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00" w:rsidRDefault="006B3400"/>
    <w:p w:rsidR="000F0BD8" w:rsidRDefault="006B3400" w:rsidP="00070B60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400">
        <w:rPr>
          <w:rFonts w:ascii="Times New Roman" w:hAnsi="Times New Roman" w:cs="Times New Roman"/>
          <w:sz w:val="36"/>
          <w:szCs w:val="36"/>
        </w:rPr>
        <w:t>Frames per Second</w:t>
      </w:r>
    </w:p>
    <w:p w:rsidR="000F0BD8" w:rsidRDefault="005C6248" w:rsidP="006B34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E"/>
        </w:rPr>
        <w:drawing>
          <wp:inline distT="0" distB="0" distL="0" distR="0" wp14:anchorId="5F24F100" wp14:editId="273E8377">
            <wp:extent cx="5486400" cy="56578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F0BD8" w:rsidRDefault="000F0BD8" w:rsidP="006B34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0BD8" w:rsidRDefault="000F0BD8" w:rsidP="006B34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F0BD8" w:rsidRDefault="000F0BD8" w:rsidP="006B34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0B60" w:rsidRDefault="00070B60" w:rsidP="006B34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0B60" w:rsidRDefault="00070B60" w:rsidP="006B34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B3400" w:rsidRDefault="006B3400" w:rsidP="006B3400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6B3400">
        <w:rPr>
          <w:rFonts w:ascii="Times New Roman" w:hAnsi="Times New Roman" w:cs="Times New Roman"/>
          <w:sz w:val="36"/>
          <w:szCs w:val="36"/>
        </w:rPr>
        <w:lastRenderedPageBreak/>
        <w:t>Time Taken</w:t>
      </w:r>
    </w:p>
    <w:p w:rsidR="006B3400" w:rsidRDefault="006B3400" w:rsidP="006B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70B60" w:rsidRDefault="00070B60" w:rsidP="006B3400">
      <w:pPr>
        <w:rPr>
          <w:rFonts w:ascii="Times New Roman" w:hAnsi="Times New Roman" w:cs="Times New Roman"/>
          <w:sz w:val="24"/>
          <w:szCs w:val="24"/>
        </w:rPr>
      </w:pPr>
    </w:p>
    <w:p w:rsidR="00070B60" w:rsidRDefault="00070B60" w:rsidP="006B3400">
      <w:pPr>
        <w:rPr>
          <w:rFonts w:ascii="Times New Roman" w:hAnsi="Times New Roman" w:cs="Times New Roman"/>
          <w:sz w:val="24"/>
          <w:szCs w:val="24"/>
        </w:rPr>
      </w:pPr>
    </w:p>
    <w:p w:rsidR="00070B60" w:rsidRPr="006B3400" w:rsidRDefault="00070B60" w:rsidP="006B3400">
      <w:pPr>
        <w:rPr>
          <w:rFonts w:ascii="Times New Roman" w:hAnsi="Times New Roman" w:cs="Times New Roman"/>
          <w:sz w:val="24"/>
          <w:szCs w:val="24"/>
        </w:rPr>
      </w:pPr>
    </w:p>
    <w:sectPr w:rsidR="00070B60" w:rsidRPr="006B3400" w:rsidSect="0015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6B72"/>
    <w:rsid w:val="00070B60"/>
    <w:rsid w:val="000F0BD8"/>
    <w:rsid w:val="001544F2"/>
    <w:rsid w:val="002C0969"/>
    <w:rsid w:val="00456B72"/>
    <w:rsid w:val="005C6248"/>
    <w:rsid w:val="006B3400"/>
    <w:rsid w:val="00B95B40"/>
    <w:rsid w:val="00E455E8"/>
    <w:rsid w:val="00E4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615339749198022E-2"/>
          <c:y val="0.11090637502533346"/>
          <c:w val="0.73529873869932927"/>
          <c:h val="0.876542385176900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30</c:v>
                </c:pt>
                <c:pt idx="2">
                  <c:v>13</c:v>
                </c:pt>
                <c:pt idx="3">
                  <c:v>8</c:v>
                </c:pt>
                <c:pt idx="4">
                  <c:v>5</c:v>
                </c:pt>
                <c:pt idx="5">
                  <c:v>3.5</c:v>
                </c:pt>
                <c:pt idx="6">
                  <c:v>2.6</c:v>
                </c:pt>
                <c:pt idx="7">
                  <c:v>1.9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30</c:v>
                </c:pt>
                <c:pt idx="1">
                  <c:v>6</c:v>
                </c:pt>
                <c:pt idx="2">
                  <c:v>3</c:v>
                </c:pt>
                <c:pt idx="3">
                  <c:v>1.4</c:v>
                </c:pt>
                <c:pt idx="4">
                  <c:v>1</c:v>
                </c:pt>
                <c:pt idx="5">
                  <c:v>0.6</c:v>
                </c:pt>
                <c:pt idx="6">
                  <c:v>0.44</c:v>
                </c:pt>
                <c:pt idx="7">
                  <c:v>0.3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13</c:v>
                </c:pt>
                <c:pt idx="1">
                  <c:v>6.5</c:v>
                </c:pt>
                <c:pt idx="2">
                  <c:v>2</c:v>
                </c:pt>
                <c:pt idx="3">
                  <c:v>1.2</c:v>
                </c:pt>
                <c:pt idx="4">
                  <c:v>0.8</c:v>
                </c:pt>
                <c:pt idx="5">
                  <c:v>0.5</c:v>
                </c:pt>
                <c:pt idx="6">
                  <c:v>0.42</c:v>
                </c:pt>
                <c:pt idx="7">
                  <c:v>0.28999999999999998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18</c:v>
                </c:pt>
                <c:pt idx="1">
                  <c:v>4</c:v>
                </c:pt>
                <c:pt idx="2">
                  <c:v>1.8</c:v>
                </c:pt>
                <c:pt idx="3">
                  <c:v>0.95</c:v>
                </c:pt>
                <c:pt idx="4">
                  <c:v>0.59</c:v>
                </c:pt>
                <c:pt idx="5">
                  <c:v>0.42</c:v>
                </c:pt>
                <c:pt idx="6">
                  <c:v>0.3</c:v>
                </c:pt>
                <c:pt idx="7">
                  <c:v>0.23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21</c:v>
                </c:pt>
                <c:pt idx="1">
                  <c:v>5.8</c:v>
                </c:pt>
                <c:pt idx="2">
                  <c:v>2.5</c:v>
                </c:pt>
                <c:pt idx="3">
                  <c:v>1.45</c:v>
                </c:pt>
                <c:pt idx="4">
                  <c:v>0.95</c:v>
                </c:pt>
                <c:pt idx="5">
                  <c:v>0.65</c:v>
                </c:pt>
                <c:pt idx="6">
                  <c:v>0.48</c:v>
                </c:pt>
                <c:pt idx="7">
                  <c:v>0.36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6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17</c:v>
                </c:pt>
                <c:pt idx="1">
                  <c:v>4.4000000000000004</c:v>
                </c:pt>
                <c:pt idx="2">
                  <c:v>1.9</c:v>
                </c:pt>
                <c:pt idx="3">
                  <c:v>1.2</c:v>
                </c:pt>
                <c:pt idx="4">
                  <c:v>0.69</c:v>
                </c:pt>
                <c:pt idx="5">
                  <c:v>0.47</c:v>
                </c:pt>
                <c:pt idx="6">
                  <c:v>0.35</c:v>
                </c:pt>
                <c:pt idx="7">
                  <c:v>0.26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>
                  <c:v>15.87</c:v>
                </c:pt>
                <c:pt idx="1">
                  <c:v>4.16</c:v>
                </c:pt>
                <c:pt idx="2">
                  <c:v>1.86</c:v>
                </c:pt>
                <c:pt idx="3">
                  <c:v>1.05</c:v>
                </c:pt>
                <c:pt idx="4">
                  <c:v>0.67</c:v>
                </c:pt>
                <c:pt idx="5">
                  <c:v>0.48</c:v>
                </c:pt>
                <c:pt idx="6">
                  <c:v>0.34</c:v>
                </c:pt>
                <c:pt idx="7">
                  <c:v>0.26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Sheet1!$I$2:$I$9</c:f>
              <c:numCache>
                <c:formatCode>General</c:formatCode>
                <c:ptCount val="8"/>
                <c:pt idx="0">
                  <c:v>14</c:v>
                </c:pt>
                <c:pt idx="1">
                  <c:v>3.8</c:v>
                </c:pt>
                <c:pt idx="2">
                  <c:v>1.7</c:v>
                </c:pt>
                <c:pt idx="3">
                  <c:v>0.9</c:v>
                </c:pt>
                <c:pt idx="4">
                  <c:v>0.6</c:v>
                </c:pt>
                <c:pt idx="5">
                  <c:v>0.4</c:v>
                </c:pt>
                <c:pt idx="6">
                  <c:v>0.3</c:v>
                </c:pt>
                <c:pt idx="7">
                  <c:v>0.23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945792"/>
        <c:axId val="79351744"/>
      </c:lineChart>
      <c:catAx>
        <c:axId val="86945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2640000" vert="horz" anchor="ctr" anchorCtr="1"/>
          <a:lstStyle/>
          <a:p>
            <a:pPr>
              <a:defRPr b="0" i="0"/>
            </a:pPr>
            <a:endParaRPr lang="en-US"/>
          </a:p>
        </c:txPr>
        <c:crossAx val="79351744"/>
        <c:crosses val="autoZero"/>
        <c:auto val="1"/>
        <c:lblAlgn val="l"/>
        <c:lblOffset val="100"/>
        <c:noMultiLvlLbl val="0"/>
      </c:catAx>
      <c:valAx>
        <c:axId val="79351744"/>
        <c:scaling>
          <c:logBase val="2"/>
          <c:orientation val="minMax"/>
          <c:max val="100"/>
        </c:scaling>
        <c:delete val="0"/>
        <c:axPos val="l"/>
        <c:numFmt formatCode="General" sourceLinked="1"/>
        <c:majorTickMark val="out"/>
        <c:minorTickMark val="none"/>
        <c:tickLblPos val="nextTo"/>
        <c:crossAx val="86945792"/>
        <c:crosses val="autoZero"/>
        <c:crossBetween val="between"/>
        <c:majorUnit val="5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</c:v>
                </c:pt>
                <c:pt idx="1">
                  <c:v>9</c:v>
                </c:pt>
                <c:pt idx="2">
                  <c:v>18</c:v>
                </c:pt>
                <c:pt idx="3">
                  <c:v>38</c:v>
                </c:pt>
                <c:pt idx="4">
                  <c:v>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2</c:v>
                </c:pt>
                <c:pt idx="1">
                  <c:v>11</c:v>
                </c:pt>
                <c:pt idx="2">
                  <c:v>23</c:v>
                </c:pt>
                <c:pt idx="3">
                  <c:v>43</c:v>
                </c:pt>
                <c:pt idx="4">
                  <c:v>67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3</c:v>
                </c:pt>
                <c:pt idx="1">
                  <c:v>13</c:v>
                </c:pt>
                <c:pt idx="2">
                  <c:v>28</c:v>
                </c:pt>
                <c:pt idx="3">
                  <c:v>53</c:v>
                </c:pt>
                <c:pt idx="4">
                  <c:v>88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2</c:v>
                </c:pt>
                <c:pt idx="1">
                  <c:v>9</c:v>
                </c:pt>
                <c:pt idx="2">
                  <c:v>20</c:v>
                </c:pt>
                <c:pt idx="3">
                  <c:v>36</c:v>
                </c:pt>
                <c:pt idx="4">
                  <c:v>54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6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3</c:v>
                </c:pt>
                <c:pt idx="1">
                  <c:v>11</c:v>
                </c:pt>
                <c:pt idx="2">
                  <c:v>26</c:v>
                </c:pt>
                <c:pt idx="3">
                  <c:v>46</c:v>
                </c:pt>
                <c:pt idx="4">
                  <c:v>72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>
                  <c:v>4</c:v>
                </c:pt>
                <c:pt idx="1">
                  <c:v>12</c:v>
                </c:pt>
                <c:pt idx="2">
                  <c:v>29</c:v>
                </c:pt>
                <c:pt idx="3">
                  <c:v>51</c:v>
                </c:pt>
                <c:pt idx="4">
                  <c:v>76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 Core(s)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250x250</c:v>
                </c:pt>
                <c:pt idx="1">
                  <c:v>500x500</c:v>
                </c:pt>
                <c:pt idx="2">
                  <c:v>750x750</c:v>
                </c:pt>
                <c:pt idx="3">
                  <c:v>1000x1000</c:v>
                </c:pt>
                <c:pt idx="4">
                  <c:v>1250x1250</c:v>
                </c:pt>
                <c:pt idx="5">
                  <c:v>1500x1500</c:v>
                </c:pt>
                <c:pt idx="6">
                  <c:v>1750x1750</c:v>
                </c:pt>
                <c:pt idx="7">
                  <c:v>2000x2000</c:v>
                </c:pt>
              </c:strCache>
            </c:strRef>
          </c:cat>
          <c:val>
            <c:numRef>
              <c:f>Sheet1!$I$2:$I$9</c:f>
              <c:numCache>
                <c:formatCode>General</c:formatCode>
                <c:ptCount val="8"/>
                <c:pt idx="0">
                  <c:v>4</c:v>
                </c:pt>
                <c:pt idx="1">
                  <c:v>13</c:v>
                </c:pt>
                <c:pt idx="2">
                  <c:v>28</c:v>
                </c:pt>
                <c:pt idx="3">
                  <c:v>52</c:v>
                </c:pt>
                <c:pt idx="4">
                  <c:v>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017536"/>
        <c:axId val="68409536"/>
      </c:lineChart>
      <c:catAx>
        <c:axId val="78017536"/>
        <c:scaling>
          <c:orientation val="minMax"/>
        </c:scaling>
        <c:delete val="0"/>
        <c:axPos val="b"/>
        <c:majorTickMark val="out"/>
        <c:minorTickMark val="none"/>
        <c:tickLblPos val="nextTo"/>
        <c:crossAx val="68409536"/>
        <c:crosses val="autoZero"/>
        <c:auto val="1"/>
        <c:lblAlgn val="ctr"/>
        <c:lblOffset val="100"/>
        <c:noMultiLvlLbl val="0"/>
      </c:catAx>
      <c:valAx>
        <c:axId val="68409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80175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9EBDE-863F-45A7-9B90-278C7A47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lab422</cp:lastModifiedBy>
  <cp:revision>2</cp:revision>
  <dcterms:created xsi:type="dcterms:W3CDTF">2012-11-22T17:58:00Z</dcterms:created>
  <dcterms:modified xsi:type="dcterms:W3CDTF">2012-11-23T10:54:00Z</dcterms:modified>
</cp:coreProperties>
</file>