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103" w:lineRule="auto"/>
        <w:ind w:firstLine="10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Lecture 2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sz w:val="28"/>
          <w:szCs w:val="28"/>
          <w:rtl w:val="0"/>
        </w:rPr>
        <w:t xml:space="preserve">Debugging &amp; Troubleshooting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37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Troubleshooting 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Process of identifying and resolving a problem, error or fault within a software or a computer system.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"What is Troubleshooting”)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Types of errors: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56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Compilation errors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– </w:t>
      </w:r>
      <w:r w:rsidDel="00000000" w:rsidR="00000000" w:rsidRPr="00000000">
        <w:rPr>
          <w:sz w:val="22"/>
          <w:szCs w:val="22"/>
          <w:rtl w:val="0"/>
        </w:rPr>
        <w:t xml:space="preserve">Errors reported when the code is compiled.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ind w:firstLine="460"/>
        <w:rPr/>
      </w:pPr>
      <w:r w:rsidDel="00000000" w:rsidR="00000000" w:rsidRPr="00000000">
        <w:rPr>
          <w:rtl w:val="0"/>
        </w:rPr>
        <w:t xml:space="preserve">Compiler warnings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0" w:line="240" w:lineRule="auto"/>
        <w:ind w:left="82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not prevent the code from being compiled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22" w:line="259" w:lineRule="auto"/>
        <w:ind w:left="820" w:right="424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not be ignored since they often indicate a possible runtime or logic error (not otherwise easy to detect)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spacing w:before="1" w:lineRule="auto"/>
        <w:ind w:firstLine="460"/>
        <w:rPr/>
      </w:pPr>
      <w:r w:rsidDel="00000000" w:rsidR="00000000" w:rsidRPr="00000000">
        <w:rPr>
          <w:rtl w:val="0"/>
        </w:rPr>
        <w:t xml:space="preserve">Compiler errors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0" w:line="240" w:lineRule="auto"/>
        <w:ind w:left="82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fixed for the code to be compiled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22" w:line="240" w:lineRule="auto"/>
        <w:ind w:left="82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of syntax errors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20" w:line="259" w:lineRule="auto"/>
        <w:ind w:left="1540" w:right="43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 errors 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Code does not conform to the syntax of the programming language and the compiler cannot understand it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1" w:line="240" w:lineRule="auto"/>
        <w:ind w:left="154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 extra bracket, missing semicolon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20" w:line="240" w:lineRule="auto"/>
        <w:ind w:left="82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errors normally include a line number at which the error is found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Linker errors </w:t>
      </w:r>
      <w:r w:rsidDel="00000000" w:rsidR="00000000" w:rsidRPr="00000000">
        <w:rPr>
          <w:sz w:val="22"/>
          <w:szCs w:val="22"/>
          <w:rtl w:val="0"/>
        </w:rPr>
        <w:t xml:space="preserve">- Occur at the linking stage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0" w:line="256" w:lineRule="auto"/>
        <w:ind w:left="460" w:right="819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 that the code compiles but functions/library/global variables that program is using are declared but not 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Logic errors </w:t>
      </w:r>
      <w:r w:rsidDel="00000000" w:rsidR="00000000" w:rsidRPr="00000000">
        <w:rPr>
          <w:sz w:val="22"/>
          <w:szCs w:val="22"/>
          <w:rtl w:val="0"/>
        </w:rPr>
        <w:t xml:space="preserve">- Cause a wrong program's output/results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1" w:line="256" w:lineRule="auto"/>
        <w:ind w:left="460" w:right="1034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 that the code contains some incorrect logic, i.e. "bugs". These errors are completely preventable.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Runtime errors </w:t>
      </w:r>
      <w:r w:rsidDel="00000000" w:rsidR="00000000" w:rsidRPr="00000000">
        <w:rPr>
          <w:sz w:val="22"/>
          <w:szCs w:val="22"/>
          <w:rtl w:val="0"/>
        </w:rPr>
        <w:t xml:space="preserve">- Occur during the execution of the program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0" w:line="259" w:lineRule="auto"/>
        <w:ind w:left="460" w:right="385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 wrong user input, hardware failures, such as a lack of resource (e.g., memory space, disk space, etc.), network connection failure, some mathematical operations (e.g., division by 0, square root of a negative number,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59" w:lineRule="auto"/>
        <w:ind w:firstLine="0"/>
        <w:jc w:val="left"/>
        <w:rPr>
          <w:rFonts w:ascii="Noto Sans Symbols" w:cs="Noto Sans Symbols" w:eastAsia="Noto Sans Symbols" w:hAnsi="Noto Sans Symbols"/>
          <w:sz w:val="22"/>
          <w:szCs w:val="22"/>
        </w:rPr>
        <w:sectPr>
          <w:headerReference r:id="rId6" w:type="default"/>
          <w:footerReference r:id="rId7" w:type="default"/>
          <w:pgSz w:h="15840" w:w="12240"/>
          <w:pgMar w:bottom="1300" w:top="1560" w:left="1340" w:right="1140" w:header="708" w:footer="1103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03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Debugging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0" w:line="240" w:lineRule="auto"/>
        <w:ind w:left="46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of finding and removing computer program errors, called “bugs”.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33" w:line="240" w:lineRule="auto"/>
        <w:ind w:left="46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 must be corrected to allow proper program execution.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18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Debugging Techniques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(</w:t>
      </w:r>
      <w:r w:rsidDel="00000000" w:rsidR="00000000" w:rsidRPr="00000000">
        <w:rPr>
          <w:color w:val="333333"/>
          <w:sz w:val="22"/>
          <w:szCs w:val="22"/>
          <w:rtl w:val="0"/>
        </w:rPr>
        <w:t xml:space="preserve">"Debugging with Visual Studio 2005/2008, Part 1: Debugging Concepts")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194" w:line="240" w:lineRule="auto"/>
        <w:ind w:left="46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debugging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20" w:line="240" w:lineRule="auto"/>
        <w:ind w:left="46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 debugging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22" w:line="240" w:lineRule="auto"/>
        <w:ind w:left="46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20" w:line="240" w:lineRule="auto"/>
        <w:ind w:left="46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23" w:line="240" w:lineRule="auto"/>
        <w:ind w:left="46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22" w:line="240" w:lineRule="auto"/>
        <w:ind w:left="46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ind w:firstLine="100"/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0" w:line="240" w:lineRule="auto"/>
        <w:ind w:left="460" w:right="49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"What is Troubleshooting? - Definition from Techopedia." </w:t>
      </w:r>
      <w:r w:rsidDel="00000000" w:rsidR="00000000" w:rsidRPr="00000000">
        <w:rPr>
          <w:rFonts w:ascii="Carlito" w:cs="Carlito" w:eastAsia="Carlito" w:hAnsi="Carlito"/>
          <w:b w:val="0"/>
          <w:i w:val="1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Techopedia.com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. N.p., n.d. Web. 13 Apr. 2017. &lt;</w:t>
      </w:r>
      <w:hyperlink r:id="rId8">
        <w:r w:rsidDel="00000000" w:rsidR="00000000" w:rsidRPr="00000000">
          <w:rPr>
            <w:rFonts w:ascii="Carlito" w:cs="Carlito" w:eastAsia="Carlito" w:hAnsi="Carlito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https://www.techopedia.com/definition/5574/troubleshooting</w:t>
        </w:r>
      </w:hyperlink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1" w:line="279" w:lineRule="auto"/>
        <w:ind w:left="46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"What is Debugging? - Definition from Techopedia." </w:t>
      </w:r>
      <w:r w:rsidDel="00000000" w:rsidR="00000000" w:rsidRPr="00000000">
        <w:rPr>
          <w:rFonts w:ascii="Carlito" w:cs="Carlito" w:eastAsia="Carlito" w:hAnsi="Carlito"/>
          <w:b w:val="0"/>
          <w:i w:val="1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Techopedia.com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. N.p., n.d. Web. 13 Apr.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46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hyperlink r:id="rId9">
        <w:r w:rsidDel="00000000" w:rsidR="00000000" w:rsidRPr="00000000">
          <w:rPr>
            <w:rFonts w:ascii="Carlito" w:cs="Carlito" w:eastAsia="Carlito" w:hAnsi="Carlito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https://www.techopedia.com/definition/16373/debugging</w:t>
        </w:r>
      </w:hyperlink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0" w:line="240" w:lineRule="auto"/>
        <w:ind w:left="460" w:right="302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"Dealing with Compiler Errors - Surviving the Compilation Process." </w:t>
      </w:r>
      <w:r w:rsidDel="00000000" w:rsidR="00000000" w:rsidRPr="00000000">
        <w:rPr>
          <w:rFonts w:ascii="Carlito" w:cs="Carlito" w:eastAsia="Carlito" w:hAnsi="Carlito"/>
          <w:b w:val="0"/>
          <w:i w:val="1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Dealing with Compiler and Linker Errors - Cprogramming.com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. N.p., n.d. Web. 13 Apr.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6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hyperlink r:id="rId10">
        <w:r w:rsidDel="00000000" w:rsidR="00000000" w:rsidRPr="00000000">
          <w:rPr>
            <w:rFonts w:ascii="Carlito" w:cs="Carlito" w:eastAsia="Carlito" w:hAnsi="Carlito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http://www.cprogramming.com/tutorial/compiler_linker_errors.html</w:t>
        </w:r>
      </w:hyperlink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0" w:line="240" w:lineRule="auto"/>
        <w:ind w:left="460" w:right="563" w:hanging="360"/>
        <w:jc w:val="both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"Debugging with Visual Studio 2005/2008, Part 1: Debugging Concepts." </w:t>
      </w:r>
      <w:r w:rsidDel="00000000" w:rsidR="00000000" w:rsidRPr="00000000">
        <w:rPr>
          <w:rFonts w:ascii="Carlito" w:cs="Carlito" w:eastAsia="Carlito" w:hAnsi="Carlito"/>
          <w:b w:val="0"/>
          <w:i w:val="1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Debugging C using Visual Studio 2005/2008: Overview of Debugging Concepts - Cprogramming.com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. N.p., n.d. Web. 13 Apr. 2017. &lt;</w:t>
      </w:r>
      <w:hyperlink r:id="rId11">
        <w:r w:rsidDel="00000000" w:rsidR="00000000" w:rsidRPr="00000000">
          <w:rPr>
            <w:rFonts w:ascii="Carlito" w:cs="Carlito" w:eastAsia="Carlito" w:hAnsi="Carlito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http://www.cprogramming.com/tutorial/debugging_concepts.html</w:t>
        </w:r>
      </w:hyperlink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line="240" w:lineRule="auto"/>
        <w:ind w:firstLine="100"/>
        <w:rPr/>
      </w:pPr>
      <w:r w:rsidDel="00000000" w:rsidR="00000000" w:rsidRPr="00000000">
        <w:rPr>
          <w:rtl w:val="0"/>
        </w:rPr>
        <w:t xml:space="preserve">Appendix 1: Using MS Visual Studio - Running &amp; Troubleshooting a Program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0" w:line="240" w:lineRule="auto"/>
        <w:ind w:left="460" w:right="568" w:hanging="360"/>
        <w:jc w:val="both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compile a program, click on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Solution 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(new program) or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Rebuild Solution 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(program previously compiled)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0" w:line="242" w:lineRule="auto"/>
        <w:ind w:left="460" w:right="10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/>
          <w:pgMar w:bottom="1300" w:top="1560" w:left="1340" w:right="1140" w:header="708" w:footer="1103"/>
          <w:cols w:equalWidth="0"/>
        </w:sect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run a program continuously (and debug), click on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Debugging 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click on  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drawing>
          <wp:inline distB="0" distT="0" distL="0" distR="0">
            <wp:extent cx="149225" cy="177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(below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numPr>
          <w:ilvl w:val="0"/>
          <w:numId w:val="1"/>
        </w:numPr>
        <w:tabs>
          <w:tab w:val="left" w:pos="460"/>
          <w:tab w:val="left" w:pos="461"/>
        </w:tabs>
        <w:spacing w:after="0" w:before="102" w:line="240" w:lineRule="auto"/>
        <w:ind w:left="460" w:right="313" w:hanging="360"/>
        <w:jc w:val="left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To run a program one line at the time, click on </w:t>
      </w:r>
      <w:r w:rsidDel="00000000" w:rsidR="00000000" w:rsidRPr="00000000">
        <w:rPr>
          <w:b w:val="1"/>
          <w:rtl w:val="0"/>
        </w:rPr>
        <w:t xml:space="preserve">Debug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Step Into </w:t>
      </w:r>
      <w:r w:rsidDel="00000000" w:rsidR="00000000" w:rsidRPr="00000000">
        <w:rPr>
          <w:rtl w:val="0"/>
        </w:rPr>
        <w:t xml:space="preserve">(or </w:t>
      </w:r>
      <w:r w:rsidDel="00000000" w:rsidR="00000000" w:rsidRPr="00000000">
        <w:rPr>
          <w:b w:val="1"/>
          <w:rtl w:val="0"/>
        </w:rPr>
        <w:t xml:space="preserve">F11</w:t>
      </w:r>
      <w:r w:rsidDel="00000000" w:rsidR="00000000" w:rsidRPr="00000000">
        <w:rPr>
          <w:rtl w:val="0"/>
        </w:rPr>
        <w:t xml:space="preserve">) and then click on </w:t>
      </w:r>
      <w:r w:rsidDel="00000000" w:rsidR="00000000" w:rsidRPr="00000000">
        <w:rPr>
          <w:b w:val="1"/>
          <w:rtl w:val="0"/>
        </w:rPr>
        <w:t xml:space="preserve">Debug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Step Over </w:t>
      </w:r>
      <w:r w:rsidDel="00000000" w:rsidR="00000000" w:rsidRPr="00000000">
        <w:rPr>
          <w:rtl w:val="0"/>
        </w:rPr>
        <w:t xml:space="preserve">(or </w:t>
      </w:r>
      <w:r w:rsidDel="00000000" w:rsidR="00000000" w:rsidRPr="00000000">
        <w:rPr>
          <w:b w:val="1"/>
          <w:rtl w:val="0"/>
        </w:rPr>
        <w:t xml:space="preserve">F10</w:t>
      </w:r>
      <w:r w:rsidDel="00000000" w:rsidR="00000000" w:rsidRPr="00000000">
        <w:rPr>
          <w:rtl w:val="0"/>
        </w:rPr>
        <w:t xml:space="preserve">) every time you want to execute one line of the code. Yellow arrow  </w:t>
      </w:r>
      <w:r w:rsidDel="00000000" w:rsidR="00000000" w:rsidRPr="00000000">
        <w:rPr>
          <w:vertAlign w:val="baseline"/>
        </w:rPr>
        <w:drawing>
          <wp:inline distB="0" distT="0" distL="0" distR="0">
            <wp:extent cx="236219" cy="1301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19" cy="13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tl w:val="0"/>
        </w:rPr>
        <w:t xml:space="preserve">points to the next statement to be executed.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0" w:line="240" w:lineRule="auto"/>
        <w:ind w:left="46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monitor selected variables while executing a program one line at the time, click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0" w:lineRule="auto"/>
        <w:ind w:left="46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Debug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Windows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Watch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Watch 1 </w:t>
      </w:r>
      <w:r w:rsidDel="00000000" w:rsidR="00000000" w:rsidRPr="00000000">
        <w:rPr>
          <w:sz w:val="24"/>
          <w:szCs w:val="24"/>
          <w:rtl w:val="0"/>
        </w:rPr>
        <w:t xml:space="preserve">(or 2/3/4). </w:t>
      </w:r>
      <w:r w:rsidDel="00000000" w:rsidR="00000000" w:rsidRPr="00000000">
        <w:rPr>
          <w:b w:val="1"/>
          <w:sz w:val="24"/>
          <w:szCs w:val="24"/>
          <w:rtl w:val="0"/>
        </w:rPr>
        <w:t xml:space="preserve">Watch 1 </w:t>
      </w:r>
      <w:r w:rsidDel="00000000" w:rsidR="00000000" w:rsidRPr="00000000">
        <w:rPr>
          <w:sz w:val="24"/>
          <w:szCs w:val="24"/>
          <w:rtl w:val="0"/>
        </w:rPr>
        <w:t xml:space="preserve">window appears.</w:t>
      </w:r>
    </w:p>
    <w:p w:rsidR="00000000" w:rsidDel="00000000" w:rsidP="00000000" w:rsidRDefault="00000000" w:rsidRPr="00000000" w14:paraId="00000046">
      <w:pPr>
        <w:pStyle w:val="Heading3"/>
        <w:ind w:right="685" w:firstLine="0"/>
        <w:rPr/>
      </w:pPr>
      <w:r w:rsidDel="00000000" w:rsidR="00000000" w:rsidRPr="00000000">
        <w:rPr>
          <w:rtl w:val="0"/>
        </w:rPr>
        <w:t xml:space="preserve">Move the cursor to </w:t>
      </w:r>
      <w:r w:rsidDel="00000000" w:rsidR="00000000" w:rsidRPr="00000000">
        <w:rPr>
          <w:b w:val="1"/>
          <w:rtl w:val="0"/>
        </w:rPr>
        <w:t xml:space="preserve">Watch 1 </w:t>
      </w:r>
      <w:r w:rsidDel="00000000" w:rsidR="00000000" w:rsidRPr="00000000">
        <w:rPr>
          <w:rtl w:val="0"/>
        </w:rPr>
        <w:t xml:space="preserve">window and enter names of variables you want to monitor. NOTE: You have to be in debug mode in order to open the </w:t>
      </w:r>
      <w:r w:rsidDel="00000000" w:rsidR="00000000" w:rsidRPr="00000000">
        <w:rPr>
          <w:b w:val="1"/>
          <w:rtl w:val="0"/>
        </w:rPr>
        <w:t xml:space="preserve">Watch </w:t>
      </w:r>
      <w:r w:rsidDel="00000000" w:rsidR="00000000" w:rsidRPr="00000000">
        <w:rPr>
          <w:rtl w:val="0"/>
        </w:rPr>
        <w:t xml:space="preserve">window. The proper sequence is: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1"/>
        </w:tabs>
        <w:spacing w:after="0" w:before="0" w:line="291.99999999999994" w:lineRule="auto"/>
        <w:ind w:left="100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into program (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F11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8">
      <w:pPr>
        <w:pStyle w:val="Heading3"/>
        <w:numPr>
          <w:ilvl w:val="1"/>
          <w:numId w:val="1"/>
        </w:numPr>
        <w:tabs>
          <w:tab w:val="left" w:pos="1001"/>
        </w:tabs>
        <w:spacing w:after="0" w:before="0" w:line="240" w:lineRule="auto"/>
        <w:ind w:left="1000" w:right="0" w:hanging="361"/>
        <w:jc w:val="left"/>
        <w:rPr/>
      </w:pPr>
      <w:r w:rsidDel="00000000" w:rsidR="00000000" w:rsidRPr="00000000">
        <w:rPr>
          <w:rtl w:val="0"/>
        </w:rPr>
        <w:t xml:space="preserve">Setup </w:t>
      </w:r>
      <w:r w:rsidDel="00000000" w:rsidR="00000000" w:rsidRPr="00000000">
        <w:rPr>
          <w:b w:val="1"/>
          <w:rtl w:val="0"/>
        </w:rPr>
        <w:t xml:space="preserve">Watch </w:t>
      </w:r>
      <w:r w:rsidDel="00000000" w:rsidR="00000000" w:rsidRPr="00000000">
        <w:rPr>
          <w:rtl w:val="0"/>
        </w:rPr>
        <w:t xml:space="preserve">window and enter variables to monitor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1"/>
        </w:tabs>
        <w:spacing w:after="0" w:before="0" w:line="240" w:lineRule="auto"/>
        <w:ind w:left="100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one line at the time (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F10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while monitoring variables.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  <w:tab w:val="left" w:pos="461"/>
        </w:tabs>
        <w:spacing w:after="0" w:before="1" w:line="240" w:lineRule="auto"/>
        <w:ind w:left="46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stop executing/debugging a program, click on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Stop Debugging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type w:val="nextPage"/>
      <w:pgSz w:h="15840" w:w="12240"/>
      <w:pgMar w:bottom="1300" w:top="1560" w:left="1340" w:right="1140" w:header="708" w:footer="1103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oto Sans Symbols"/>
  <w:font w:name="Carli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rlito" w:cs="Carlito" w:eastAsia="Carlito" w:hAnsi="Carli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rlito" w:cs="Carlito" w:eastAsia="Carlito" w:hAnsi="Carli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rlito" w:cs="Carlito" w:eastAsia="Carlito" w:hAnsi="Carlit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827329</wp:posOffset>
              </wp:positionH>
              <wp:positionV relativeFrom="page">
                <wp:posOffset>444830</wp:posOffset>
              </wp:positionV>
              <wp:extent cx="6109970" cy="450215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295778" y="3559655"/>
                        <a:ext cx="6100445" cy="440690"/>
                      </a:xfrm>
                      <a:custGeom>
                        <a:rect b="b" l="l" r="r" t="t"/>
                        <a:pathLst>
                          <a:path extrusionOk="0" h="440690" w="6100445">
                            <a:moveTo>
                              <a:pt x="6100445" y="412750"/>
                            </a:moveTo>
                            <a:lnTo>
                              <a:pt x="4958715" y="412750"/>
                            </a:lnTo>
                            <a:lnTo>
                              <a:pt x="4958715" y="0"/>
                            </a:lnTo>
                            <a:lnTo>
                              <a:pt x="4931410" y="0"/>
                            </a:lnTo>
                            <a:lnTo>
                              <a:pt x="4931410" y="412750"/>
                            </a:lnTo>
                            <a:lnTo>
                              <a:pt x="0" y="412750"/>
                            </a:lnTo>
                            <a:lnTo>
                              <a:pt x="0" y="440690"/>
                            </a:lnTo>
                            <a:lnTo>
                              <a:pt x="4931410" y="440690"/>
                            </a:lnTo>
                            <a:lnTo>
                              <a:pt x="4958715" y="440690"/>
                            </a:lnTo>
                            <a:lnTo>
                              <a:pt x="6100445" y="440690"/>
                            </a:lnTo>
                            <a:lnTo>
                              <a:pt x="6100445" y="412750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827329</wp:posOffset>
              </wp:positionH>
              <wp:positionV relativeFrom="page">
                <wp:posOffset>444830</wp:posOffset>
              </wp:positionV>
              <wp:extent cx="6109970" cy="450215"/>
              <wp:effectExtent b="0" l="0" r="0" t="0"/>
              <wp:wrapSquare wrapText="bothSides" distB="0" distT="0" distL="114300" distR="11430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09970" cy="4502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rlito" w:cs="Carlito" w:eastAsia="Carlito" w:hAnsi="Carlit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897242</wp:posOffset>
              </wp:positionH>
              <wp:positionV relativeFrom="page">
                <wp:posOffset>604907</wp:posOffset>
              </wp:positionV>
              <wp:extent cx="3601084" cy="227965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50221" y="3670780"/>
                        <a:ext cx="3591559" cy="218440"/>
                      </a:xfrm>
                      <a:custGeom>
                        <a:rect b="b" l="l" r="r" t="t"/>
                        <a:pathLst>
                          <a:path extrusionOk="0" h="218440" w="3591559">
                            <a:moveTo>
                              <a:pt x="0" y="0"/>
                            </a:moveTo>
                            <a:lnTo>
                              <a:pt x="0" y="218440"/>
                            </a:lnTo>
                            <a:lnTo>
                              <a:pt x="3591559" y="218440"/>
                            </a:lnTo>
                            <a:lnTo>
                              <a:pt x="3591559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8.999999761581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adea" w:cs="Caladea" w:eastAsia="Caladea" w:hAnsi="Caladea"/>
                              <w:b w:val="1"/>
                              <w:i w:val="0"/>
                              <w:smallCaps w:val="0"/>
                              <w:strike w:val="0"/>
                              <w:color w:val="4f81bc"/>
                              <w:sz w:val="26"/>
                              <w:vertAlign w:val="baseline"/>
                            </w:rPr>
                            <w:t xml:space="preserve">PRG 155 </w:t>
                          </w: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1"/>
                              <w:i w:val="0"/>
                              <w:smallCaps w:val="0"/>
                              <w:strike w:val="0"/>
                              <w:color w:val="4f81bc"/>
                              <w:sz w:val="26"/>
                              <w:vertAlign w:val="baseline"/>
                            </w:rPr>
                            <w:t xml:space="preserve">– </w:t>
                          </w:r>
                          <w:r w:rsidDel="00000000" w:rsidR="00000000" w:rsidRPr="00000000">
                            <w:rPr>
                              <w:rFonts w:ascii="Caladea" w:cs="Caladea" w:eastAsia="Caladea" w:hAnsi="Caladea"/>
                              <w:b w:val="1"/>
                              <w:i w:val="0"/>
                              <w:smallCaps w:val="0"/>
                              <w:strike w:val="0"/>
                              <w:color w:val="4f81bc"/>
                              <w:sz w:val="26"/>
                              <w:vertAlign w:val="baseline"/>
                            </w:rPr>
                            <w:t xml:space="preserve">Programming Fundamentals Using C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897242</wp:posOffset>
              </wp:positionH>
              <wp:positionV relativeFrom="page">
                <wp:posOffset>604907</wp:posOffset>
              </wp:positionV>
              <wp:extent cx="3601084" cy="227965"/>
              <wp:effectExtent b="0" l="0" r="0" t="0"/>
              <wp:wrapSquare wrapText="bothSides" distB="0" distT="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1084" cy="2279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"/>
      <w:lvlJc w:val="left"/>
      <w:pPr>
        <w:ind w:left="460" w:hanging="360"/>
      </w:pPr>
      <w:rPr/>
    </w:lvl>
    <w:lvl w:ilvl="1">
      <w:start w:val="1"/>
      <w:numFmt w:val="decimal"/>
      <w:lvlText w:val="%2."/>
      <w:lvlJc w:val="left"/>
      <w:pPr>
        <w:ind w:left="1000" w:hanging="360"/>
      </w:pPr>
      <w:rPr>
        <w:rFonts w:ascii="Carlito" w:cs="Carlito" w:eastAsia="Carlito" w:hAnsi="Carlito"/>
        <w:sz w:val="24"/>
        <w:szCs w:val="24"/>
      </w:rPr>
    </w:lvl>
    <w:lvl w:ilvl="2">
      <w:start w:val="0"/>
      <w:numFmt w:val="bullet"/>
      <w:lvlText w:val="•"/>
      <w:lvlJc w:val="left"/>
      <w:pPr>
        <w:ind w:left="1973" w:hanging="360"/>
      </w:pPr>
      <w:rPr/>
    </w:lvl>
    <w:lvl w:ilvl="3">
      <w:start w:val="0"/>
      <w:numFmt w:val="bullet"/>
      <w:lvlText w:val="•"/>
      <w:lvlJc w:val="left"/>
      <w:pPr>
        <w:ind w:left="2946" w:hanging="360"/>
      </w:pPr>
      <w:rPr/>
    </w:lvl>
    <w:lvl w:ilvl="4">
      <w:start w:val="0"/>
      <w:numFmt w:val="bullet"/>
      <w:lvlText w:val="•"/>
      <w:lvlJc w:val="left"/>
      <w:pPr>
        <w:ind w:left="3920" w:hanging="360"/>
      </w:pPr>
      <w:rPr/>
    </w:lvl>
    <w:lvl w:ilvl="5">
      <w:start w:val="0"/>
      <w:numFmt w:val="bullet"/>
      <w:lvlText w:val="•"/>
      <w:lvlJc w:val="left"/>
      <w:pPr>
        <w:ind w:left="4893" w:hanging="360"/>
      </w:pPr>
      <w:rPr/>
    </w:lvl>
    <w:lvl w:ilvl="6">
      <w:start w:val="0"/>
      <w:numFmt w:val="bullet"/>
      <w:lvlText w:val="•"/>
      <w:lvlJc w:val="left"/>
      <w:pPr>
        <w:ind w:left="5866" w:hanging="360"/>
      </w:pPr>
      <w:rPr/>
    </w:lvl>
    <w:lvl w:ilvl="7">
      <w:start w:val="0"/>
      <w:numFmt w:val="bullet"/>
      <w:lvlText w:val="•"/>
      <w:lvlJc w:val="left"/>
      <w:pPr>
        <w:ind w:left="6840" w:hanging="360"/>
      </w:pPr>
      <w:rPr/>
    </w:lvl>
    <w:lvl w:ilvl="8">
      <w:start w:val="0"/>
      <w:numFmt w:val="bullet"/>
      <w:lvlText w:val="•"/>
      <w:lvlJc w:val="left"/>
      <w:pPr>
        <w:ind w:left="7813" w:hanging="36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82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0"/>
      <w:numFmt w:val="bullet"/>
      <w:lvlText w:val="▪"/>
      <w:lvlJc w:val="left"/>
      <w:pPr>
        <w:ind w:left="154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2">
      <w:start w:val="0"/>
      <w:numFmt w:val="bullet"/>
      <w:lvlText w:val="•"/>
      <w:lvlJc w:val="left"/>
      <w:pPr>
        <w:ind w:left="2453" w:hanging="360"/>
      </w:pPr>
      <w:rPr/>
    </w:lvl>
    <w:lvl w:ilvl="3">
      <w:start w:val="0"/>
      <w:numFmt w:val="bullet"/>
      <w:lvlText w:val="•"/>
      <w:lvlJc w:val="left"/>
      <w:pPr>
        <w:ind w:left="3366" w:hanging="360"/>
      </w:pPr>
      <w:rPr/>
    </w:lvl>
    <w:lvl w:ilvl="4">
      <w:start w:val="0"/>
      <w:numFmt w:val="bullet"/>
      <w:lvlText w:val="•"/>
      <w:lvlJc w:val="left"/>
      <w:pPr>
        <w:ind w:left="4280" w:hanging="360"/>
      </w:pPr>
      <w:rPr/>
    </w:lvl>
    <w:lvl w:ilvl="5">
      <w:start w:val="0"/>
      <w:numFmt w:val="bullet"/>
      <w:lvlText w:val="•"/>
      <w:lvlJc w:val="left"/>
      <w:pPr>
        <w:ind w:left="5193" w:hanging="360"/>
      </w:pPr>
      <w:rPr/>
    </w:lvl>
    <w:lvl w:ilvl="6">
      <w:start w:val="0"/>
      <w:numFmt w:val="bullet"/>
      <w:lvlText w:val="•"/>
      <w:lvlJc w:val="left"/>
      <w:pPr>
        <w:ind w:left="6106" w:hanging="360"/>
      </w:pPr>
      <w:rPr/>
    </w:lvl>
    <w:lvl w:ilvl="7">
      <w:start w:val="0"/>
      <w:numFmt w:val="bullet"/>
      <w:lvlText w:val="•"/>
      <w:lvlJc w:val="left"/>
      <w:pPr>
        <w:ind w:left="7020" w:hanging="360"/>
      </w:pPr>
      <w:rPr/>
    </w:lvl>
    <w:lvl w:ilvl="8">
      <w:start w:val="0"/>
      <w:numFmt w:val="bullet"/>
      <w:lvlText w:val="•"/>
      <w:lvlJc w:val="left"/>
      <w:pPr>
        <w:ind w:left="7933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rlito" w:cs="Carlito" w:eastAsia="Carlito" w:hAnsi="Carlito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41" w:lineRule="auto"/>
      <w:ind w:left="100"/>
    </w:pPr>
    <w:rPr>
      <w:rFonts w:ascii="Carlito" w:cs="Carlito" w:eastAsia="Carlito" w:hAnsi="Carlito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1" w:lineRule="auto"/>
      <w:ind w:left="100"/>
    </w:pPr>
    <w:rPr>
      <w:rFonts w:ascii="Carlito" w:cs="Carlito" w:eastAsia="Carlito" w:hAnsi="Carlito"/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460" w:hanging="361"/>
    </w:pPr>
    <w:rPr>
      <w:rFonts w:ascii="Carlito" w:cs="Carlito" w:eastAsia="Carlito" w:hAnsi="Carlito"/>
      <w:sz w:val="24"/>
      <w:szCs w:val="24"/>
    </w:rPr>
  </w:style>
  <w:style w:type="paragraph" w:styleId="Heading4">
    <w:name w:val="heading 4"/>
    <w:basedOn w:val="Normal"/>
    <w:next w:val="Normal"/>
    <w:pPr>
      <w:ind w:left="460"/>
    </w:pPr>
    <w:rPr>
      <w:rFonts w:ascii="Carlito" w:cs="Carlito" w:eastAsia="Carlito" w:hAnsi="Carlito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cprogramming.com/tutorial/debugging_concepts.html" TargetMode="External"/><Relationship Id="rId10" Type="http://schemas.openxmlformats.org/officeDocument/2006/relationships/hyperlink" Target="http://www.cprogramming.com/tutorial/compiler_linker_errors.html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echopedia.com/definition/16373/debugging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s://www.techopedia.com/definition/5574/troubleshooting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