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B41004" w:rsidRPr="00E77613">
        <w:rPr>
          <w:rFonts w:ascii="宋体" w:eastAsia="宋体" w:hAnsi="宋体" w:cs="宋体"/>
          <w:kern w:val="0"/>
          <w:szCs w:val="21"/>
        </w:rPr>
        <w:t>2′,7′-二氯荧光素</w:t>
      </w:r>
      <w:r w:rsidR="00AC5A08">
        <w:rPr>
          <w:rFonts w:hint="eastAsia"/>
        </w:rPr>
        <w:t xml:space="preserve">    </w:t>
      </w:r>
      <w:r w:rsidR="00BC26D9">
        <w:rPr>
          <w:rFonts w:hint="eastAsia"/>
        </w:rPr>
        <w:t xml:space="preserve">    </w:t>
      </w:r>
      <w:r w:rsidR="00B41004">
        <w:rPr>
          <w:rFonts w:hint="eastAsia"/>
        </w:rPr>
        <w:t xml:space="preserve">   </w:t>
      </w:r>
      <w:r w:rsidR="00D441FD">
        <w:rPr>
          <w:rFonts w:hint="eastAsia"/>
        </w:rPr>
        <w:t xml:space="preserve">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6E9D1" wp14:editId="44D4EF7C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059B0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059B0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059B0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059B0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059B0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059B0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059B0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059B0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059B0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059B0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059B0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059B0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059B0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059B0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059B0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059B0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3E3A43" w:rsidRPr="003E3A43">
        <w:rPr>
          <w:rFonts w:ascii="宋体" w:eastAsia="宋体" w:hAnsi="宋体" w:hint="eastAsia"/>
          <w:szCs w:val="21"/>
        </w:rPr>
        <w:t>2′,7′-二氯荧光素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3E3A43" w:rsidRPr="003E3A43">
        <w:rPr>
          <w:rFonts w:ascii="宋体" w:eastAsia="宋体" w:hAnsi="宋体"/>
          <w:szCs w:val="21"/>
        </w:rPr>
        <w:t>2'</w:t>
      </w:r>
      <w:proofErr w:type="gramStart"/>
      <w:r w:rsidR="003E3A43" w:rsidRPr="003E3A43">
        <w:rPr>
          <w:rFonts w:ascii="宋体" w:eastAsia="宋体" w:hAnsi="宋体"/>
          <w:szCs w:val="21"/>
        </w:rPr>
        <w:t>,7'</w:t>
      </w:r>
      <w:proofErr w:type="gramEnd"/>
      <w:r w:rsidR="003E3A43" w:rsidRPr="003E3A43">
        <w:rPr>
          <w:rFonts w:ascii="宋体" w:eastAsia="宋体" w:hAnsi="宋体"/>
          <w:szCs w:val="21"/>
        </w:rPr>
        <w:t>-dichlorofluorescein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29C65" wp14:editId="549698F2">
                <wp:simplePos x="0" y="0"/>
                <wp:positionH relativeFrom="column">
                  <wp:posOffset>303663</wp:posOffset>
                </wp:positionH>
                <wp:positionV relativeFrom="paragraph">
                  <wp:posOffset>27542</wp:posOffset>
                </wp:positionV>
                <wp:extent cx="3411940" cy="1403985"/>
                <wp:effectExtent l="0" t="0" r="1714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9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A3" w:rsidRDefault="00A36D18">
                            <w:r w:rsidRPr="00A36D18">
                              <w:rPr>
                                <w:rFonts w:ascii="Times New Roman" w:hAnsi="Times New Roman" w:cs="Times New Roman" w:hint="eastAsia"/>
                              </w:rPr>
                              <w:t>造成皮肤刺激</w:t>
                            </w:r>
                            <w:r w:rsidR="00ED3526">
                              <w:rPr>
                                <w:rFonts w:ascii="Times New Roman" w:hAnsi="Times New Roman" w:cs="Times New Roman" w:hint="eastAsia"/>
                              </w:rPr>
                              <w:t>；</w:t>
                            </w:r>
                            <w:r w:rsidRPr="00A36D18">
                              <w:rPr>
                                <w:rFonts w:ascii="Times New Roman" w:hAnsi="Times New Roman" w:cs="Times New Roman" w:hint="eastAsia"/>
                              </w:rPr>
                              <w:t>造成严重眼刺激</w:t>
                            </w:r>
                            <w:r w:rsidR="00ED3526">
                              <w:rPr>
                                <w:rFonts w:ascii="Times New Roman" w:hAnsi="Times New Roman" w:cs="Times New Roman" w:hint="eastAsia"/>
                              </w:rPr>
                              <w:t>；</w:t>
                            </w:r>
                            <w:r w:rsidRPr="00A36D18">
                              <w:rPr>
                                <w:rFonts w:ascii="Times New Roman" w:hAnsi="Times New Roman" w:cs="Times New Roman" w:hint="eastAsia"/>
                              </w:rPr>
                              <w:t>可引起呼吸道刺激。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2.15pt;width:268.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">
                <v:textbox style="mso-fit-shape-to-text:t">
                  <w:txbxContent>
                    <w:p w:rsidR="003C71A3" w:rsidRDefault="00A36D18">
                      <w:r w:rsidRPr="00A36D18">
                        <w:rPr>
                          <w:rFonts w:ascii="Times New Roman" w:hAnsi="Times New Roman" w:cs="Times New Roman" w:hint="eastAsia"/>
                        </w:rPr>
                        <w:t>造成皮肤刺激</w:t>
                      </w:r>
                      <w:r w:rsidR="00ED3526">
                        <w:rPr>
                          <w:rFonts w:ascii="Times New Roman" w:hAnsi="Times New Roman" w:cs="Times New Roman" w:hint="eastAsia"/>
                        </w:rPr>
                        <w:t>；</w:t>
                      </w:r>
                      <w:r w:rsidRPr="00A36D18">
                        <w:rPr>
                          <w:rFonts w:ascii="Times New Roman" w:hAnsi="Times New Roman" w:cs="Times New Roman" w:hint="eastAsia"/>
                        </w:rPr>
                        <w:t>造成严重眼刺激</w:t>
                      </w:r>
                      <w:r w:rsidR="00ED3526">
                        <w:rPr>
                          <w:rFonts w:ascii="Times New Roman" w:hAnsi="Times New Roman" w:cs="Times New Roman" w:hint="eastAsia"/>
                        </w:rPr>
                        <w:t>；</w:t>
                      </w:r>
                      <w:r w:rsidRPr="00A36D18">
                        <w:rPr>
                          <w:rFonts w:ascii="Times New Roman" w:hAnsi="Times New Roman" w:cs="Times New Roman" w:hint="eastAsia"/>
                        </w:rPr>
                        <w:t>可引起呼吸道刺激。</w:t>
                      </w:r>
                    </w:p>
                  </w:txbxContent>
                </v:textbox>
              </v:shape>
            </w:pict>
          </mc:Fallback>
        </mc:AlternateConten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AC5A08" w:rsidRPr="00457599" w:rsidRDefault="008F1CF3" w:rsidP="00CD38E9">
      <w:pPr>
        <w:ind w:leftChars="200" w:left="420"/>
        <w:rPr>
          <w:rFonts w:ascii="宋体" w:eastAsia="宋体" w:hAnsi="宋体"/>
          <w:szCs w:val="21"/>
        </w:rPr>
      </w:pPr>
      <w:r w:rsidRPr="008F1CF3">
        <w:rPr>
          <w:rFonts w:ascii="宋体" w:eastAsia="宋体" w:hAnsi="宋体" w:hint="eastAsia"/>
          <w:szCs w:val="21"/>
        </w:rPr>
        <w:t>皮肤腐蚀</w:t>
      </w:r>
      <w:r w:rsidR="00AC5A08" w:rsidRPr="00457599">
        <w:rPr>
          <w:rFonts w:ascii="宋体" w:eastAsia="宋体" w:hAnsi="宋体"/>
          <w:szCs w:val="21"/>
        </w:rPr>
        <w:t xml:space="preserve">, </w:t>
      </w:r>
      <w:r w:rsidR="00AB668E">
        <w:rPr>
          <w:rFonts w:ascii="宋体" w:eastAsia="宋体" w:hAnsi="宋体" w:hint="eastAsia"/>
          <w:szCs w:val="21"/>
        </w:rPr>
        <w:t>刺激</w:t>
      </w:r>
      <w:r w:rsidR="00AC5A08" w:rsidRPr="00457599">
        <w:rPr>
          <w:rFonts w:ascii="宋体" w:eastAsia="宋体" w:hAnsi="宋体"/>
          <w:szCs w:val="21"/>
        </w:rPr>
        <w:t xml:space="preserve"> (类别 </w:t>
      </w:r>
      <w:r w:rsidR="00AB668E">
        <w:rPr>
          <w:rFonts w:ascii="宋体" w:eastAsia="宋体" w:hAnsi="宋体" w:hint="eastAsia"/>
          <w:szCs w:val="21"/>
        </w:rPr>
        <w:t>2</w:t>
      </w:r>
      <w:r w:rsidR="00AC5A08" w:rsidRPr="00457599">
        <w:rPr>
          <w:rFonts w:ascii="宋体" w:eastAsia="宋体" w:hAnsi="宋体"/>
          <w:szCs w:val="21"/>
        </w:rPr>
        <w:t>)</w:t>
      </w:r>
    </w:p>
    <w:p w:rsidR="00AC5A08" w:rsidRPr="00457599" w:rsidRDefault="00AB668E" w:rsidP="00CD38E9">
      <w:pPr>
        <w:ind w:leftChars="200" w:left="420"/>
        <w:rPr>
          <w:rFonts w:ascii="宋体" w:eastAsia="宋体" w:hAnsi="宋体"/>
          <w:szCs w:val="21"/>
        </w:rPr>
      </w:pPr>
      <w:r w:rsidRPr="00AB668E">
        <w:rPr>
          <w:rFonts w:ascii="宋体" w:eastAsia="宋体" w:hAnsi="宋体" w:hint="eastAsia"/>
          <w:szCs w:val="21"/>
        </w:rPr>
        <w:t>严重眼损伤</w:t>
      </w:r>
      <w:r w:rsidR="00AC5A08" w:rsidRPr="00457599">
        <w:rPr>
          <w:rFonts w:ascii="宋体" w:eastAsia="宋体" w:hAnsi="宋体"/>
          <w:szCs w:val="21"/>
        </w:rPr>
        <w:t xml:space="preserve">, </w:t>
      </w:r>
      <w:r>
        <w:rPr>
          <w:rFonts w:ascii="宋体" w:eastAsia="宋体" w:hAnsi="宋体" w:hint="eastAsia"/>
          <w:szCs w:val="21"/>
        </w:rPr>
        <w:t>眼刺激</w:t>
      </w:r>
      <w:r w:rsidR="00AC5A08" w:rsidRPr="00457599">
        <w:rPr>
          <w:rFonts w:ascii="宋体" w:eastAsia="宋体" w:hAnsi="宋体"/>
          <w:szCs w:val="21"/>
        </w:rPr>
        <w:t xml:space="preserve"> (类别 </w:t>
      </w:r>
      <w:r>
        <w:rPr>
          <w:rFonts w:ascii="宋体" w:eastAsia="宋体" w:hAnsi="宋体" w:hint="eastAsia"/>
          <w:szCs w:val="21"/>
        </w:rPr>
        <w:t>2</w:t>
      </w:r>
      <w:r w:rsidR="00AC5A08" w:rsidRPr="00457599">
        <w:rPr>
          <w:rFonts w:ascii="宋体" w:eastAsia="宋体" w:hAnsi="宋体"/>
          <w:szCs w:val="21"/>
        </w:rPr>
        <w:t>)</w:t>
      </w:r>
    </w:p>
    <w:p w:rsidR="00AC5A08" w:rsidRPr="00457599" w:rsidRDefault="00AB668E" w:rsidP="00CD38E9">
      <w:pPr>
        <w:ind w:leftChars="200" w:left="420"/>
        <w:rPr>
          <w:rFonts w:ascii="宋体" w:eastAsia="宋体" w:hAnsi="宋体"/>
          <w:szCs w:val="21"/>
        </w:rPr>
      </w:pPr>
      <w:r w:rsidRPr="00AB668E">
        <w:rPr>
          <w:rFonts w:ascii="宋体" w:eastAsia="宋体" w:hAnsi="宋体" w:hint="eastAsia"/>
          <w:szCs w:val="21"/>
        </w:rPr>
        <w:t>特异性靶器官毒性</w:t>
      </w:r>
      <w:r>
        <w:rPr>
          <w:rFonts w:ascii="宋体" w:eastAsia="宋体" w:hAnsi="宋体" w:hint="eastAsia"/>
          <w:szCs w:val="21"/>
        </w:rPr>
        <w:t xml:space="preserve">，一次接触 </w:t>
      </w:r>
      <w:r w:rsidR="00AC5A08" w:rsidRPr="00457599">
        <w:rPr>
          <w:rFonts w:ascii="宋体" w:eastAsia="宋体" w:hAnsi="宋体"/>
          <w:szCs w:val="21"/>
        </w:rPr>
        <w:t xml:space="preserve">(类别 </w:t>
      </w:r>
      <w:r>
        <w:rPr>
          <w:rFonts w:ascii="宋体" w:eastAsia="宋体" w:hAnsi="宋体" w:hint="eastAsia"/>
          <w:szCs w:val="21"/>
        </w:rPr>
        <w:t>3</w:t>
      </w:r>
      <w:r w:rsidR="00AC5A08" w:rsidRPr="00457599">
        <w:rPr>
          <w:rFonts w:ascii="宋体" w:eastAsia="宋体" w:hAnsi="宋体"/>
          <w:szCs w:val="21"/>
        </w:rPr>
        <w:t>)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bookmarkStart w:id="1" w:name="_GoBack"/>
      <w:bookmarkEnd w:id="1"/>
      <w:r w:rsidRPr="00492246">
        <w:rPr>
          <w:rFonts w:ascii="Times New Roman" w:hAnsi="Times New Roman" w:cs="Times New Roman" w:hint="eastAsia"/>
          <w:b/>
        </w:rPr>
        <w:lastRenderedPageBreak/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6447C8" w:rsidRDefault="00AC5A08" w:rsidP="006447C8">
      <w:pPr>
        <w:ind w:firstLine="435"/>
        <w:rPr>
          <w:rFonts w:ascii="Times New Roman" w:hAnsi="Times New Roman" w:cs="Times New Roman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F6F3157" wp14:editId="67C4CC04">
            <wp:extent cx="456095" cy="421944"/>
            <wp:effectExtent l="0" t="0" r="1270" b="0"/>
            <wp:docPr id="3" name="图片 3" descr="C%)TM8D5BS%2P~9{1Y@GU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%)TM8D5BS%2P~9{1Y@GU0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3" cy="4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AC5A08">
        <w:rPr>
          <w:rFonts w:ascii="Times New Roman" w:hAnsi="Times New Roman" w:cs="Times New Roman" w:hint="eastAsia"/>
        </w:rPr>
        <w:t>警告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</w:p>
    <w:p w:rsidR="00CD3EB2" w:rsidRPr="00CD3EB2" w:rsidRDefault="00CD3EB2" w:rsidP="00CD3EB2">
      <w:pPr>
        <w:ind w:leftChars="400" w:left="840"/>
        <w:rPr>
          <w:rFonts w:ascii="宋体" w:eastAsia="宋体" w:hAnsi="宋体"/>
          <w:szCs w:val="21"/>
        </w:rPr>
      </w:pPr>
      <w:r w:rsidRPr="00CD3EB2">
        <w:rPr>
          <w:rFonts w:ascii="宋体" w:eastAsia="宋体" w:hAnsi="宋体" w:hint="eastAsia"/>
          <w:szCs w:val="21"/>
        </w:rPr>
        <w:t>H315 造成皮肤刺激。</w:t>
      </w:r>
    </w:p>
    <w:p w:rsidR="00CD3EB2" w:rsidRPr="00CD3EB2" w:rsidRDefault="00CD3EB2" w:rsidP="00CD3EB2">
      <w:pPr>
        <w:ind w:leftChars="400" w:left="840"/>
        <w:rPr>
          <w:rFonts w:ascii="宋体" w:eastAsia="宋体" w:hAnsi="宋体"/>
          <w:szCs w:val="21"/>
        </w:rPr>
      </w:pPr>
      <w:r w:rsidRPr="00CD3EB2">
        <w:rPr>
          <w:rFonts w:ascii="宋体" w:eastAsia="宋体" w:hAnsi="宋体" w:hint="eastAsia"/>
          <w:szCs w:val="21"/>
        </w:rPr>
        <w:t>H319 造成严重眼刺激。</w:t>
      </w:r>
    </w:p>
    <w:p w:rsidR="00AC5A08" w:rsidRPr="00457599" w:rsidRDefault="00CD3EB2" w:rsidP="00CD3EB2">
      <w:pPr>
        <w:ind w:leftChars="400" w:left="840"/>
        <w:rPr>
          <w:rFonts w:ascii="宋体" w:eastAsia="宋体" w:hAnsi="宋体"/>
          <w:szCs w:val="21"/>
        </w:rPr>
      </w:pPr>
      <w:r w:rsidRPr="00CD3EB2">
        <w:rPr>
          <w:rFonts w:ascii="宋体" w:eastAsia="宋体" w:hAnsi="宋体" w:hint="eastAsia"/>
          <w:szCs w:val="21"/>
        </w:rPr>
        <w:t>H335 可引起呼吸道刺激。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32710" w:rsidRPr="00A32710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P264 作业后彻底清洗。</w:t>
      </w:r>
    </w:p>
    <w:p w:rsidR="00A32710" w:rsidRPr="00A32710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7C42EA"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P280 戴防护手套/穿防护服/戴防护眼罩/戴防护面具。</w:t>
      </w:r>
    </w:p>
    <w:p w:rsidR="00A32710" w:rsidRPr="00A32710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7C42EA"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P261 避免吸入粉尘/烟/气体/烟雾/</w:t>
      </w:r>
      <w:proofErr w:type="gramStart"/>
      <w:r w:rsidRPr="00A32710">
        <w:rPr>
          <w:rFonts w:ascii="宋体" w:eastAsia="宋体" w:hAnsi="宋体" w:hint="eastAsia"/>
          <w:szCs w:val="21"/>
        </w:rPr>
        <w:t>蒸气</w:t>
      </w:r>
      <w:proofErr w:type="gramEnd"/>
      <w:r w:rsidRPr="00A32710">
        <w:rPr>
          <w:rFonts w:ascii="宋体" w:eastAsia="宋体" w:hAnsi="宋体" w:hint="eastAsia"/>
          <w:szCs w:val="21"/>
        </w:rPr>
        <w:t>/喷雾。</w:t>
      </w:r>
    </w:p>
    <w:p w:rsidR="00AC5A08" w:rsidRPr="0008456A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7C42EA"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P271 只能在室外或通风良好处使用。</w:t>
      </w:r>
      <w:r w:rsidR="00AC5A08" w:rsidRPr="0008456A">
        <w:rPr>
          <w:rFonts w:ascii="宋体" w:eastAsia="宋体" w:hAnsi="宋体"/>
          <w:szCs w:val="21"/>
        </w:rPr>
        <w:t>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P302+P352 如皮肤沾染：用水充分清洗。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P321 具体治疗 ( 见本标签上的…… )。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P332+P313 如发生皮肤刺激：求医/就诊。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P362+P364 脱掉沾染的衣服，清洗后方可 重新使用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P305+P351+P338 如进入眼睛： 用水小心冲洗几分钟。</w:t>
      </w:r>
      <w:proofErr w:type="gramStart"/>
      <w:r w:rsidRPr="003B72D5">
        <w:rPr>
          <w:rFonts w:ascii="宋体" w:eastAsia="宋体" w:hAnsi="宋体" w:hint="eastAsia"/>
          <w:szCs w:val="21"/>
        </w:rPr>
        <w:t>如戴隐</w:t>
      </w:r>
      <w:proofErr w:type="gramEnd"/>
      <w:r w:rsidRPr="003B72D5">
        <w:rPr>
          <w:rFonts w:ascii="宋体" w:eastAsia="宋体" w:hAnsi="宋体" w:hint="eastAsia"/>
          <w:szCs w:val="21"/>
        </w:rPr>
        <w:t xml:space="preserve"> 形眼镜并可方便地取出，取出 隐形眼镜。继续冲洗。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P337+P313 如</w:t>
      </w:r>
      <w:proofErr w:type="gramStart"/>
      <w:r w:rsidRPr="003B72D5">
        <w:rPr>
          <w:rFonts w:ascii="宋体" w:eastAsia="宋体" w:hAnsi="宋体" w:hint="eastAsia"/>
          <w:szCs w:val="21"/>
        </w:rPr>
        <w:t>仍觉眼刺激</w:t>
      </w:r>
      <w:proofErr w:type="gramEnd"/>
      <w:r w:rsidRPr="003B72D5">
        <w:rPr>
          <w:rFonts w:ascii="宋体" w:eastAsia="宋体" w:hAnsi="宋体" w:hint="eastAsia"/>
          <w:szCs w:val="21"/>
        </w:rPr>
        <w:t>： 求医/就诊。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P304+P340 如误吸入： 将人转移到空气新鲜处，保持 呼吸舒适体位。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P312 如感觉不适，呼叫解毒中心/医生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3B72D5" w:rsidRPr="003B72D5" w:rsidRDefault="006447C8" w:rsidP="003B72D5">
      <w:pPr>
        <w:ind w:left="435"/>
        <w:rPr>
          <w:rFonts w:ascii="Times New Roman" w:hAnsi="Times New Roman" w:cs="Times New Roman"/>
        </w:rPr>
      </w:pPr>
      <w:bookmarkStart w:id="2" w:name="OLE_LINK1"/>
      <w:bookmarkStart w:id="3" w:name="OLE_LINK2"/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bookmarkEnd w:id="2"/>
      <w:bookmarkEnd w:id="3"/>
      <w:r w:rsidR="003B72D5" w:rsidRPr="003B72D5">
        <w:rPr>
          <w:rFonts w:ascii="Times New Roman" w:hAnsi="Times New Roman" w:cs="Times New Roman" w:hint="eastAsia"/>
        </w:rPr>
        <w:t xml:space="preserve">P403+P233 </w:t>
      </w:r>
      <w:r w:rsidR="003B72D5" w:rsidRPr="003B72D5">
        <w:rPr>
          <w:rFonts w:ascii="Times New Roman" w:hAnsi="Times New Roman" w:cs="Times New Roman" w:hint="eastAsia"/>
        </w:rPr>
        <w:t>存放在通风良好的地方。保持容器密闭。</w:t>
      </w:r>
    </w:p>
    <w:p w:rsidR="006447C8" w:rsidRPr="00492246" w:rsidRDefault="003B72D5" w:rsidP="003B72D5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="00210181">
        <w:rPr>
          <w:rFonts w:ascii="Times New Roman" w:hAnsi="Times New Roman" w:cs="Times New Roman" w:hint="eastAsia"/>
        </w:rPr>
        <w:t>P405</w:t>
      </w:r>
      <w:r w:rsidRPr="003B72D5">
        <w:rPr>
          <w:rFonts w:ascii="Times New Roman" w:hAnsi="Times New Roman" w:cs="Times New Roman" w:hint="eastAsia"/>
        </w:rPr>
        <w:t>存放处须加锁。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210181" w:rsidRPr="00210181">
        <w:rPr>
          <w:rFonts w:ascii="宋体" w:eastAsia="宋体" w:hAnsi="宋体" w:hint="eastAsia"/>
          <w:szCs w:val="21"/>
        </w:rPr>
        <w:t>P501 按当地法规处置内装物/容器</w:t>
      </w:r>
      <w:r w:rsidR="00FD4A75" w:rsidRPr="00457599">
        <w:rPr>
          <w:rFonts w:ascii="宋体" w:eastAsia="宋体" w:hAnsi="宋体"/>
          <w:szCs w:val="21"/>
        </w:rPr>
        <w:t>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210181" w:rsidRPr="00210181">
        <w:rPr>
          <w:rFonts w:ascii="Times New Roman" w:hAnsi="Times New Roman" w:cs="Times New Roman" w:hint="eastAsia"/>
        </w:rPr>
        <w:t>造成皮肤刺激。造成严重眼刺激。可引起呼吸道刺激</w:t>
      </w:r>
      <w:r w:rsidR="00FD4A75">
        <w:rPr>
          <w:rFonts w:ascii="Times New Roman" w:hAnsi="Times New Roman" w:cs="Times New Roman" w:hint="eastAsia"/>
        </w:rPr>
        <w:t>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210181">
        <w:rPr>
          <w:rFonts w:ascii="Times New Roman" w:hAnsi="Times New Roman" w:cs="Times New Roman" w:hint="eastAsia"/>
        </w:rPr>
        <w:t>无资料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7"/>
        <w:gridCol w:w="3709"/>
        <w:gridCol w:w="2556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3E3A43" w:rsidP="005923F1">
            <w:pPr>
              <w:jc w:val="center"/>
            </w:pPr>
            <w:r w:rsidRPr="003E3A43">
              <w:rPr>
                <w:rFonts w:ascii="Times New Roman" w:hAnsi="Times New Roman" w:cs="Times New Roman"/>
              </w:rPr>
              <w:t>2',7'-dichlorofluorescein</w:t>
            </w:r>
          </w:p>
        </w:tc>
        <w:tc>
          <w:tcPr>
            <w:tcW w:w="3872" w:type="dxa"/>
          </w:tcPr>
          <w:p w:rsidR="005923F1" w:rsidRDefault="00210181" w:rsidP="005923F1">
            <w:pPr>
              <w:jc w:val="center"/>
            </w:pPr>
            <w:r>
              <w:rPr>
                <w:rFonts w:ascii="宋体" w:eastAsia="宋体" w:hAnsi="宋体"/>
                <w:szCs w:val="21"/>
              </w:rPr>
              <w:t>100</w:t>
            </w:r>
            <w:r w:rsidR="005923F1" w:rsidRPr="00457599">
              <w:rPr>
                <w:rFonts w:ascii="宋体" w:eastAsia="宋体" w:hAnsi="宋体"/>
                <w:szCs w:val="21"/>
              </w:rPr>
              <w:t>%</w:t>
            </w:r>
          </w:p>
        </w:tc>
        <w:tc>
          <w:tcPr>
            <w:tcW w:w="2649" w:type="dxa"/>
          </w:tcPr>
          <w:p w:rsidR="005923F1" w:rsidRDefault="003E3A43" w:rsidP="005923F1">
            <w:pPr>
              <w:jc w:val="center"/>
            </w:pPr>
            <w:r w:rsidRPr="003E3A43">
              <w:rPr>
                <w:rFonts w:ascii="宋体" w:eastAsia="宋体" w:hAnsi="宋体" w:cs="宋体"/>
                <w:kern w:val="0"/>
                <w:szCs w:val="21"/>
              </w:rPr>
              <w:t>76-54-0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lastRenderedPageBreak/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210181" w:rsidRPr="00210181" w:rsidRDefault="00210181" w:rsidP="0021018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吸入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如果吸入，请将患者移到新鲜空气处。</w:t>
      </w:r>
    </w:p>
    <w:p w:rsidR="00210181" w:rsidRPr="00210181" w:rsidRDefault="00210181" w:rsidP="0021018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皮肤接触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脱去污染的衣着，用肥皂水和清水彻底冲洗皮肤。如有不适感，就医。</w:t>
      </w:r>
    </w:p>
    <w:p w:rsidR="00210181" w:rsidRPr="00210181" w:rsidRDefault="00210181" w:rsidP="00210181">
      <w:pPr>
        <w:rPr>
          <w:rFonts w:ascii="Times New Roman" w:hAnsi="Times New Roman" w:cs="Times New Roman"/>
        </w:rPr>
      </w:pPr>
      <w:proofErr w:type="gramStart"/>
      <w:r w:rsidRPr="00210181">
        <w:rPr>
          <w:rFonts w:ascii="Times New Roman" w:hAnsi="Times New Roman" w:cs="Times New Roman" w:hint="eastAsia"/>
        </w:rPr>
        <w:t>眼晴</w:t>
      </w:r>
      <w:proofErr w:type="gramEnd"/>
      <w:r w:rsidRPr="00210181">
        <w:rPr>
          <w:rFonts w:ascii="Times New Roman" w:hAnsi="Times New Roman" w:cs="Times New Roman" w:hint="eastAsia"/>
        </w:rPr>
        <w:t>接触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分开眼睑，用流动清水或生理盐水冲洗。立即就医。</w:t>
      </w:r>
    </w:p>
    <w:p w:rsidR="00210181" w:rsidRDefault="00210181" w:rsidP="0021018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食入</w:t>
      </w:r>
      <w:r w:rsidRPr="00210181">
        <w:rPr>
          <w:rFonts w:ascii="Times New Roman" w:hAnsi="Times New Roman" w:cs="Times New Roman" w:hint="eastAsia"/>
        </w:rPr>
        <w:t xml:space="preserve">: </w:t>
      </w:r>
      <w:r w:rsidRPr="00210181">
        <w:rPr>
          <w:rFonts w:ascii="Times New Roman" w:hAnsi="Times New Roman" w:cs="Times New Roman" w:hint="eastAsia"/>
        </w:rPr>
        <w:t>漱口，禁止催吐。立即就医。</w:t>
      </w:r>
    </w:p>
    <w:p w:rsidR="009F5970" w:rsidRDefault="009F5970" w:rsidP="0021018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 w:rsidR="00210181" w:rsidRPr="00210181"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</w:p>
    <w:p w:rsidR="002D6BB6" w:rsidRPr="009F5970" w:rsidRDefault="00740DFD" w:rsidP="00587011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587011" w:rsidRPr="00587011">
        <w:rPr>
          <w:rFonts w:ascii="Times New Roman" w:hAnsi="Times New Roman" w:cs="Times New Roman" w:hint="eastAsia"/>
        </w:rPr>
        <w:t>用水雾、干粉、泡沫或二氧化碳灭火剂灭火。避免使用直流水灭火，直流水可能导致可燃性液体的飞溅，使火势扩散。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</w:p>
    <w:p w:rsidR="002D6BB6" w:rsidRPr="009F5970" w:rsidRDefault="00587011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无资料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消防人员须</w:t>
      </w:r>
      <w:proofErr w:type="gramStart"/>
      <w:r w:rsidRPr="00587011">
        <w:rPr>
          <w:rFonts w:ascii="Times New Roman" w:hAnsi="Times New Roman" w:cs="Times New Roman" w:hint="eastAsia"/>
        </w:rPr>
        <w:t>佩戴携气式</w:t>
      </w:r>
      <w:proofErr w:type="gramEnd"/>
      <w:r w:rsidRPr="00587011">
        <w:rPr>
          <w:rFonts w:ascii="Times New Roman" w:hAnsi="Times New Roman" w:cs="Times New Roman" w:hint="eastAsia"/>
        </w:rPr>
        <w:t>呼吸器，穿</w:t>
      </w:r>
      <w:proofErr w:type="gramStart"/>
      <w:r w:rsidRPr="00587011">
        <w:rPr>
          <w:rFonts w:ascii="Times New Roman" w:hAnsi="Times New Roman" w:cs="Times New Roman" w:hint="eastAsia"/>
        </w:rPr>
        <w:t>全身消防</w:t>
      </w:r>
      <w:proofErr w:type="gramEnd"/>
      <w:r w:rsidRPr="00587011">
        <w:rPr>
          <w:rFonts w:ascii="Times New Roman" w:hAnsi="Times New Roman" w:cs="Times New Roman" w:hint="eastAsia"/>
        </w:rPr>
        <w:t>服，在上风向灭火。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尽可能将容器从火场移至空旷处。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建议应急处理人员</w:t>
      </w:r>
      <w:proofErr w:type="gramStart"/>
      <w:r w:rsidRPr="00587011">
        <w:rPr>
          <w:rFonts w:ascii="Times New Roman" w:hAnsi="Times New Roman" w:cs="Times New Roman" w:hint="eastAsia"/>
        </w:rPr>
        <w:t>戴携气</w:t>
      </w:r>
      <w:proofErr w:type="gramEnd"/>
      <w:r w:rsidRPr="00587011">
        <w:rPr>
          <w:rFonts w:ascii="Times New Roman" w:hAnsi="Times New Roman" w:cs="Times New Roman" w:hint="eastAsia"/>
        </w:rPr>
        <w:t>式呼吸器，</w:t>
      </w:r>
      <w:proofErr w:type="gramStart"/>
      <w:r w:rsidRPr="00587011">
        <w:rPr>
          <w:rFonts w:ascii="Times New Roman" w:hAnsi="Times New Roman" w:cs="Times New Roman" w:hint="eastAsia"/>
        </w:rPr>
        <w:t>穿防静电</w:t>
      </w:r>
      <w:proofErr w:type="gramEnd"/>
      <w:r w:rsidRPr="00587011">
        <w:rPr>
          <w:rFonts w:ascii="Times New Roman" w:hAnsi="Times New Roman" w:cs="Times New Roman" w:hint="eastAsia"/>
        </w:rPr>
        <w:t>服，戴橡胶耐油手套。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禁止接触或跨越泄漏物。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作业时使用的所有设备应接地。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尽可能切断泄漏源。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消除</w:t>
      </w:r>
      <w:proofErr w:type="gramStart"/>
      <w:r w:rsidRPr="00587011">
        <w:rPr>
          <w:rFonts w:ascii="Times New Roman" w:hAnsi="Times New Roman" w:cs="Times New Roman" w:hint="eastAsia"/>
        </w:rPr>
        <w:t>所有点</w:t>
      </w:r>
      <w:proofErr w:type="gramEnd"/>
      <w:r w:rsidRPr="00587011">
        <w:rPr>
          <w:rFonts w:ascii="Times New Roman" w:hAnsi="Times New Roman" w:cs="Times New Roman" w:hint="eastAsia"/>
        </w:rPr>
        <w:t>火源。</w:t>
      </w:r>
    </w:p>
    <w:p w:rsidR="009F5970" w:rsidRPr="009F5970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根据液体流动、蒸汽或粉</w:t>
      </w:r>
      <w:r>
        <w:rPr>
          <w:rFonts w:ascii="Times New Roman" w:hAnsi="Times New Roman" w:cs="Times New Roman" w:hint="eastAsia"/>
        </w:rPr>
        <w:t>尘扩散的影响区域划定警戒区，无关人员从侧风、上风向撤离至安全区</w:t>
      </w:r>
      <w:r w:rsidR="009F5970">
        <w:rPr>
          <w:rFonts w:ascii="Times New Roman" w:hAnsi="Times New Roman" w:cs="Times New Roman" w:hint="eastAsia"/>
        </w:rPr>
        <w:t>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587011" w:rsidRPr="00587011">
        <w:rPr>
          <w:rFonts w:ascii="宋体" w:eastAsia="宋体" w:hAnsi="宋体" w:hint="eastAsia"/>
          <w:szCs w:val="21"/>
        </w:rPr>
        <w:t>收容泄漏物，避免污染环境。防止泄漏物进入下水道、地表水和地下水</w:t>
      </w:r>
      <w:r w:rsidR="002D6BB6" w:rsidRPr="00457599">
        <w:rPr>
          <w:rFonts w:ascii="宋体" w:eastAsia="宋体" w:hAnsi="宋体"/>
          <w:szCs w:val="21"/>
        </w:rPr>
        <w:t>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小量泄漏：尽可能将泄漏液体收集在可密闭的容器中。用沙土、活性炭或其它惰性材料吸收，并转移至安全场所。禁止冲入下水道。</w:t>
      </w:r>
    </w:p>
    <w:p w:rsidR="00841F41" w:rsidRPr="00D74253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 w:rsidRPr="00587011">
        <w:rPr>
          <w:rFonts w:ascii="Times New Roman" w:hAnsi="Times New Roman" w:cs="Times New Roman" w:hint="eastAsia"/>
        </w:rPr>
        <w:t>泵转</w:t>
      </w:r>
      <w:r w:rsidRPr="00587011">
        <w:rPr>
          <w:rFonts w:ascii="Times New Roman" w:hAnsi="Times New Roman" w:cs="Times New Roman" w:hint="eastAsia"/>
        </w:rPr>
        <w:lastRenderedPageBreak/>
        <w:t>移</w:t>
      </w:r>
      <w:proofErr w:type="gramEnd"/>
      <w:r w:rsidRPr="00587011">
        <w:rPr>
          <w:rFonts w:ascii="Times New Roman" w:hAnsi="Times New Roman" w:cs="Times New Roman" w:hint="eastAsia"/>
        </w:rPr>
        <w:t>至槽车或专用收集器内，回收或运至废物处理场所处置</w:t>
      </w:r>
      <w:r w:rsidR="00E97151"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操作人员应经过专门培训，严格遵守操作规程。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操作处置应在具备局部通风或全面通风换气设施的场所进行。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避免眼和皮肤的接触，避免吸入蒸汽。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个体防护措施参见第</w:t>
      </w:r>
      <w:r w:rsidRPr="00587011">
        <w:rPr>
          <w:rFonts w:ascii="Times New Roman" w:hAnsi="Times New Roman" w:cs="Times New Roman" w:hint="eastAsia"/>
        </w:rPr>
        <w:t>8</w:t>
      </w:r>
      <w:r w:rsidRPr="00587011">
        <w:rPr>
          <w:rFonts w:ascii="Times New Roman" w:hAnsi="Times New Roman" w:cs="Times New Roman" w:hint="eastAsia"/>
        </w:rPr>
        <w:t>部分。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远离火种、热源，工作场所严禁吸烟。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使用防爆型的通风系统和设备。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如需罐装，应控制流速，且有接地装置，防止静电积聚。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避免与氧化剂等禁配物接触（禁配物参见第</w:t>
      </w:r>
      <w:r w:rsidRPr="00587011">
        <w:rPr>
          <w:rFonts w:ascii="Times New Roman" w:hAnsi="Times New Roman" w:cs="Times New Roman" w:hint="eastAsia"/>
        </w:rPr>
        <w:t>10</w:t>
      </w:r>
      <w:r w:rsidRPr="00587011">
        <w:rPr>
          <w:rFonts w:ascii="Times New Roman" w:hAnsi="Times New Roman" w:cs="Times New Roman" w:hint="eastAsia"/>
        </w:rPr>
        <w:t>部分）。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搬运时要轻装轻卸，防止包装及容器损坏。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倒空的容器可能残留有害物。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使用后洗手，禁止在工作场所进饮食。</w:t>
      </w:r>
    </w:p>
    <w:p w:rsidR="00E97151" w:rsidRPr="00E97151" w:rsidRDefault="00587011" w:rsidP="0058701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</w:t>
      </w:r>
      <w:r w:rsidR="00E97151">
        <w:rPr>
          <w:rFonts w:ascii="Times New Roman" w:hAnsi="Times New Roman" w:cs="Times New Roman" w:hint="eastAsia"/>
        </w:rPr>
        <w:t>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储存于阴凉、通风的库房。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proofErr w:type="gramStart"/>
      <w:r w:rsidRPr="00587011">
        <w:rPr>
          <w:rFonts w:ascii="宋体" w:eastAsia="宋体" w:hAnsi="宋体" w:hint="eastAsia"/>
          <w:szCs w:val="21"/>
        </w:rPr>
        <w:t>库温不宜</w:t>
      </w:r>
      <w:proofErr w:type="gramEnd"/>
      <w:r w:rsidRPr="00587011">
        <w:rPr>
          <w:rFonts w:ascii="宋体" w:eastAsia="宋体" w:hAnsi="宋体" w:hint="eastAsia"/>
          <w:szCs w:val="21"/>
        </w:rPr>
        <w:t>超过37°C。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应与氧化剂、食用化学品分开存放，切忌混储（禁配物参见第10部分）。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保持容器密封。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远离火种、热源。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库房必须安装避雷设备。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排风系统应</w:t>
      </w:r>
      <w:proofErr w:type="gramStart"/>
      <w:r w:rsidRPr="00587011">
        <w:rPr>
          <w:rFonts w:ascii="宋体" w:eastAsia="宋体" w:hAnsi="宋体" w:hint="eastAsia"/>
          <w:szCs w:val="21"/>
        </w:rPr>
        <w:t>设有导除静电</w:t>
      </w:r>
      <w:proofErr w:type="gramEnd"/>
      <w:r w:rsidRPr="00587011">
        <w:rPr>
          <w:rFonts w:ascii="宋体" w:eastAsia="宋体" w:hAnsi="宋体" w:hint="eastAsia"/>
          <w:szCs w:val="21"/>
        </w:rPr>
        <w:t>的接地装置。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采用防爆型照明、通风设置。</w:t>
      </w:r>
    </w:p>
    <w:p w:rsidR="00587011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r w:rsidRPr="00587011">
        <w:rPr>
          <w:rFonts w:ascii="宋体" w:eastAsia="宋体" w:hAnsi="宋体" w:hint="eastAsia"/>
          <w:szCs w:val="21"/>
        </w:rPr>
        <w:t>禁止使用易产生火花的设备和工具。</w:t>
      </w:r>
    </w:p>
    <w:p w:rsidR="00D74253" w:rsidRPr="00587011" w:rsidRDefault="00587011" w:rsidP="00587011">
      <w:pPr>
        <w:ind w:firstLineChars="200"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储区应</w:t>
      </w:r>
      <w:proofErr w:type="gramEnd"/>
      <w:r>
        <w:rPr>
          <w:rFonts w:ascii="宋体" w:eastAsia="宋体" w:hAnsi="宋体" w:hint="eastAsia"/>
          <w:szCs w:val="21"/>
        </w:rPr>
        <w:t>备有泄漏应急处理设备和合适的收容材料</w:t>
      </w:r>
      <w:r w:rsidR="00C67E4E">
        <w:rPr>
          <w:rFonts w:ascii="宋体" w:eastAsia="宋体" w:hAnsi="宋体" w:hint="eastAsia"/>
          <w:szCs w:val="21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966"/>
        <w:gridCol w:w="1802"/>
        <w:gridCol w:w="1841"/>
        <w:gridCol w:w="1402"/>
        <w:gridCol w:w="1403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3E3A43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A43">
              <w:rPr>
                <w:rFonts w:ascii="Times New Roman" w:hAnsi="Times New Roman" w:cs="Times New Roman"/>
                <w:sz w:val="18"/>
                <w:szCs w:val="18"/>
              </w:rPr>
              <w:t>2',7'-dichlorofluorescein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工作场所空气用于评估</w:t>
      </w:r>
      <w:r w:rsidR="00587011">
        <w:rPr>
          <w:rFonts w:ascii="Times New Roman" w:hAnsi="Times New Roman" w:cs="Times New Roman" w:hint="eastAsia"/>
        </w:rPr>
        <w:t>暴露</w:t>
      </w:r>
      <w:r>
        <w:rPr>
          <w:rFonts w:ascii="Times New Roman" w:hAnsi="Times New Roman" w:cs="Times New Roman" w:hint="eastAsia"/>
        </w:rPr>
        <w:t>于化学或生物试剂的程序指南。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lastRenderedPageBreak/>
        <w:t>工程控制：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作业场所建议与其它作业场所分开。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密闭操作，防止泄漏。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加强通风。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设置自动报警装置和事故通风设施。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设置应急撤离通道和必要的泻险区。</w:t>
      </w:r>
    </w:p>
    <w:p w:rsidR="00587011" w:rsidRPr="00587011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587011" w:rsidP="00587011">
      <w:pPr>
        <w:ind w:firstLineChars="200" w:firstLine="420"/>
        <w:rPr>
          <w:rFonts w:ascii="Times New Roman" w:hAnsi="Times New Roman" w:cs="Times New Roman"/>
        </w:rPr>
      </w:pPr>
      <w:r w:rsidRPr="00587011"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>
        <w:rPr>
          <w:rFonts w:ascii="Times New Roman" w:hAnsi="Times New Roman" w:cs="Times New Roman" w:hint="eastAsia"/>
        </w:rPr>
        <w:t>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3E3A43" w:rsidRPr="00E77613">
              <w:rPr>
                <w:rFonts w:ascii="宋体" w:eastAsia="宋体" w:hAnsi="宋体" w:cs="宋体"/>
                <w:kern w:val="0"/>
                <w:szCs w:val="21"/>
              </w:rPr>
              <w:t>橙色-黄色固体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3E3A43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3E3A43">
              <w:rPr>
                <w:rFonts w:ascii="Times New Roman" w:hAnsi="Times New Roman" w:cs="Times New Roman" w:hint="eastAsia"/>
              </w:rPr>
              <w:t>280</w:t>
            </w:r>
            <w:r>
              <w:rPr>
                <w:rFonts w:ascii="Times New Roman" w:hAnsi="Times New Roman" w:cs="Times New Roman" w:hint="eastAsia"/>
              </w:rPr>
              <w:t>℃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7A501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3E3A43" w:rsidRPr="003E3A43">
              <w:rPr>
                <w:rFonts w:ascii="Times New Roman" w:hAnsi="Times New Roman" w:cs="Times New Roman"/>
              </w:rPr>
              <w:t>634.4ºC at 760 mmHg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3E3A4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3E3A43">
              <w:rPr>
                <w:rFonts w:ascii="宋体" w:eastAsia="宋体" w:hAnsi="宋体" w:cs="宋体" w:hint="eastAsia"/>
                <w:kern w:val="0"/>
                <w:szCs w:val="21"/>
              </w:rPr>
              <w:t>36</w:t>
            </w:r>
            <w:r w:rsidR="009D0012">
              <w:rPr>
                <w:rFonts w:ascii="宋体" w:eastAsia="宋体" w:hAnsi="宋体" w:cs="宋体"/>
                <w:kern w:val="0"/>
                <w:szCs w:val="21"/>
              </w:rPr>
              <w:t>°C(lit.</w:t>
            </w:r>
            <w:r w:rsidRPr="004C09B7"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9D0012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3E3A43" w:rsidRPr="003E3A43">
              <w:rPr>
                <w:rFonts w:ascii="Times New Roman" w:hAnsi="Times New Roman" w:cs="Times New Roman"/>
              </w:rPr>
              <w:t>0.79 g/mL at 20 °C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DD15E2" w:rsidRPr="00DD15E2">
              <w:rPr>
                <w:rFonts w:ascii="Times New Roman" w:hAnsi="Times New Roman" w:cs="Times New Roman" w:hint="eastAsia"/>
              </w:rPr>
              <w:t>水溶性：</w:t>
            </w:r>
            <w:r w:rsidR="00DD15E2" w:rsidRPr="00DD15E2">
              <w:rPr>
                <w:rFonts w:ascii="Times New Roman" w:hAnsi="Times New Roman" w:cs="Times New Roman" w:hint="eastAsia"/>
              </w:rPr>
              <w:t>soluble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正常环境温度下储存和使用，本品稳定。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Pr="006A3B9F">
        <w:rPr>
          <w:rFonts w:ascii="宋体" w:eastAsia="宋体" w:hAnsi="宋体" w:hint="eastAsia"/>
          <w:szCs w:val="21"/>
        </w:rPr>
        <w:t>静电放电、热、潮湿等。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Pr="006A3B9F">
        <w:rPr>
          <w:rFonts w:ascii="宋体" w:eastAsia="宋体" w:hAnsi="宋体" w:hint="eastAsia"/>
          <w:szCs w:val="21"/>
        </w:rPr>
        <w:t>强氧化剂</w:t>
      </w:r>
      <w:r w:rsidRPr="006A3B9F">
        <w:rPr>
          <w:rFonts w:ascii="宋体" w:eastAsia="宋体" w:hAnsi="宋体"/>
          <w:szCs w:val="21"/>
        </w:rPr>
        <w:t>, 强酸, 强碱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lastRenderedPageBreak/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4B0C23" w:rsidRPr="004B0C23" w:rsidRDefault="004B0C23" w:rsidP="004B0C23">
      <w:pPr>
        <w:ind w:leftChars="200" w:left="420"/>
        <w:rPr>
          <w:rFonts w:ascii="宋体" w:eastAsia="宋体" w:hAnsi="宋体"/>
          <w:szCs w:val="21"/>
        </w:rPr>
      </w:pPr>
      <w:r w:rsidRPr="004B0C23">
        <w:rPr>
          <w:rFonts w:ascii="宋体" w:eastAsia="宋体" w:hAnsi="宋体" w:hint="eastAsia"/>
          <w:szCs w:val="21"/>
        </w:rPr>
        <w:t>经口: 无资料</w:t>
      </w:r>
    </w:p>
    <w:p w:rsidR="004B0C23" w:rsidRPr="004B0C23" w:rsidRDefault="004B0C23" w:rsidP="004B0C23">
      <w:pPr>
        <w:ind w:leftChars="200" w:left="420"/>
        <w:rPr>
          <w:rFonts w:ascii="宋体" w:eastAsia="宋体" w:hAnsi="宋体"/>
          <w:szCs w:val="21"/>
        </w:rPr>
      </w:pPr>
      <w:r w:rsidRPr="004B0C23">
        <w:rPr>
          <w:rFonts w:ascii="宋体" w:eastAsia="宋体" w:hAnsi="宋体" w:hint="eastAsia"/>
          <w:szCs w:val="21"/>
        </w:rPr>
        <w:t>吸入: 无资料</w:t>
      </w:r>
    </w:p>
    <w:p w:rsidR="00841F41" w:rsidRPr="00CC1A5E" w:rsidRDefault="004B0C23" w:rsidP="004B0C23">
      <w:pPr>
        <w:ind w:leftChars="200" w:left="420"/>
        <w:rPr>
          <w:rFonts w:ascii="Times New Roman" w:hAnsi="Times New Roman" w:cs="Times New Roman"/>
        </w:rPr>
      </w:pPr>
      <w:r w:rsidRPr="004B0C23">
        <w:rPr>
          <w:rFonts w:ascii="宋体" w:eastAsia="宋体" w:hAnsi="宋体" w:hint="eastAsia"/>
          <w:szCs w:val="21"/>
        </w:rPr>
        <w:t>经皮: 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4B0C23"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4B0C23" w:rsidRPr="00CC1A5E">
        <w:rPr>
          <w:rFonts w:ascii="Times New Roman" w:hAnsi="Times New Roman" w:cs="Times New Roman" w:hint="eastAsia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</w:p>
    <w:p w:rsidR="00260766" w:rsidRPr="00457599" w:rsidRDefault="004B0C23" w:rsidP="00260766">
      <w:pPr>
        <w:ind w:leftChars="200" w:left="420"/>
        <w:rPr>
          <w:rFonts w:ascii="宋体" w:eastAsia="宋体" w:hAnsi="宋体"/>
          <w:szCs w:val="21"/>
        </w:rPr>
      </w:pPr>
      <w:r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169EB" w:rsidRDefault="00841F41" w:rsidP="00C169EB">
      <w:pPr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C169EB" w:rsidRPr="00CC1A5E">
        <w:rPr>
          <w:rFonts w:ascii="Times New Roman" w:hAnsi="Times New Roman" w:cs="Times New Roman" w:hint="eastAsia"/>
        </w:rPr>
        <w:t>无资料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AF7F16" w:rsidRDefault="004F5332" w:rsidP="00AF7F16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生态毒性：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对鱼类的毒性半数致死浓度（</w:t>
      </w:r>
      <w:r w:rsidRPr="00457599">
        <w:rPr>
          <w:rFonts w:ascii="宋体" w:eastAsia="宋体" w:hAnsi="宋体"/>
          <w:szCs w:val="21"/>
        </w:rPr>
        <w:t>LC50） 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对水蚤和其他水生无脊半数效应浓度（</w:t>
      </w:r>
      <w:r w:rsidRPr="00457599">
        <w:rPr>
          <w:rFonts w:ascii="宋体" w:eastAsia="宋体" w:hAnsi="宋体"/>
          <w:szCs w:val="21"/>
        </w:rPr>
        <w:t>EC50）-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对藻类的毒性半数效应浓度（</w:t>
      </w:r>
      <w:r w:rsidRPr="00457599">
        <w:rPr>
          <w:rFonts w:ascii="宋体" w:eastAsia="宋体" w:hAnsi="宋体"/>
          <w:szCs w:val="21"/>
        </w:rPr>
        <w:t>EC50） 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4F5332" w:rsidRPr="00E95FDA" w:rsidRDefault="00260766" w:rsidP="00E95F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lastRenderedPageBreak/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9F5611">
        <w:rPr>
          <w:rFonts w:ascii="Times New Roman" w:hAnsi="Times New Roman" w:cs="Times New Roman" w:hint="eastAsia"/>
        </w:rPr>
        <w:t>无资料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9F5611">
        <w:rPr>
          <w:rFonts w:ascii="Times New Roman" w:hAnsi="Times New Roman" w:cs="Times New Roman" w:hint="eastAsia"/>
        </w:rPr>
        <w:t>无资料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9F5611">
        <w:rPr>
          <w:rFonts w:ascii="Times New Roman" w:hAnsi="Times New Roman" w:cs="Times New Roman" w:hint="eastAsia"/>
        </w:rPr>
        <w:t>无资料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9F5611">
        <w:rPr>
          <w:rFonts w:ascii="Times New Roman" w:hAnsi="Times New Roman" w:cs="Times New Roman" w:hint="eastAsia"/>
        </w:rPr>
        <w:t>无资料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</w:t>
      </w:r>
      <w:proofErr w:type="gramStart"/>
      <w:r w:rsidR="00A674A9">
        <w:rPr>
          <w:rFonts w:ascii="Times New Roman" w:hAnsi="Times New Roman" w:cs="Times New Roman" w:hint="eastAsia"/>
        </w:rPr>
        <w:t>外普通</w:t>
      </w:r>
      <w:proofErr w:type="gramEnd"/>
      <w:r w:rsidR="00A674A9">
        <w:rPr>
          <w:rFonts w:ascii="Times New Roman" w:hAnsi="Times New Roman" w:cs="Times New Roman" w:hint="eastAsia"/>
        </w:rPr>
        <w:t>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9F5611" w:rsidRPr="009F5611">
        <w:rPr>
          <w:rFonts w:ascii="Times New Roman" w:hAnsi="Times New Roman" w:cs="Times New Roman"/>
          <w:b/>
        </w:rPr>
        <w:t>2',7'-dichlorofluorescein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9F5611" w:rsidRPr="009F5611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76-54-0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</w:t>
      </w:r>
      <w:r w:rsidR="007C19F5">
        <w:rPr>
          <w:rFonts w:ascii="Times New Roman" w:hAnsi="Times New Roman" w:cs="Times New Roman" w:hint="eastAsia"/>
        </w:rPr>
        <w:t>未</w:t>
      </w:r>
      <w:r>
        <w:rPr>
          <w:rFonts w:ascii="Times New Roman" w:hAnsi="Times New Roman" w:cs="Times New Roman" w:hint="eastAsia"/>
        </w:rPr>
        <w:t>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</w:t>
      </w:r>
      <w:r w:rsidR="006419E0">
        <w:rPr>
          <w:rFonts w:ascii="Times New Roman" w:hAnsi="Times New Roman" w:cs="Times New Roman" w:hint="eastAsia"/>
        </w:rPr>
        <w:t>（</w:t>
      </w:r>
      <w:r w:rsidR="006419E0">
        <w:rPr>
          <w:rFonts w:ascii="Times New Roman" w:hAnsi="Times New Roman" w:cs="Times New Roman" w:hint="eastAsia"/>
        </w:rPr>
        <w:t>2017</w:t>
      </w:r>
      <w:r w:rsidR="006419E0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4" w:name="_其他信息"/>
      <w:bookmarkEnd w:id="4"/>
      <w:r w:rsidRPr="001A7C71">
        <w:rPr>
          <w:rFonts w:hint="eastAsia"/>
        </w:rPr>
        <w:lastRenderedPageBreak/>
        <w:t>其他信息</w:t>
      </w:r>
    </w:p>
    <w:p w:rsidR="006419E0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</w:p>
    <w:p w:rsidR="007C19F5" w:rsidRPr="007C19F5" w:rsidRDefault="007C19F5" w:rsidP="007C19F5">
      <w:pPr>
        <w:jc w:val="left"/>
        <w:rPr>
          <w:rFonts w:ascii="Times New Roman" w:hAnsi="Times New Roman" w:cs="Times New Roman"/>
        </w:rPr>
      </w:pPr>
      <w:r w:rsidRPr="007C19F5">
        <w:rPr>
          <w:rFonts w:ascii="Times New Roman" w:hAnsi="Times New Roman" w:cs="Times New Roman" w:hint="eastAsia"/>
        </w:rPr>
        <w:t>【</w:t>
      </w:r>
      <w:r w:rsidRPr="007C19F5">
        <w:rPr>
          <w:rFonts w:ascii="Times New Roman" w:hAnsi="Times New Roman" w:cs="Times New Roman" w:hint="eastAsia"/>
        </w:rPr>
        <w:t>1</w:t>
      </w:r>
      <w:r w:rsidRPr="007C19F5">
        <w:rPr>
          <w:rFonts w:ascii="Times New Roman" w:hAnsi="Times New Roman" w:cs="Times New Roman" w:hint="eastAsia"/>
        </w:rPr>
        <w:t>】国际化学品安全规划署：国际化学品安全卡（</w:t>
      </w:r>
      <w:r w:rsidRPr="007C19F5">
        <w:rPr>
          <w:rFonts w:ascii="Times New Roman" w:hAnsi="Times New Roman" w:cs="Times New Roman" w:hint="eastAsia"/>
        </w:rPr>
        <w:t>ICSC</w:t>
      </w:r>
      <w:r w:rsidRPr="007C19F5">
        <w:rPr>
          <w:rFonts w:ascii="Times New Roman" w:hAnsi="Times New Roman" w:cs="Times New Roman" w:hint="eastAsia"/>
        </w:rPr>
        <w:t>），网址：</w:t>
      </w:r>
      <w:r w:rsidRPr="007C19F5">
        <w:rPr>
          <w:rFonts w:ascii="Times New Roman" w:hAnsi="Times New Roman" w:cs="Times New Roman" w:hint="eastAsia"/>
        </w:rPr>
        <w:t>http://www.ilo.org/dyn/icsc/showcard.home</w:t>
      </w:r>
      <w:r w:rsidRPr="007C19F5">
        <w:rPr>
          <w:rFonts w:ascii="Times New Roman" w:hAnsi="Times New Roman" w:cs="Times New Roman" w:hint="eastAsia"/>
        </w:rPr>
        <w:t>。</w:t>
      </w:r>
    </w:p>
    <w:p w:rsidR="007C19F5" w:rsidRPr="007C19F5" w:rsidRDefault="007C19F5" w:rsidP="007C19F5">
      <w:pPr>
        <w:jc w:val="left"/>
        <w:rPr>
          <w:rFonts w:ascii="Times New Roman" w:hAnsi="Times New Roman" w:cs="Times New Roman"/>
        </w:rPr>
      </w:pPr>
      <w:r w:rsidRPr="007C19F5">
        <w:rPr>
          <w:rFonts w:ascii="Times New Roman" w:hAnsi="Times New Roman" w:cs="Times New Roman" w:hint="eastAsia"/>
        </w:rPr>
        <w:t>【</w:t>
      </w:r>
      <w:r w:rsidRPr="007C19F5">
        <w:rPr>
          <w:rFonts w:ascii="Times New Roman" w:hAnsi="Times New Roman" w:cs="Times New Roman" w:hint="eastAsia"/>
        </w:rPr>
        <w:t>2</w:t>
      </w:r>
      <w:r w:rsidRPr="007C19F5">
        <w:rPr>
          <w:rFonts w:ascii="Times New Roman" w:hAnsi="Times New Roman" w:cs="Times New Roman" w:hint="eastAsia"/>
        </w:rPr>
        <w:t>】国际癌症研究机构，网址：</w:t>
      </w:r>
      <w:r w:rsidRPr="007C19F5">
        <w:rPr>
          <w:rFonts w:ascii="Times New Roman" w:hAnsi="Times New Roman" w:cs="Times New Roman" w:hint="eastAsia"/>
        </w:rPr>
        <w:t>http://www.iarc.fr/</w:t>
      </w:r>
      <w:r w:rsidRPr="007C19F5">
        <w:rPr>
          <w:rFonts w:ascii="Times New Roman" w:hAnsi="Times New Roman" w:cs="Times New Roman" w:hint="eastAsia"/>
        </w:rPr>
        <w:t>。</w:t>
      </w:r>
    </w:p>
    <w:p w:rsidR="007C19F5" w:rsidRPr="007C19F5" w:rsidRDefault="007C19F5" w:rsidP="007C19F5">
      <w:pPr>
        <w:jc w:val="left"/>
        <w:rPr>
          <w:rFonts w:ascii="Times New Roman" w:hAnsi="Times New Roman" w:cs="Times New Roman"/>
        </w:rPr>
      </w:pPr>
      <w:r w:rsidRPr="007C19F5">
        <w:rPr>
          <w:rFonts w:ascii="Times New Roman" w:hAnsi="Times New Roman" w:cs="Times New Roman" w:hint="eastAsia"/>
        </w:rPr>
        <w:t>【</w:t>
      </w:r>
      <w:r w:rsidRPr="007C19F5">
        <w:rPr>
          <w:rFonts w:ascii="Times New Roman" w:hAnsi="Times New Roman" w:cs="Times New Roman" w:hint="eastAsia"/>
        </w:rPr>
        <w:t>3</w:t>
      </w:r>
      <w:r w:rsidRPr="007C19F5">
        <w:rPr>
          <w:rFonts w:ascii="Times New Roman" w:hAnsi="Times New Roman" w:cs="Times New Roman" w:hint="eastAsia"/>
        </w:rPr>
        <w:t>】</w:t>
      </w:r>
      <w:r w:rsidRPr="007C19F5">
        <w:rPr>
          <w:rFonts w:ascii="Times New Roman" w:hAnsi="Times New Roman" w:cs="Times New Roman" w:hint="eastAsia"/>
        </w:rPr>
        <w:t xml:space="preserve">OECD </w:t>
      </w:r>
      <w:r w:rsidRPr="007C19F5">
        <w:rPr>
          <w:rFonts w:ascii="Times New Roman" w:hAnsi="Times New Roman" w:cs="Times New Roman" w:hint="eastAsia"/>
        </w:rPr>
        <w:t>全球化学品信息平台，网址：</w:t>
      </w:r>
      <w:r w:rsidRPr="007C19F5">
        <w:rPr>
          <w:rFonts w:ascii="Times New Roman" w:hAnsi="Times New Roman" w:cs="Times New Roman" w:hint="eastAsia"/>
        </w:rPr>
        <w:t>http://www.echemportal.org/echemportal/index?pageID=0&amp;request_locale=en</w:t>
      </w:r>
      <w:r w:rsidRPr="007C19F5">
        <w:rPr>
          <w:rFonts w:ascii="Times New Roman" w:hAnsi="Times New Roman" w:cs="Times New Roman" w:hint="eastAsia"/>
        </w:rPr>
        <w:t>。</w:t>
      </w:r>
    </w:p>
    <w:p w:rsidR="007C19F5" w:rsidRPr="007C19F5" w:rsidRDefault="007C19F5" w:rsidP="007C19F5">
      <w:pPr>
        <w:jc w:val="left"/>
        <w:rPr>
          <w:rFonts w:ascii="Times New Roman" w:hAnsi="Times New Roman" w:cs="Times New Roman"/>
        </w:rPr>
      </w:pPr>
      <w:r w:rsidRPr="007C19F5">
        <w:rPr>
          <w:rFonts w:ascii="Times New Roman" w:hAnsi="Times New Roman" w:cs="Times New Roman" w:hint="eastAsia"/>
        </w:rPr>
        <w:t>【</w:t>
      </w:r>
      <w:r w:rsidRPr="007C19F5">
        <w:rPr>
          <w:rFonts w:ascii="Times New Roman" w:hAnsi="Times New Roman" w:cs="Times New Roman" w:hint="eastAsia"/>
        </w:rPr>
        <w:t>4</w:t>
      </w:r>
      <w:r w:rsidRPr="007C19F5">
        <w:rPr>
          <w:rFonts w:ascii="Times New Roman" w:hAnsi="Times New Roman" w:cs="Times New Roman" w:hint="eastAsia"/>
        </w:rPr>
        <w:t>】美国</w:t>
      </w:r>
      <w:r w:rsidRPr="007C19F5">
        <w:rPr>
          <w:rFonts w:ascii="Times New Roman" w:hAnsi="Times New Roman" w:cs="Times New Roman" w:hint="eastAsia"/>
        </w:rPr>
        <w:t xml:space="preserve"> CAMEO </w:t>
      </w:r>
      <w:r w:rsidRPr="007C19F5">
        <w:rPr>
          <w:rFonts w:ascii="Times New Roman" w:hAnsi="Times New Roman" w:cs="Times New Roman" w:hint="eastAsia"/>
        </w:rPr>
        <w:t>化学物质数据库，网址：</w:t>
      </w:r>
      <w:r w:rsidRPr="007C19F5">
        <w:rPr>
          <w:rFonts w:ascii="Times New Roman" w:hAnsi="Times New Roman" w:cs="Times New Roman" w:hint="eastAsia"/>
        </w:rPr>
        <w:t>http://cameochemicals.noaa.gov/search/simple</w:t>
      </w:r>
      <w:r w:rsidRPr="007C19F5">
        <w:rPr>
          <w:rFonts w:ascii="Times New Roman" w:hAnsi="Times New Roman" w:cs="Times New Roman" w:hint="eastAsia"/>
        </w:rPr>
        <w:t>。</w:t>
      </w:r>
    </w:p>
    <w:p w:rsidR="007C19F5" w:rsidRPr="007C19F5" w:rsidRDefault="007C19F5" w:rsidP="007C19F5">
      <w:pPr>
        <w:jc w:val="left"/>
        <w:rPr>
          <w:rFonts w:ascii="Times New Roman" w:hAnsi="Times New Roman" w:cs="Times New Roman"/>
        </w:rPr>
      </w:pPr>
      <w:r w:rsidRPr="007C19F5">
        <w:rPr>
          <w:rFonts w:ascii="Times New Roman" w:hAnsi="Times New Roman" w:cs="Times New Roman" w:hint="eastAsia"/>
        </w:rPr>
        <w:t>【</w:t>
      </w:r>
      <w:r w:rsidRPr="007C19F5">
        <w:rPr>
          <w:rFonts w:ascii="Times New Roman" w:hAnsi="Times New Roman" w:cs="Times New Roman" w:hint="eastAsia"/>
        </w:rPr>
        <w:t>5</w:t>
      </w:r>
      <w:r w:rsidRPr="007C19F5">
        <w:rPr>
          <w:rFonts w:ascii="Times New Roman" w:hAnsi="Times New Roman" w:cs="Times New Roman" w:hint="eastAsia"/>
        </w:rPr>
        <w:t>】美国医学图书馆</w:t>
      </w:r>
      <w:r w:rsidRPr="007C19F5">
        <w:rPr>
          <w:rFonts w:ascii="Times New Roman" w:hAnsi="Times New Roman" w:cs="Times New Roman" w:hint="eastAsia"/>
        </w:rPr>
        <w:t>:</w:t>
      </w:r>
      <w:r w:rsidRPr="007C19F5">
        <w:rPr>
          <w:rFonts w:ascii="Times New Roman" w:hAnsi="Times New Roman" w:cs="Times New Roman" w:hint="eastAsia"/>
        </w:rPr>
        <w:t>化学品标识数据库，网址：</w:t>
      </w:r>
      <w:r w:rsidRPr="007C19F5">
        <w:rPr>
          <w:rFonts w:ascii="Times New Roman" w:hAnsi="Times New Roman" w:cs="Times New Roman" w:hint="eastAsia"/>
        </w:rPr>
        <w:t>http://chem.sis.nlm.nih.gov/chemidplus/chemidlite.jsp</w:t>
      </w:r>
      <w:r w:rsidRPr="007C19F5">
        <w:rPr>
          <w:rFonts w:ascii="Times New Roman" w:hAnsi="Times New Roman" w:cs="Times New Roman" w:hint="eastAsia"/>
        </w:rPr>
        <w:t>。</w:t>
      </w:r>
    </w:p>
    <w:p w:rsidR="007C19F5" w:rsidRPr="007C19F5" w:rsidRDefault="007C19F5" w:rsidP="007C19F5">
      <w:pPr>
        <w:jc w:val="left"/>
        <w:rPr>
          <w:rFonts w:ascii="Times New Roman" w:hAnsi="Times New Roman" w:cs="Times New Roman"/>
        </w:rPr>
      </w:pPr>
      <w:r w:rsidRPr="007C19F5">
        <w:rPr>
          <w:rFonts w:ascii="Times New Roman" w:hAnsi="Times New Roman" w:cs="Times New Roman" w:hint="eastAsia"/>
        </w:rPr>
        <w:t>【</w:t>
      </w:r>
      <w:r w:rsidRPr="007C19F5">
        <w:rPr>
          <w:rFonts w:ascii="Times New Roman" w:hAnsi="Times New Roman" w:cs="Times New Roman" w:hint="eastAsia"/>
        </w:rPr>
        <w:t>6</w:t>
      </w:r>
      <w:r w:rsidRPr="007C19F5">
        <w:rPr>
          <w:rFonts w:ascii="Times New Roman" w:hAnsi="Times New Roman" w:cs="Times New Roman" w:hint="eastAsia"/>
        </w:rPr>
        <w:t>】美国环境保护署：综合危险性信息系统，网址：</w:t>
      </w:r>
      <w:r w:rsidRPr="007C19F5">
        <w:rPr>
          <w:rFonts w:ascii="Times New Roman" w:hAnsi="Times New Roman" w:cs="Times New Roman" w:hint="eastAsia"/>
        </w:rPr>
        <w:t>http://cfpub.epa.gov/iris/</w:t>
      </w:r>
      <w:r w:rsidRPr="007C19F5">
        <w:rPr>
          <w:rFonts w:ascii="Times New Roman" w:hAnsi="Times New Roman" w:cs="Times New Roman" w:hint="eastAsia"/>
        </w:rPr>
        <w:t>。</w:t>
      </w:r>
    </w:p>
    <w:p w:rsidR="007C19F5" w:rsidRPr="007C19F5" w:rsidRDefault="007C19F5" w:rsidP="007C19F5">
      <w:pPr>
        <w:jc w:val="left"/>
        <w:rPr>
          <w:rFonts w:ascii="Times New Roman" w:hAnsi="Times New Roman" w:cs="Times New Roman"/>
        </w:rPr>
      </w:pPr>
      <w:r w:rsidRPr="007C19F5">
        <w:rPr>
          <w:rFonts w:ascii="Times New Roman" w:hAnsi="Times New Roman" w:cs="Times New Roman" w:hint="eastAsia"/>
        </w:rPr>
        <w:t>【</w:t>
      </w:r>
      <w:r w:rsidRPr="007C19F5">
        <w:rPr>
          <w:rFonts w:ascii="Times New Roman" w:hAnsi="Times New Roman" w:cs="Times New Roman" w:hint="eastAsia"/>
        </w:rPr>
        <w:t>7</w:t>
      </w:r>
      <w:r w:rsidRPr="007C19F5">
        <w:rPr>
          <w:rFonts w:ascii="Times New Roman" w:hAnsi="Times New Roman" w:cs="Times New Roman" w:hint="eastAsia"/>
        </w:rPr>
        <w:t>】美国交通部：应急响应指南，网址：</w:t>
      </w:r>
      <w:r w:rsidRPr="007C19F5">
        <w:rPr>
          <w:rFonts w:ascii="Times New Roman" w:hAnsi="Times New Roman" w:cs="Times New Roman" w:hint="eastAsia"/>
        </w:rPr>
        <w:t>http://www.phmsa.dot.gov/hazmat/library/erg</w:t>
      </w:r>
      <w:r w:rsidRPr="007C19F5">
        <w:rPr>
          <w:rFonts w:ascii="Times New Roman" w:hAnsi="Times New Roman" w:cs="Times New Roman" w:hint="eastAsia"/>
        </w:rPr>
        <w:t>。</w:t>
      </w:r>
    </w:p>
    <w:p w:rsidR="00CC1A5E" w:rsidRDefault="007C19F5" w:rsidP="007C19F5">
      <w:pPr>
        <w:jc w:val="left"/>
        <w:rPr>
          <w:rFonts w:ascii="Times New Roman" w:hAnsi="Times New Roman" w:cs="Times New Roman"/>
        </w:rPr>
      </w:pPr>
      <w:r w:rsidRPr="007C19F5">
        <w:rPr>
          <w:rFonts w:ascii="Times New Roman" w:hAnsi="Times New Roman" w:cs="Times New Roman" w:hint="eastAsia"/>
        </w:rPr>
        <w:t>【</w:t>
      </w:r>
      <w:r w:rsidRPr="007C19F5">
        <w:rPr>
          <w:rFonts w:ascii="Times New Roman" w:hAnsi="Times New Roman" w:cs="Times New Roman" w:hint="eastAsia"/>
        </w:rPr>
        <w:t>8</w:t>
      </w:r>
      <w:r w:rsidRPr="007C19F5">
        <w:rPr>
          <w:rFonts w:ascii="Times New Roman" w:hAnsi="Times New Roman" w:cs="Times New Roman" w:hint="eastAsia"/>
        </w:rPr>
        <w:t>】德国</w:t>
      </w:r>
      <w:r w:rsidRPr="007C19F5">
        <w:rPr>
          <w:rFonts w:ascii="Times New Roman" w:hAnsi="Times New Roman" w:cs="Times New Roman" w:hint="eastAsia"/>
        </w:rPr>
        <w:t>GESTIS-</w:t>
      </w:r>
      <w:r w:rsidRPr="007C19F5">
        <w:rPr>
          <w:rFonts w:ascii="Times New Roman" w:hAnsi="Times New Roman" w:cs="Times New Roman" w:hint="eastAsia"/>
        </w:rPr>
        <w:t>有害物质数据库，网址：</w:t>
      </w:r>
      <w:r w:rsidRPr="007C19F5">
        <w:rPr>
          <w:rFonts w:ascii="Times New Roman" w:hAnsi="Times New Roman" w:cs="Times New Roman" w:hint="eastAsia"/>
        </w:rPr>
        <w:t>http://gestis-en.itrust.de/</w:t>
      </w:r>
      <w:r w:rsidRPr="007C19F5">
        <w:rPr>
          <w:rFonts w:ascii="Times New Roman" w:hAnsi="Times New Roman" w:cs="Times New Roman" w:hint="eastAsia"/>
        </w:rPr>
        <w:t>。</w:t>
      </w:r>
      <w:r w:rsidR="006419E0">
        <w:rPr>
          <w:rFonts w:ascii="Times New Roman" w:hAnsi="Times New Roman" w:cs="Times New Roman"/>
        </w:rPr>
        <w:t xml:space="preserve"> 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9B0" w:rsidRDefault="003059B0" w:rsidP="006C58E0">
      <w:r>
        <w:separator/>
      </w:r>
    </w:p>
  </w:endnote>
  <w:endnote w:type="continuationSeparator" w:id="0">
    <w:p w:rsidR="003059B0" w:rsidRDefault="003059B0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F86" w:rsidRPr="000F7F86">
          <w:rPr>
            <w:noProof/>
            <w:lang w:val="zh-CN"/>
          </w:rPr>
          <w:t>2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9B0" w:rsidRDefault="003059B0" w:rsidP="006C58E0">
      <w:r>
        <w:separator/>
      </w:r>
    </w:p>
  </w:footnote>
  <w:footnote w:type="continuationSeparator" w:id="0">
    <w:p w:rsidR="003059B0" w:rsidRDefault="003059B0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AA0D48" w:rsidRPr="00E77613">
      <w:rPr>
        <w:rFonts w:ascii="宋体" w:eastAsia="宋体" w:hAnsi="宋体" w:cs="宋体"/>
        <w:kern w:val="0"/>
        <w:szCs w:val="21"/>
      </w:rPr>
      <w:t>2′,7′-二氯荧光素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="00AA0D48">
      <w:rPr>
        <w:rFonts w:hint="eastAsia"/>
        <w:b/>
      </w:rPr>
      <w:t xml:space="preserve">                    </w:t>
    </w:r>
    <w:r w:rsidRPr="00D137D4">
      <w:rPr>
        <w:rFonts w:hint="eastAsia"/>
        <w:b/>
      </w:rPr>
      <w:t xml:space="preserve">                        SDS</w:t>
    </w:r>
    <w:r w:rsidRPr="00D137D4">
      <w:rPr>
        <w:rFonts w:hint="eastAsia"/>
        <w:b/>
      </w:rPr>
      <w:t>编号：</w:t>
    </w:r>
    <w:r w:rsidR="008B5C88">
      <w:rPr>
        <w:rFonts w:hint="eastAsia"/>
        <w:b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3471A"/>
    <w:rsid w:val="0005271F"/>
    <w:rsid w:val="00053B31"/>
    <w:rsid w:val="0008456A"/>
    <w:rsid w:val="000B063D"/>
    <w:rsid w:val="000E2950"/>
    <w:rsid w:val="000F7F86"/>
    <w:rsid w:val="00104026"/>
    <w:rsid w:val="00107AA9"/>
    <w:rsid w:val="00190AA2"/>
    <w:rsid w:val="001A02FE"/>
    <w:rsid w:val="001A7C0F"/>
    <w:rsid w:val="00205EE6"/>
    <w:rsid w:val="00210181"/>
    <w:rsid w:val="00216800"/>
    <w:rsid w:val="00257666"/>
    <w:rsid w:val="00260766"/>
    <w:rsid w:val="002D6BB6"/>
    <w:rsid w:val="002E11E0"/>
    <w:rsid w:val="002E76FF"/>
    <w:rsid w:val="002F04DB"/>
    <w:rsid w:val="003059B0"/>
    <w:rsid w:val="003116FB"/>
    <w:rsid w:val="00336EA0"/>
    <w:rsid w:val="00372DF7"/>
    <w:rsid w:val="003B72D5"/>
    <w:rsid w:val="003C71A3"/>
    <w:rsid w:val="003E3A43"/>
    <w:rsid w:val="0044024B"/>
    <w:rsid w:val="00444692"/>
    <w:rsid w:val="00450D3E"/>
    <w:rsid w:val="00480452"/>
    <w:rsid w:val="004B0C23"/>
    <w:rsid w:val="004C09B7"/>
    <w:rsid w:val="004E71D4"/>
    <w:rsid w:val="004F295F"/>
    <w:rsid w:val="004F5332"/>
    <w:rsid w:val="005368BE"/>
    <w:rsid w:val="0054099F"/>
    <w:rsid w:val="00565F82"/>
    <w:rsid w:val="005808D8"/>
    <w:rsid w:val="00587011"/>
    <w:rsid w:val="005923F1"/>
    <w:rsid w:val="005F2D3E"/>
    <w:rsid w:val="0064158C"/>
    <w:rsid w:val="006419E0"/>
    <w:rsid w:val="006447C8"/>
    <w:rsid w:val="00661591"/>
    <w:rsid w:val="006A3B9F"/>
    <w:rsid w:val="006A737B"/>
    <w:rsid w:val="006C58E0"/>
    <w:rsid w:val="007043F2"/>
    <w:rsid w:val="00723CCD"/>
    <w:rsid w:val="00740DFD"/>
    <w:rsid w:val="00755C02"/>
    <w:rsid w:val="007870E5"/>
    <w:rsid w:val="007A3C4D"/>
    <w:rsid w:val="007A4103"/>
    <w:rsid w:val="007A501B"/>
    <w:rsid w:val="007A5BB2"/>
    <w:rsid w:val="007A5E98"/>
    <w:rsid w:val="007C19F5"/>
    <w:rsid w:val="007C42EA"/>
    <w:rsid w:val="00810F20"/>
    <w:rsid w:val="00841F41"/>
    <w:rsid w:val="00846B52"/>
    <w:rsid w:val="0086550C"/>
    <w:rsid w:val="008B51E4"/>
    <w:rsid w:val="008B5C88"/>
    <w:rsid w:val="008C0C19"/>
    <w:rsid w:val="008F1CF3"/>
    <w:rsid w:val="00915E1E"/>
    <w:rsid w:val="00926FD0"/>
    <w:rsid w:val="00957A36"/>
    <w:rsid w:val="009735E3"/>
    <w:rsid w:val="009B2574"/>
    <w:rsid w:val="009D0012"/>
    <w:rsid w:val="009F5611"/>
    <w:rsid w:val="009F5970"/>
    <w:rsid w:val="00A32710"/>
    <w:rsid w:val="00A34BFA"/>
    <w:rsid w:val="00A36D18"/>
    <w:rsid w:val="00A674A9"/>
    <w:rsid w:val="00A87928"/>
    <w:rsid w:val="00A97B48"/>
    <w:rsid w:val="00A97BCE"/>
    <w:rsid w:val="00AA0D48"/>
    <w:rsid w:val="00AB668E"/>
    <w:rsid w:val="00AC5A08"/>
    <w:rsid w:val="00AF7F16"/>
    <w:rsid w:val="00B24411"/>
    <w:rsid w:val="00B30230"/>
    <w:rsid w:val="00B41004"/>
    <w:rsid w:val="00B42465"/>
    <w:rsid w:val="00B67BB1"/>
    <w:rsid w:val="00BA0FD3"/>
    <w:rsid w:val="00BB1A8A"/>
    <w:rsid w:val="00BC26D9"/>
    <w:rsid w:val="00BC73EB"/>
    <w:rsid w:val="00BE099D"/>
    <w:rsid w:val="00BE721B"/>
    <w:rsid w:val="00C03375"/>
    <w:rsid w:val="00C169EB"/>
    <w:rsid w:val="00C65BD4"/>
    <w:rsid w:val="00C67E4E"/>
    <w:rsid w:val="00C752F6"/>
    <w:rsid w:val="00C85226"/>
    <w:rsid w:val="00C90EBB"/>
    <w:rsid w:val="00CC1A5E"/>
    <w:rsid w:val="00CD38E9"/>
    <w:rsid w:val="00CD3EB2"/>
    <w:rsid w:val="00D14DC4"/>
    <w:rsid w:val="00D441FD"/>
    <w:rsid w:val="00D44797"/>
    <w:rsid w:val="00D6350A"/>
    <w:rsid w:val="00D658E2"/>
    <w:rsid w:val="00D74253"/>
    <w:rsid w:val="00DA1FC1"/>
    <w:rsid w:val="00DA310E"/>
    <w:rsid w:val="00DC596F"/>
    <w:rsid w:val="00DD15E2"/>
    <w:rsid w:val="00DE3C41"/>
    <w:rsid w:val="00E2770E"/>
    <w:rsid w:val="00E663C3"/>
    <w:rsid w:val="00E663E5"/>
    <w:rsid w:val="00E95FDA"/>
    <w:rsid w:val="00E97151"/>
    <w:rsid w:val="00EB0956"/>
    <w:rsid w:val="00EC2980"/>
    <w:rsid w:val="00ED3526"/>
    <w:rsid w:val="00EF7BEE"/>
    <w:rsid w:val="00F24AB0"/>
    <w:rsid w:val="00F32615"/>
    <w:rsid w:val="00F51C38"/>
    <w:rsid w:val="00F55881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1E844-2AC3-4517-9BAF-BA84F1623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8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PC</cp:lastModifiedBy>
  <cp:revision>120</cp:revision>
  <dcterms:created xsi:type="dcterms:W3CDTF">2018-09-13T07:30:00Z</dcterms:created>
  <dcterms:modified xsi:type="dcterms:W3CDTF">2018-09-26T08:25:00Z</dcterms:modified>
</cp:coreProperties>
</file>