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B62229" w:rsidP="006447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05057" wp14:editId="58970BF2">
                <wp:simplePos x="0" y="0"/>
                <wp:positionH relativeFrom="column">
                  <wp:posOffset>-71755</wp:posOffset>
                </wp:positionH>
                <wp:positionV relativeFrom="paragraph">
                  <wp:posOffset>172720</wp:posOffset>
                </wp:positionV>
                <wp:extent cx="5376545" cy="14605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54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3.6pt" to="417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" strokecolor="black [3040]"/>
            </w:pict>
          </mc:Fallback>
        </mc:AlternateContent>
      </w:r>
      <w:r w:rsidR="006447C8">
        <w:rPr>
          <w:rFonts w:hint="eastAsia"/>
        </w:rPr>
        <w:t>产品名称：</w:t>
      </w:r>
      <w:r>
        <w:rPr>
          <w:rFonts w:hint="eastAsia"/>
        </w:rPr>
        <w:t>四氯化碳</w:t>
      </w:r>
      <w:r w:rsidR="00BC26D9">
        <w:rPr>
          <w:rFonts w:hint="eastAsia"/>
        </w:rPr>
        <w:t xml:space="preserve">   </w:t>
      </w:r>
      <w:r w:rsidR="006447C8">
        <w:rPr>
          <w:rFonts w:hint="eastAsia"/>
        </w:rPr>
        <w:t xml:space="preserve">                            </w:t>
      </w:r>
      <w:r w:rsidR="006447C8">
        <w:rPr>
          <w:rFonts w:hint="eastAsia"/>
        </w:rPr>
        <w:t>按照</w:t>
      </w:r>
      <w:r w:rsidR="006447C8">
        <w:rPr>
          <w:rFonts w:hint="eastAsia"/>
        </w:rPr>
        <w:t xml:space="preserve">GB/T 16843.GB/T 17519 </w:t>
      </w:r>
      <w:r w:rsidR="006447C8">
        <w:rPr>
          <w:rFonts w:hint="eastAsia"/>
        </w:rPr>
        <w:t>编制</w: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4292A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4292A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4292A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4292A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4292A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4292A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4292A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4292A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4292A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4292A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4292A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4292A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4292A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4292A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94292A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94292A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0A3064">
        <w:rPr>
          <w:rFonts w:hint="eastAsia"/>
        </w:rPr>
        <w:t>四氯化碳</w:t>
      </w:r>
    </w:p>
    <w:p w:rsidR="000A3064" w:rsidRPr="000A3064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0A3064" w:rsidRPr="000A3064">
        <w:rPr>
          <w:rFonts w:ascii="Times New Roman" w:hAnsi="Times New Roman" w:cs="Times New Roman" w:hint="eastAsia"/>
        </w:rPr>
        <w:t xml:space="preserve">Carbon </w:t>
      </w:r>
      <w:proofErr w:type="spellStart"/>
      <w:r w:rsidR="000A3064" w:rsidRPr="000A3064">
        <w:rPr>
          <w:rFonts w:ascii="Times New Roman" w:hAnsi="Times New Roman" w:cs="Times New Roman" w:hint="eastAsia"/>
        </w:rPr>
        <w:t>tetrachlorde</w:t>
      </w:r>
      <w:proofErr w:type="spellEnd"/>
    </w:p>
    <w:p w:rsidR="006447C8" w:rsidRPr="000A3064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0A3064">
        <w:rPr>
          <w:rFonts w:ascii="Times New Roman" w:hAnsi="Times New Roman" w:cs="Times New Roman" w:hint="eastAsia"/>
        </w:rPr>
        <w:t>四氯甲烷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Pr="00457599">
        <w:rPr>
          <w:rFonts w:ascii="宋体" w:eastAsia="宋体" w:hAnsi="宋体"/>
          <w:szCs w:val="21"/>
        </w:rPr>
        <w:t>C</w:t>
      </w:r>
      <w:r w:rsidR="00726B00">
        <w:rPr>
          <w:rFonts w:ascii="宋体" w:eastAsia="宋体" w:hAnsi="宋体" w:hint="eastAsia"/>
          <w:szCs w:val="21"/>
        </w:rPr>
        <w:t>CL4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726B00">
        <w:rPr>
          <w:rFonts w:ascii="宋体" w:eastAsia="宋体" w:hAnsi="宋体" w:hint="eastAsia"/>
          <w:szCs w:val="21"/>
        </w:rPr>
        <w:t>153.82</w:t>
      </w:r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FD2223" w:rsidRPr="00BA3026">
        <w:rPr>
          <w:rFonts w:ascii="Times New Roman" w:hAnsi="Times New Roman" w:cs="Times New Roman"/>
        </w:rPr>
        <w:t>用于有机合成、致冷剂、杀虫剂。亦作有机溶剂</w:t>
      </w:r>
      <w:r w:rsidR="00BC26D9" w:rsidRPr="00457599">
        <w:rPr>
          <w:rFonts w:ascii="宋体" w:eastAsia="宋体" w:hAnsi="宋体" w:hint="eastAsia"/>
          <w:szCs w:val="21"/>
        </w:rPr>
        <w:t>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E33136" w:rsidRDefault="00E33136" w:rsidP="00BC26D9">
      <w:pPr>
        <w:spacing w:line="360" w:lineRule="auto"/>
        <w:rPr>
          <w:rFonts w:ascii="Times New Roman" w:hAnsi="Times New Roman" w:cs="Times New Roman" w:hint="eastAsia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1B399" wp14:editId="6BA3B518">
                <wp:simplePos x="0" y="0"/>
                <wp:positionH relativeFrom="column">
                  <wp:posOffset>303530</wp:posOffset>
                </wp:positionH>
                <wp:positionV relativeFrom="paragraph">
                  <wp:posOffset>78740</wp:posOffset>
                </wp:positionV>
                <wp:extent cx="4953635" cy="1403985"/>
                <wp:effectExtent l="0" t="0" r="18415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6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A3" w:rsidRDefault="00E33136">
                            <w:r w:rsidRPr="00BA3026">
                              <w:rPr>
                                <w:rFonts w:ascii="Times New Roman" w:hAnsi="Times New Roman" w:cs="Times New Roman"/>
                              </w:rPr>
                              <w:t>高浓度本品</w:t>
                            </w:r>
                            <w:proofErr w:type="gramStart"/>
                            <w:r w:rsidRPr="00BA3026">
                              <w:rPr>
                                <w:rFonts w:ascii="Times New Roman" w:hAnsi="Times New Roman" w:cs="Times New Roman"/>
                              </w:rPr>
                              <w:t>蒸气</w:t>
                            </w:r>
                            <w:proofErr w:type="gramEnd"/>
                            <w:r w:rsidRPr="00BA3026">
                              <w:rPr>
                                <w:rFonts w:ascii="Times New Roman" w:hAnsi="Times New Roman" w:cs="Times New Roman"/>
                              </w:rPr>
                              <w:t>对粘膜有轻度刺激作用，对中枢神经系统有麻醉作用，对肝、肾有严重损害。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6.2pt;width:390.0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">
                <v:textbox style="mso-fit-shape-to-text:t">
                  <w:txbxContent>
                    <w:p w:rsidR="003C71A3" w:rsidRDefault="00E33136">
                      <w:r w:rsidRPr="00BA3026">
                        <w:rPr>
                          <w:rFonts w:ascii="Times New Roman" w:hAnsi="Times New Roman" w:cs="Times New Roman"/>
                        </w:rPr>
                        <w:t>高浓度本品</w:t>
                      </w:r>
                      <w:proofErr w:type="gramStart"/>
                      <w:r w:rsidRPr="00BA3026">
                        <w:rPr>
                          <w:rFonts w:ascii="Times New Roman" w:hAnsi="Times New Roman" w:cs="Times New Roman"/>
                        </w:rPr>
                        <w:t>蒸气</w:t>
                      </w:r>
                      <w:proofErr w:type="gramEnd"/>
                      <w:r w:rsidRPr="00BA3026">
                        <w:rPr>
                          <w:rFonts w:ascii="Times New Roman" w:hAnsi="Times New Roman" w:cs="Times New Roman"/>
                        </w:rPr>
                        <w:t>对粘膜有轻度刺激作用，对中枢神经系统有麻醉作用，对肝、肾有严重损害。</w:t>
                      </w:r>
                    </w:p>
                  </w:txbxContent>
                </v:textbox>
              </v:shape>
            </w:pict>
          </mc:Fallback>
        </mc:AlternateConten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AC5A08" w:rsidRPr="00457599" w:rsidRDefault="00AC5A08" w:rsidP="00CD38E9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急性毒性</w:t>
      </w:r>
      <w:r w:rsidRPr="00457599">
        <w:rPr>
          <w:rFonts w:ascii="宋体" w:eastAsia="宋体" w:hAnsi="宋体"/>
          <w:szCs w:val="21"/>
        </w:rPr>
        <w:t xml:space="preserve">, </w:t>
      </w:r>
      <w:r w:rsidR="005A04E6">
        <w:rPr>
          <w:rFonts w:ascii="宋体" w:eastAsia="宋体" w:hAnsi="宋体" w:hint="eastAsia"/>
          <w:szCs w:val="21"/>
        </w:rPr>
        <w:t>口服</w:t>
      </w:r>
      <w:r w:rsidRPr="00457599">
        <w:rPr>
          <w:rFonts w:ascii="宋体" w:eastAsia="宋体" w:hAnsi="宋体"/>
          <w:szCs w:val="21"/>
        </w:rPr>
        <w:t xml:space="preserve"> (类别 </w:t>
      </w:r>
      <w:r w:rsidR="005A04E6">
        <w:rPr>
          <w:rFonts w:ascii="宋体" w:eastAsia="宋体" w:hAnsi="宋体" w:hint="eastAsia"/>
          <w:szCs w:val="21"/>
        </w:rPr>
        <w:t>3</w:t>
      </w:r>
      <w:r w:rsidRPr="00457599">
        <w:rPr>
          <w:rFonts w:ascii="宋体" w:eastAsia="宋体" w:hAnsi="宋体"/>
          <w:szCs w:val="21"/>
        </w:rPr>
        <w:t>)</w:t>
      </w:r>
    </w:p>
    <w:p w:rsidR="00AC5A08" w:rsidRDefault="00AC5A08" w:rsidP="00CD38E9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急性毒性</w:t>
      </w:r>
      <w:r w:rsidRPr="00457599">
        <w:rPr>
          <w:rFonts w:ascii="宋体" w:eastAsia="宋体" w:hAnsi="宋体"/>
          <w:szCs w:val="21"/>
        </w:rPr>
        <w:t xml:space="preserve">, 经皮 (类别 </w:t>
      </w:r>
      <w:r w:rsidR="005A04E6">
        <w:rPr>
          <w:rFonts w:ascii="宋体" w:eastAsia="宋体" w:hAnsi="宋体" w:hint="eastAsia"/>
          <w:szCs w:val="21"/>
        </w:rPr>
        <w:t>3</w:t>
      </w:r>
      <w:r w:rsidRPr="00457599">
        <w:rPr>
          <w:rFonts w:ascii="宋体" w:eastAsia="宋体" w:hAnsi="宋体"/>
          <w:szCs w:val="21"/>
        </w:rPr>
        <w:t>)</w:t>
      </w:r>
    </w:p>
    <w:p w:rsidR="005A04E6" w:rsidRDefault="005A04E6" w:rsidP="005A04E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lastRenderedPageBreak/>
        <w:t>急性毒性</w:t>
      </w:r>
      <w:r w:rsidRPr="00457599">
        <w:rPr>
          <w:rFonts w:ascii="宋体" w:eastAsia="宋体" w:hAnsi="宋体"/>
          <w:szCs w:val="21"/>
        </w:rPr>
        <w:t xml:space="preserve">, </w:t>
      </w:r>
      <w:r>
        <w:rPr>
          <w:rFonts w:ascii="宋体" w:eastAsia="宋体" w:hAnsi="宋体" w:hint="eastAsia"/>
          <w:szCs w:val="21"/>
        </w:rPr>
        <w:t>吸入</w:t>
      </w:r>
      <w:r w:rsidRPr="00457599">
        <w:rPr>
          <w:rFonts w:ascii="宋体" w:eastAsia="宋体" w:hAnsi="宋体"/>
          <w:szCs w:val="21"/>
        </w:rPr>
        <w:t xml:space="preserve"> (类别 </w:t>
      </w:r>
      <w:r>
        <w:rPr>
          <w:rFonts w:ascii="宋体" w:eastAsia="宋体" w:hAnsi="宋体" w:hint="eastAsia"/>
          <w:szCs w:val="21"/>
        </w:rPr>
        <w:t>3</w:t>
      </w:r>
      <w:r w:rsidRPr="00457599">
        <w:rPr>
          <w:rFonts w:ascii="宋体" w:eastAsia="宋体" w:hAnsi="宋体"/>
          <w:szCs w:val="21"/>
        </w:rPr>
        <w:t>)</w:t>
      </w:r>
    </w:p>
    <w:p w:rsidR="00AC5A08" w:rsidRPr="00457599" w:rsidRDefault="00AC5A08" w:rsidP="00CD38E9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致癌性</w:t>
      </w:r>
      <w:r w:rsidRPr="00457599">
        <w:rPr>
          <w:rFonts w:ascii="宋体" w:eastAsia="宋体" w:hAnsi="宋体"/>
          <w:szCs w:val="21"/>
        </w:rPr>
        <w:t xml:space="preserve"> (类别 2)</w:t>
      </w:r>
    </w:p>
    <w:p w:rsidR="00AC5A08" w:rsidRPr="00457599" w:rsidRDefault="00C60479" w:rsidP="00CD38E9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特定目标器官毒性-重复接触</w:t>
      </w:r>
      <w:r w:rsidR="00AC5A08" w:rsidRPr="00457599">
        <w:rPr>
          <w:rFonts w:ascii="宋体" w:eastAsia="宋体" w:hAnsi="宋体"/>
          <w:szCs w:val="21"/>
        </w:rPr>
        <w:t xml:space="preserve"> (类别 </w:t>
      </w:r>
      <w:r>
        <w:rPr>
          <w:rFonts w:ascii="宋体" w:eastAsia="宋体" w:hAnsi="宋体" w:hint="eastAsia"/>
          <w:szCs w:val="21"/>
        </w:rPr>
        <w:t>1</w:t>
      </w:r>
      <w:r w:rsidR="00AC5A08" w:rsidRPr="00457599">
        <w:rPr>
          <w:rFonts w:ascii="宋体" w:eastAsia="宋体" w:hAnsi="宋体"/>
          <w:szCs w:val="21"/>
        </w:rPr>
        <w:t>)</w:t>
      </w:r>
    </w:p>
    <w:p w:rsidR="00AC5A08" w:rsidRPr="00457599" w:rsidRDefault="00C60479" w:rsidP="00CD38E9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危害水生环境-慢性毒性</w:t>
      </w:r>
      <w:r w:rsidR="00AC5A08" w:rsidRPr="00457599">
        <w:rPr>
          <w:rFonts w:ascii="宋体" w:eastAsia="宋体" w:hAnsi="宋体"/>
          <w:szCs w:val="21"/>
        </w:rPr>
        <w:t xml:space="preserve"> (类别 </w:t>
      </w:r>
      <w:r>
        <w:rPr>
          <w:rFonts w:ascii="宋体" w:eastAsia="宋体" w:hAnsi="宋体" w:hint="eastAsia"/>
          <w:szCs w:val="21"/>
        </w:rPr>
        <w:t>3</w:t>
      </w:r>
      <w:r w:rsidR="00AC5A08" w:rsidRPr="00457599">
        <w:rPr>
          <w:rFonts w:ascii="宋体" w:eastAsia="宋体" w:hAnsi="宋体"/>
          <w:szCs w:val="21"/>
        </w:rPr>
        <w:t>)</w:t>
      </w:r>
    </w:p>
    <w:p w:rsidR="00AC5A08" w:rsidRPr="00457599" w:rsidRDefault="00C60479" w:rsidP="00CD38E9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危害臭氧层</w:t>
      </w:r>
      <w:r w:rsidR="00AC5A08" w:rsidRPr="00457599">
        <w:rPr>
          <w:rFonts w:ascii="宋体" w:eastAsia="宋体" w:hAnsi="宋体"/>
          <w:szCs w:val="21"/>
        </w:rPr>
        <w:t xml:space="preserve"> (类别 </w:t>
      </w:r>
      <w:r>
        <w:rPr>
          <w:rFonts w:ascii="宋体" w:eastAsia="宋体" w:hAnsi="宋体" w:hint="eastAsia"/>
          <w:szCs w:val="21"/>
        </w:rPr>
        <w:t>1</w:t>
      </w:r>
      <w:r w:rsidR="00AC5A08" w:rsidRPr="00457599">
        <w:rPr>
          <w:rFonts w:ascii="宋体" w:eastAsia="宋体" w:hAnsi="宋体"/>
          <w:szCs w:val="21"/>
        </w:rPr>
        <w:t>)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6447C8" w:rsidRDefault="00C60479" w:rsidP="006447C8">
      <w:pPr>
        <w:ind w:firstLine="435"/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5C2EE8F4" wp14:editId="0EABCEF5">
            <wp:extent cx="559558" cy="537599"/>
            <wp:effectExtent l="0" t="0" r="0" b="0"/>
            <wp:docPr id="4" name="图片 4" descr="C:\Users\Administrator\Desktop\骷髅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骷髅头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" cy="5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C60479">
        <w:rPr>
          <w:rFonts w:ascii="Times New Roman" w:hAnsi="Times New Roman" w:cs="Times New Roman" w:hint="eastAsia"/>
        </w:rPr>
        <w:t>危险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H30</w:t>
      </w:r>
      <w:r w:rsidR="00D724BA">
        <w:rPr>
          <w:rFonts w:ascii="宋体" w:eastAsia="宋体" w:hAnsi="宋体" w:hint="eastAsia"/>
          <w:szCs w:val="21"/>
        </w:rPr>
        <w:t>1吞咽会中毒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H31</w:t>
      </w:r>
      <w:r w:rsidR="00D724BA">
        <w:rPr>
          <w:rFonts w:ascii="宋体" w:eastAsia="宋体" w:hAnsi="宋体" w:hint="eastAsia"/>
          <w:szCs w:val="21"/>
        </w:rPr>
        <w:t xml:space="preserve">1皮肤接触会中毒。 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</w:t>
      </w:r>
      <w:r w:rsidR="00D724BA">
        <w:rPr>
          <w:rFonts w:ascii="宋体" w:eastAsia="宋体" w:hAnsi="宋体" w:hint="eastAsia"/>
          <w:szCs w:val="21"/>
        </w:rPr>
        <w:t>31吸入会中毒</w:t>
      </w:r>
      <w:r w:rsidRPr="00457599">
        <w:rPr>
          <w:rFonts w:ascii="宋体" w:eastAsia="宋体" w:hAnsi="宋体"/>
          <w:szCs w:val="21"/>
        </w:rPr>
        <w:t>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</w:t>
      </w:r>
      <w:r w:rsidR="00D724BA">
        <w:rPr>
          <w:rFonts w:ascii="宋体" w:eastAsia="宋体" w:hAnsi="宋体" w:hint="eastAsia"/>
          <w:szCs w:val="21"/>
        </w:rPr>
        <w:t xml:space="preserve">51怀疑会致癌    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H3</w:t>
      </w:r>
      <w:r w:rsidR="00D724BA">
        <w:rPr>
          <w:rFonts w:ascii="宋体" w:eastAsia="宋体" w:hAnsi="宋体" w:hint="eastAsia"/>
          <w:szCs w:val="21"/>
        </w:rPr>
        <w:t>72长期或重复接触会对器官造成伤害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</w:t>
      </w:r>
      <w:r w:rsidR="00D724BA">
        <w:rPr>
          <w:rFonts w:ascii="宋体" w:eastAsia="宋体" w:hAnsi="宋体" w:hint="eastAsia"/>
          <w:szCs w:val="21"/>
        </w:rPr>
        <w:t>412对水生生物有害并具有长期持续影响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H4</w:t>
      </w:r>
      <w:r w:rsidR="00D724BA">
        <w:rPr>
          <w:rFonts w:ascii="宋体" w:eastAsia="宋体" w:hAnsi="宋体" w:hint="eastAsia"/>
          <w:szCs w:val="21"/>
        </w:rPr>
        <w:t>20破坏高层大气中的臭氧，危害公共健康和环境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C5A08" w:rsidRPr="0008456A" w:rsidRDefault="0008456A" w:rsidP="0008456A">
      <w:pPr>
        <w:ind w:left="435"/>
        <w:rPr>
          <w:rFonts w:ascii="宋体" w:eastAsia="宋体" w:hAnsi="宋体"/>
          <w:szCs w:val="21"/>
        </w:rPr>
      </w:pPr>
      <w:r w:rsidRPr="0008456A">
        <w:rPr>
          <w:rFonts w:ascii="宋体" w:eastAsia="宋体" w:hAnsi="宋体" w:hint="eastAsia"/>
          <w:szCs w:val="21"/>
        </w:rPr>
        <w:t>——</w:t>
      </w:r>
      <w:r>
        <w:rPr>
          <w:rFonts w:ascii="宋体" w:eastAsia="宋体" w:hAnsi="宋体" w:hint="eastAsia"/>
          <w:szCs w:val="21"/>
        </w:rPr>
        <w:t xml:space="preserve"> </w:t>
      </w:r>
      <w:r w:rsidR="00AC5A08" w:rsidRPr="0008456A">
        <w:rPr>
          <w:rFonts w:ascii="宋体" w:eastAsia="宋体" w:hAnsi="宋体"/>
          <w:szCs w:val="21"/>
        </w:rPr>
        <w:t>P201在使用前获取特别指示。</w:t>
      </w:r>
    </w:p>
    <w:p w:rsidR="00AC5A08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P202在读懂所有安全防范措施之前切勿操作。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bookmarkStart w:id="1" w:name="_GoBack"/>
      <w:bookmarkEnd w:id="1"/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P261避免吸入粉尘/烟/气体/烟雾/蒸气/喷雾.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P264操作后彻底清洁皮肤。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P270使用本产品时不要进食、饮水或吸烟。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P272禁止将污染的工作服带出作业场所。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P273避免释放到环境中。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P280戴防护手套。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08456A" w:rsidRPr="00457599">
        <w:rPr>
          <w:rFonts w:ascii="宋体" w:eastAsia="宋体" w:hAnsi="宋体"/>
          <w:szCs w:val="21"/>
        </w:rPr>
        <w:t>P301 + P312如果吞咽并觉不适: 立即呼叫解毒中心或就医。</w:t>
      </w:r>
    </w:p>
    <w:p w:rsidR="0008456A" w:rsidRPr="00457599" w:rsidRDefault="006447C8" w:rsidP="0008456A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08456A" w:rsidRPr="00457599">
        <w:rPr>
          <w:rFonts w:ascii="宋体" w:eastAsia="宋体" w:hAnsi="宋体"/>
          <w:szCs w:val="21"/>
        </w:rPr>
        <w:t>P302 + P352如果皮肤接触：用大量肥皂和水清洗。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P308 + P313如接触到或有疑虑：求医/ 就诊。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P321具体处置（见本标签上提供的急救指导）。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P330漱口。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P333 + P313如出现皮肤刺激或皮疹：求医/就诊。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P362脱掉</w:t>
      </w:r>
      <w:proofErr w:type="gramStart"/>
      <w:r w:rsidRPr="0008456A">
        <w:rPr>
          <w:rFonts w:ascii="宋体" w:eastAsia="宋体" w:hAnsi="宋体"/>
          <w:szCs w:val="21"/>
        </w:rPr>
        <w:t>沾污</w:t>
      </w:r>
      <w:proofErr w:type="gramEnd"/>
      <w:r w:rsidRPr="0008456A">
        <w:rPr>
          <w:rFonts w:ascii="宋体" w:eastAsia="宋体" w:hAnsi="宋体"/>
          <w:szCs w:val="21"/>
        </w:rPr>
        <w:t>的衣服，清洗后方可再用。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P391收集溢出物。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FD4A75" w:rsidRPr="00457599">
        <w:rPr>
          <w:rFonts w:ascii="宋体" w:eastAsia="宋体" w:hAnsi="宋体"/>
          <w:szCs w:val="21"/>
        </w:rPr>
        <w:t>P405</w:t>
      </w:r>
      <w:r w:rsidR="00BC26D9" w:rsidRPr="00457599">
        <w:rPr>
          <w:rFonts w:ascii="宋体" w:eastAsia="宋体" w:hAnsi="宋体"/>
          <w:szCs w:val="21"/>
        </w:rPr>
        <w:t>存放处须加锁。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FD4A75" w:rsidRPr="00457599">
        <w:rPr>
          <w:rFonts w:ascii="宋体" w:eastAsia="宋体" w:hAnsi="宋体"/>
          <w:szCs w:val="21"/>
        </w:rPr>
        <w:t>P501将内容物/ 容器处理到得到批准的废物处理厂。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C60479" w:rsidRPr="00BA3026">
        <w:rPr>
          <w:rFonts w:ascii="Times New Roman" w:hAnsi="Times New Roman" w:cs="Times New Roman"/>
        </w:rPr>
        <w:t>高浓度本品</w:t>
      </w:r>
      <w:proofErr w:type="gramStart"/>
      <w:r w:rsidR="00C60479" w:rsidRPr="00BA3026">
        <w:rPr>
          <w:rFonts w:ascii="Times New Roman" w:hAnsi="Times New Roman" w:cs="Times New Roman"/>
        </w:rPr>
        <w:t>蒸气</w:t>
      </w:r>
      <w:proofErr w:type="gramEnd"/>
      <w:r w:rsidR="00C60479" w:rsidRPr="00BA3026">
        <w:rPr>
          <w:rFonts w:ascii="Times New Roman" w:hAnsi="Times New Roman" w:cs="Times New Roman"/>
        </w:rPr>
        <w:t>对粘膜有轻度刺激作用，对中枢神经系统有麻醉作用，对肝、肾有严重损害。急性中毒：吸入较高浓度本品</w:t>
      </w:r>
      <w:proofErr w:type="gramStart"/>
      <w:r w:rsidR="00C60479" w:rsidRPr="00BA3026">
        <w:rPr>
          <w:rFonts w:ascii="Times New Roman" w:hAnsi="Times New Roman" w:cs="Times New Roman"/>
        </w:rPr>
        <w:t>蒸气</w:t>
      </w:r>
      <w:proofErr w:type="gramEnd"/>
      <w:r w:rsidR="00C60479" w:rsidRPr="00BA3026">
        <w:rPr>
          <w:rFonts w:ascii="Times New Roman" w:hAnsi="Times New Roman" w:cs="Times New Roman"/>
        </w:rPr>
        <w:t>，</w:t>
      </w:r>
      <w:proofErr w:type="gramStart"/>
      <w:r w:rsidR="00C60479" w:rsidRPr="00BA3026">
        <w:rPr>
          <w:rFonts w:ascii="Times New Roman" w:hAnsi="Times New Roman" w:cs="Times New Roman"/>
        </w:rPr>
        <w:t>最初出</w:t>
      </w:r>
      <w:proofErr w:type="gramEnd"/>
      <w:r w:rsidR="00C60479" w:rsidRPr="00BA3026">
        <w:rPr>
          <w:rFonts w:ascii="Times New Roman" w:hAnsi="Times New Roman" w:cs="Times New Roman"/>
        </w:rPr>
        <w:t>现眼及上呼吸道刺激症状。</w:t>
      </w:r>
      <w:r w:rsidR="00C60479" w:rsidRPr="00BA3026">
        <w:rPr>
          <w:rFonts w:ascii="Times New Roman" w:hAnsi="Times New Roman" w:cs="Times New Roman"/>
        </w:rPr>
        <w:lastRenderedPageBreak/>
        <w:t>随后可出现中枢神经系统抑制和胃肠道症状。较严重病例数小时或数天后出现中毒性肝肾损伤。重者甚至发生肝坏死、肝昏迷或急性肾功能衰竭。吸入</w:t>
      </w:r>
      <w:proofErr w:type="gramStart"/>
      <w:r w:rsidR="00C60479" w:rsidRPr="00BA3026">
        <w:rPr>
          <w:rFonts w:ascii="Times New Roman" w:hAnsi="Times New Roman" w:cs="Times New Roman"/>
        </w:rPr>
        <w:t>极</w:t>
      </w:r>
      <w:proofErr w:type="gramEnd"/>
      <w:r w:rsidR="00C60479" w:rsidRPr="00BA3026">
        <w:rPr>
          <w:rFonts w:ascii="Times New Roman" w:hAnsi="Times New Roman" w:cs="Times New Roman"/>
        </w:rPr>
        <w:t>高浓度可迅速出现昏迷、抽搐，可因室颤和呼吸中枢麻痹而猝死。口服中毒肝肾损害明显。少数病例发生周围神经炎、球后视神经炎。皮肤直接接触可致损害。慢性中毒：神经衰弱综合征、肝肾损害、皮炎。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C60479">
        <w:rPr>
          <w:rFonts w:ascii="Times New Roman" w:hAnsi="Times New Roman" w:cs="Times New Roman" w:hint="eastAsia"/>
        </w:rPr>
        <w:t>无资料</w:t>
      </w:r>
      <w:r w:rsidR="00FD4A75">
        <w:rPr>
          <w:rFonts w:ascii="Times New Roman" w:hAnsi="Times New Roman" w:cs="Times New Roman" w:hint="eastAsia"/>
        </w:rPr>
        <w:t>。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A04E68" w:rsidP="005923F1">
            <w:pPr>
              <w:jc w:val="center"/>
            </w:pPr>
            <w:r>
              <w:rPr>
                <w:rFonts w:ascii="Times New Roman" w:hAnsi="Times New Roman" w:cs="Times New Roman" w:hint="eastAsia"/>
              </w:rPr>
              <w:t>四氯化碳</w:t>
            </w:r>
          </w:p>
        </w:tc>
        <w:tc>
          <w:tcPr>
            <w:tcW w:w="3872" w:type="dxa"/>
          </w:tcPr>
          <w:p w:rsidR="005923F1" w:rsidRDefault="00A04E68" w:rsidP="005923F1">
            <w:pPr>
              <w:jc w:val="center"/>
            </w:pPr>
            <w:r w:rsidRPr="00BA3026">
              <w:rPr>
                <w:rFonts w:ascii="Times New Roman" w:hAnsi="Times New Roman" w:cs="Times New Roman"/>
              </w:rPr>
              <w:t>≥99.5</w:t>
            </w:r>
            <w:r w:rsidRPr="00BA3026">
              <w:rPr>
                <w:rFonts w:ascii="Times New Roman" w:hAnsi="Times New Roman" w:cs="Times New Roman"/>
              </w:rPr>
              <w:t>％</w:t>
            </w:r>
          </w:p>
        </w:tc>
        <w:tc>
          <w:tcPr>
            <w:tcW w:w="2649" w:type="dxa"/>
          </w:tcPr>
          <w:p w:rsidR="005923F1" w:rsidRDefault="00A04E68" w:rsidP="005923F1">
            <w:pPr>
              <w:jc w:val="center"/>
            </w:pPr>
            <w:r w:rsidRPr="00BA3026">
              <w:rPr>
                <w:rFonts w:ascii="Times New Roman" w:hAnsi="Times New Roman" w:cs="Times New Roman"/>
              </w:rPr>
              <w:t>56-23-5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FD4A75">
        <w:rPr>
          <w:rFonts w:ascii="Times New Roman" w:hAnsi="Times New Roman" w:cs="Times New Roman" w:hint="eastAsia"/>
        </w:rPr>
        <w:t>脱去污染的衣着，</w:t>
      </w:r>
      <w:r w:rsidRPr="00980D58">
        <w:rPr>
          <w:rFonts w:ascii="宋体" w:eastAsia="宋体" w:hAnsi="宋体" w:hint="eastAsia"/>
          <w:szCs w:val="21"/>
        </w:rPr>
        <w:t>用肥皂和大量的水冲洗</w:t>
      </w:r>
      <w:r w:rsidR="00FD4A75">
        <w:rPr>
          <w:rFonts w:ascii="宋体" w:eastAsia="宋体" w:hAnsi="宋体" w:hint="eastAsia"/>
          <w:szCs w:val="21"/>
        </w:rPr>
        <w:t>皮肤</w:t>
      </w:r>
      <w:r w:rsidRPr="00980D58">
        <w:rPr>
          <w:rFonts w:ascii="宋体" w:eastAsia="宋体" w:hAnsi="宋体" w:hint="eastAsia"/>
          <w:szCs w:val="21"/>
        </w:rPr>
        <w:t>。</w:t>
      </w:r>
      <w:r w:rsidR="00FD4A75">
        <w:rPr>
          <w:rFonts w:ascii="宋体" w:eastAsia="宋体" w:hAnsi="宋体" w:hint="eastAsia"/>
          <w:szCs w:val="21"/>
        </w:rPr>
        <w:t>如有不适感，就医</w:t>
      </w:r>
      <w:r w:rsidRPr="00980D58">
        <w:rPr>
          <w:rFonts w:ascii="宋体" w:eastAsia="宋体" w:hAnsi="宋体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FD4A75">
        <w:rPr>
          <w:rFonts w:ascii="宋体" w:eastAsia="宋体" w:hAnsi="宋体" w:hint="eastAsia"/>
          <w:szCs w:val="21"/>
        </w:rPr>
        <w:t>分开眼睑，用流动清水或生理盐水冲洗。立即就医。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FD4A75" w:rsidRPr="00457599">
        <w:rPr>
          <w:rFonts w:ascii="宋体" w:eastAsia="宋体" w:hAnsi="宋体" w:hint="eastAsia"/>
          <w:szCs w:val="21"/>
        </w:rPr>
        <w:t>如果吸入</w:t>
      </w:r>
      <w:r w:rsidR="00FD4A75" w:rsidRPr="00457599">
        <w:rPr>
          <w:rFonts w:ascii="宋体" w:eastAsia="宋体" w:hAnsi="宋体"/>
          <w:szCs w:val="21"/>
        </w:rPr>
        <w:t>,请将患者移到新鲜空气处。如呼吸停止,进行人工呼吸。请教医生</w:t>
      </w:r>
      <w:r w:rsidR="00FD4A75">
        <w:rPr>
          <w:rFonts w:ascii="宋体" w:eastAsia="宋体" w:hAnsi="宋体" w:hint="eastAsia"/>
          <w:szCs w:val="21"/>
        </w:rPr>
        <w:t>。</w:t>
      </w:r>
    </w:p>
    <w:p w:rsidR="00740DFD" w:rsidRPr="00BA3026" w:rsidRDefault="00740DFD" w:rsidP="00AF4083">
      <w:pPr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AF4083" w:rsidRPr="00BA3026">
        <w:rPr>
          <w:rFonts w:ascii="Times New Roman" w:hAnsi="Times New Roman" w:cs="Times New Roman"/>
        </w:rPr>
        <w:t>饮足量温水，催吐。洗胃。就医。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AF4083" w:rsidRPr="00BA3026">
        <w:rPr>
          <w:rFonts w:ascii="Times New Roman" w:hAnsi="Times New Roman" w:cs="Times New Roman"/>
        </w:rPr>
        <w:t>本品不会燃烧，但遇明火或高温易产生剧毒的光气和氯化氢烟雾。在潮湿的空气中逐渐分解成光气和氯化氢。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AF4083" w:rsidRPr="00BA3026">
        <w:rPr>
          <w:rFonts w:ascii="Times New Roman" w:hAnsi="Times New Roman" w:cs="Times New Roman"/>
        </w:rPr>
        <w:t>光气、氯化物</w:t>
      </w:r>
      <w:r w:rsidRPr="00BA3026">
        <w:rPr>
          <w:rFonts w:ascii="Times New Roman" w:hAnsi="Times New Roman" w:cs="Times New Roman"/>
        </w:rPr>
        <w:t>。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AF4083" w:rsidRPr="00BA3026">
        <w:rPr>
          <w:rFonts w:ascii="Times New Roman" w:hAnsi="Times New Roman" w:cs="Times New Roman"/>
        </w:rPr>
        <w:t>灭火方法：消防人员必须佩戴过滤式防毒面具</w:t>
      </w:r>
      <w:r w:rsidR="00AF4083" w:rsidRPr="00BA3026">
        <w:rPr>
          <w:rFonts w:ascii="Times New Roman" w:hAnsi="Times New Roman" w:cs="Times New Roman"/>
        </w:rPr>
        <w:t>(</w:t>
      </w:r>
      <w:r w:rsidR="00AF4083" w:rsidRPr="00BA3026">
        <w:rPr>
          <w:rFonts w:ascii="Times New Roman" w:hAnsi="Times New Roman" w:cs="Times New Roman"/>
        </w:rPr>
        <w:t>全面罩</w:t>
      </w:r>
      <w:r w:rsidR="00AF4083" w:rsidRPr="00BA3026">
        <w:rPr>
          <w:rFonts w:ascii="Times New Roman" w:hAnsi="Times New Roman" w:cs="Times New Roman"/>
        </w:rPr>
        <w:t>)</w:t>
      </w:r>
      <w:r w:rsidR="00AF4083" w:rsidRPr="00BA3026">
        <w:rPr>
          <w:rFonts w:ascii="Times New Roman" w:hAnsi="Times New Roman" w:cs="Times New Roman"/>
        </w:rPr>
        <w:t>或隔离式呼吸器、穿全身防火防毒服，在上风向灭火。灭火剂：雾状水、二氧化碳、砂土。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穿全省</w:t>
      </w:r>
      <w:proofErr w:type="gramEnd"/>
      <w:r>
        <w:rPr>
          <w:rFonts w:ascii="Times New Roman" w:hAnsi="Times New Roman" w:cs="Times New Roman" w:hint="eastAsia"/>
        </w:rPr>
        <w:t>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建议应急处理人员</w:t>
      </w:r>
      <w:proofErr w:type="gramStart"/>
      <w:r>
        <w:rPr>
          <w:rFonts w:ascii="Times New Roman" w:hAnsi="Times New Roman" w:cs="Times New Roman" w:hint="eastAsia"/>
        </w:rPr>
        <w:t>戴携气</w:t>
      </w:r>
      <w:proofErr w:type="gramEnd"/>
      <w:r>
        <w:rPr>
          <w:rFonts w:ascii="Times New Roman" w:hAnsi="Times New Roman" w:cs="Times New Roman" w:hint="eastAsia"/>
        </w:rPr>
        <w:t>式呼吸器，</w:t>
      </w:r>
      <w:proofErr w:type="gramStart"/>
      <w:r>
        <w:rPr>
          <w:rFonts w:ascii="Times New Roman" w:hAnsi="Times New Roman" w:cs="Times New Roman" w:hint="eastAsia"/>
        </w:rPr>
        <w:t>穿防静电</w:t>
      </w:r>
      <w:proofErr w:type="gramEnd"/>
      <w:r>
        <w:rPr>
          <w:rFonts w:ascii="Times New Roman" w:hAnsi="Times New Roman" w:cs="Times New Roman" w:hint="eastAsia"/>
        </w:rPr>
        <w:t>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</w:t>
      </w:r>
      <w:proofErr w:type="gramStart"/>
      <w:r>
        <w:rPr>
          <w:rFonts w:ascii="Times New Roman" w:hAnsi="Times New Roman" w:cs="Times New Roman" w:hint="eastAsia"/>
        </w:rPr>
        <w:t>所有点</w:t>
      </w:r>
      <w:proofErr w:type="gramEnd"/>
      <w:r>
        <w:rPr>
          <w:rFonts w:ascii="Times New Roman" w:hAnsi="Times New Roman" w:cs="Times New Roman" w:hint="eastAsia"/>
        </w:rPr>
        <w:t>火源。</w:t>
      </w:r>
    </w:p>
    <w:p w:rsidR="009F5970" w:rsidRPr="009F5970" w:rsidRDefault="009F5970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2D6BB6" w:rsidRPr="00457599">
        <w:rPr>
          <w:rFonts w:ascii="宋体" w:eastAsia="宋体" w:hAnsi="宋体" w:hint="eastAsia"/>
          <w:szCs w:val="21"/>
        </w:rPr>
        <w:t>如能确保安全，可采取措施防止进一步的泄漏或溢出。</w:t>
      </w:r>
      <w:r w:rsidR="002D6BB6" w:rsidRPr="00457599">
        <w:rPr>
          <w:rFonts w:ascii="宋体" w:eastAsia="宋体" w:hAnsi="宋体"/>
          <w:szCs w:val="21"/>
        </w:rPr>
        <w:t xml:space="preserve"> 不要让产品进入下水道。 </w:t>
      </w:r>
      <w:r w:rsidR="000E2950">
        <w:rPr>
          <w:rFonts w:ascii="宋体" w:eastAsia="宋体" w:hAnsi="宋体" w:hint="eastAsia"/>
          <w:szCs w:val="21"/>
        </w:rPr>
        <w:t>一定要</w:t>
      </w:r>
      <w:r w:rsidR="002D6BB6" w:rsidRPr="00457599">
        <w:rPr>
          <w:rFonts w:ascii="宋体" w:eastAsia="宋体" w:hAnsi="宋体"/>
          <w:szCs w:val="21"/>
        </w:rPr>
        <w:t>避免排放到周围环境中。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</w:t>
      </w:r>
      <w:r w:rsidR="00FD2223" w:rsidRPr="00BA3026">
        <w:rPr>
          <w:rFonts w:ascii="Times New Roman" w:hAnsi="Times New Roman" w:cs="Times New Roman"/>
        </w:rPr>
        <w:t>用活性炭或其它惰性材料吸收。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>
        <w:rPr>
          <w:rFonts w:ascii="Times New Roman" w:hAnsi="Times New Roman" w:cs="Times New Roman" w:hint="eastAsia"/>
        </w:rPr>
        <w:t>泵转移</w:t>
      </w:r>
      <w:proofErr w:type="gramEnd"/>
      <w:r>
        <w:rPr>
          <w:rFonts w:ascii="Times New Roman" w:hAnsi="Times New Roman" w:cs="Times New Roman" w:hint="eastAsia"/>
        </w:rPr>
        <w:t>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Pr="00E97151" w:rsidRDefault="00FD2223" w:rsidP="00D74253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密闭操作，加强通风。操作人员必须经过专门培训，严格遵守操作规程。建议操作人员佩戴直接式防毒面具（半面罩），戴安全护目境，穿防毒物渗透工作服，戴防化学品手套。防止</w:t>
      </w:r>
      <w:proofErr w:type="gramStart"/>
      <w:r w:rsidRPr="00BA3026">
        <w:rPr>
          <w:rFonts w:ascii="Times New Roman" w:hAnsi="Times New Roman" w:cs="Times New Roman"/>
        </w:rPr>
        <w:t>蒸气</w:t>
      </w:r>
      <w:proofErr w:type="gramEnd"/>
      <w:r w:rsidRPr="00BA3026">
        <w:rPr>
          <w:rFonts w:ascii="Times New Roman" w:hAnsi="Times New Roman" w:cs="Times New Roman"/>
        </w:rPr>
        <w:t>泄漏到工作场所空气中。避免与氧化剂、活性金属粉末接触。搬运时要轻装轻卸，防止包装及容器损坏。配备泄漏应急处理设备。倒空的容器可能残留有害物。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D74253" w:rsidRPr="00C67E4E" w:rsidRDefault="00FD2223" w:rsidP="00C67E4E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储存于阴凉、通风的库房。远离火种、热源。</w:t>
      </w:r>
      <w:proofErr w:type="gramStart"/>
      <w:r w:rsidRPr="00BA3026">
        <w:rPr>
          <w:rFonts w:ascii="Times New Roman" w:hAnsi="Times New Roman" w:cs="Times New Roman"/>
        </w:rPr>
        <w:t>库温不</w:t>
      </w:r>
      <w:proofErr w:type="gramEnd"/>
      <w:r w:rsidRPr="00BA3026">
        <w:rPr>
          <w:rFonts w:ascii="Times New Roman" w:hAnsi="Times New Roman" w:cs="Times New Roman"/>
        </w:rPr>
        <w:t>超过</w:t>
      </w:r>
      <w:r w:rsidRPr="00BA3026">
        <w:rPr>
          <w:rFonts w:ascii="Times New Roman" w:hAnsi="Times New Roman" w:cs="Times New Roman"/>
        </w:rPr>
        <w:t>30℃</w:t>
      </w:r>
      <w:r w:rsidRPr="00BA3026">
        <w:rPr>
          <w:rFonts w:ascii="Times New Roman" w:hAnsi="Times New Roman" w:cs="Times New Roman"/>
        </w:rPr>
        <w:t>，相对湿度不超过</w:t>
      </w:r>
      <w:r w:rsidRPr="00BA3026">
        <w:rPr>
          <w:rFonts w:ascii="Times New Roman" w:hAnsi="Times New Roman" w:cs="Times New Roman"/>
        </w:rPr>
        <w:t>80</w:t>
      </w:r>
      <w:r w:rsidRPr="00BA3026">
        <w:rPr>
          <w:rFonts w:ascii="Times New Roman" w:hAnsi="Times New Roman" w:cs="Times New Roman"/>
        </w:rPr>
        <w:t>％。保持容器密封。应与氧化剂、活性金属粉末、食用化学品分开存放，切忌混储。</w:t>
      </w:r>
      <w:proofErr w:type="gramStart"/>
      <w:r w:rsidRPr="00BA3026">
        <w:rPr>
          <w:rFonts w:ascii="Times New Roman" w:hAnsi="Times New Roman" w:cs="Times New Roman"/>
        </w:rPr>
        <w:t>储区应</w:t>
      </w:r>
      <w:proofErr w:type="gramEnd"/>
      <w:r w:rsidRPr="00BA3026">
        <w:rPr>
          <w:rFonts w:ascii="Times New Roman" w:hAnsi="Times New Roman" w:cs="Times New Roman"/>
        </w:rPr>
        <w:t>备有泄漏应急处理设备和合适的收容材料</w:t>
      </w:r>
      <w:r w:rsidR="00C67E4E">
        <w:rPr>
          <w:rFonts w:ascii="宋体" w:eastAsia="宋体" w:hAnsi="宋体" w:hint="eastAsia"/>
          <w:szCs w:val="21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FD2223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四氯化碳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FD2223" w:rsidP="00C67E4E">
      <w:pPr>
        <w:ind w:firstLineChars="245" w:firstLine="514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气相色谱法</w:t>
      </w:r>
      <w:r w:rsidR="00C67E4E">
        <w:rPr>
          <w:rFonts w:ascii="Times New Roman" w:hAnsi="Times New Roman" w:cs="Times New Roman" w:hint="eastAsia"/>
        </w:rPr>
        <w:t>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FD2223" w:rsidRDefault="00FD2223" w:rsidP="00FD2223">
      <w:pPr>
        <w:ind w:firstLineChars="250" w:firstLine="525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生产过程密闭，加强通风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FD2223" w:rsidRPr="00BA3026">
        <w:rPr>
          <w:rFonts w:ascii="Times New Roman" w:hAnsi="Times New Roman" w:cs="Times New Roman"/>
        </w:rPr>
        <w:t>空气中浓度超标时，应该佩戴直接式防毒面具（半面罩）。紧急事态抢</w:t>
      </w:r>
      <w:r w:rsidR="00FD2223" w:rsidRPr="00BA3026">
        <w:rPr>
          <w:rFonts w:ascii="Times New Roman" w:hAnsi="Times New Roman" w:cs="Times New Roman"/>
        </w:rPr>
        <w:lastRenderedPageBreak/>
        <w:t>救或撤离时，佩戴空气呼吸器</w:t>
      </w:r>
      <w:r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FD2223" w:rsidRPr="00BA3026">
        <w:rPr>
          <w:rFonts w:ascii="Times New Roman" w:hAnsi="Times New Roman" w:cs="Times New Roman"/>
        </w:rPr>
        <w:t>戴防化学品手套</w:t>
      </w:r>
      <w:r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 w:rsidR="00FD2223" w:rsidRPr="00BA3026">
        <w:rPr>
          <w:rFonts w:ascii="Times New Roman" w:hAnsi="Times New Roman" w:cs="Times New Roman"/>
        </w:rPr>
        <w:t>戴安全护目境</w:t>
      </w:r>
      <w:r>
        <w:rPr>
          <w:rFonts w:ascii="Times New Roman" w:hAnsi="Times New Roman" w:cs="Times New Roman" w:hint="eastAsia"/>
        </w:rPr>
        <w:t>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FD2223" w:rsidRPr="00BA3026">
              <w:rPr>
                <w:rFonts w:ascii="Times New Roman" w:hAnsi="Times New Roman" w:cs="Times New Roman"/>
              </w:rPr>
              <w:t>无色有特臭的透明液体，极易挥发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FD2223" w:rsidRPr="00BA3026">
              <w:rPr>
                <w:rFonts w:ascii="Times New Roman" w:hAnsi="Times New Roman" w:cs="Times New Roman"/>
              </w:rPr>
              <w:t>283.2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FD2223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FD2223">
              <w:rPr>
                <w:rFonts w:ascii="Times New Roman" w:hAnsi="Times New Roman" w:cs="Times New Roman" w:hint="eastAsia"/>
              </w:rPr>
              <w:t>-22.6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FD2223" w:rsidRPr="00BA3026">
              <w:rPr>
                <w:rFonts w:ascii="Times New Roman" w:hAnsi="Times New Roman" w:cs="Times New Roman"/>
              </w:rPr>
              <w:t>45.58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FD2223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FD2223">
              <w:rPr>
                <w:rFonts w:ascii="Times New Roman" w:hAnsi="Times New Roman" w:cs="Times New Roman" w:hint="eastAsia"/>
              </w:rPr>
              <w:t>76.8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4C09B7">
              <w:rPr>
                <w:rFonts w:ascii="Times New Roman" w:hAnsi="Times New Roman" w:cs="Times New Roman" w:hint="eastAsia"/>
              </w:rPr>
              <w:t>11</w:t>
            </w:r>
            <w:r w:rsidRPr="004C09B7">
              <w:rPr>
                <w:rFonts w:ascii="Times New Roman" w:hAnsi="Times New Roman" w:cs="Times New Roman" w:hint="eastAsia"/>
              </w:rPr>
              <w:t>（</w:t>
            </w:r>
            <w:r w:rsidRPr="004C09B7">
              <w:rPr>
                <w:rFonts w:ascii="Times New Roman" w:hAnsi="Times New Roman" w:cs="Times New Roman" w:hint="eastAsia"/>
              </w:rPr>
              <w:t>lit</w:t>
            </w:r>
            <w:r w:rsidRPr="004C09B7"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FD2223" w:rsidRPr="00BA3026">
              <w:rPr>
                <w:rFonts w:ascii="Times New Roman" w:hAnsi="Times New Roman" w:cs="Times New Roman"/>
              </w:rPr>
              <w:t>364.9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FD2223" w:rsidRPr="00BA3026">
              <w:rPr>
                <w:rFonts w:ascii="Times New Roman" w:hAnsi="Times New Roman" w:cs="Times New Roman"/>
              </w:rPr>
              <w:t>13.33(23℃)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FD2223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1.</w:t>
            </w:r>
            <w:r w:rsidR="00FD2223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FD222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FD2223">
              <w:rPr>
                <w:rFonts w:ascii="Times New Roman" w:hAnsi="Times New Roman" w:cs="Times New Roman" w:hint="eastAsia"/>
              </w:rPr>
              <w:t>5.3</w:t>
            </w:r>
          </w:p>
        </w:tc>
        <w:tc>
          <w:tcPr>
            <w:tcW w:w="4261" w:type="dxa"/>
          </w:tcPr>
          <w:p w:rsidR="00FD2223" w:rsidRPr="00E663C3" w:rsidRDefault="00E663C3" w:rsidP="00FD222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="00FD2223">
              <w:rPr>
                <w:rFonts w:ascii="Times New Roman" w:hAnsi="Times New Roman" w:cs="Times New Roman" w:hint="eastAsia"/>
              </w:rPr>
              <w:t>2.6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E51F8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 w:rsidR="00FD2223" w:rsidRPr="00BA3026">
              <w:rPr>
                <w:rFonts w:ascii="Times New Roman" w:hAnsi="Times New Roman" w:cs="Times New Roman"/>
              </w:rPr>
              <w:t>微溶于水，易溶于多数有机溶剂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正常环境温度下储存和使用，本品稳定。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="00FD2223" w:rsidRPr="00BA3026">
        <w:rPr>
          <w:rFonts w:ascii="Times New Roman" w:hAnsi="Times New Roman" w:cs="Times New Roman"/>
        </w:rPr>
        <w:t>光照</w:t>
      </w:r>
      <w:r w:rsidRPr="006A3B9F">
        <w:rPr>
          <w:rFonts w:ascii="宋体" w:eastAsia="宋体" w:hAnsi="宋体" w:hint="eastAsia"/>
          <w:szCs w:val="21"/>
        </w:rPr>
        <w:t>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="00FD2223" w:rsidRPr="00BA3026">
        <w:rPr>
          <w:rFonts w:ascii="Times New Roman" w:hAnsi="Times New Roman" w:cs="Times New Roman"/>
        </w:rPr>
        <w:t>活性金属粉末、强氧化剂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FD2223" w:rsidRDefault="00FD2223" w:rsidP="00FD2223">
      <w:pPr>
        <w:ind w:leftChars="200" w:left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LD50</w:t>
      </w:r>
      <w:r w:rsidRPr="00BA3026">
        <w:rPr>
          <w:rFonts w:ascii="Times New Roman" w:hAnsi="Times New Roman" w:cs="Times New Roman"/>
        </w:rPr>
        <w:t>：</w:t>
      </w:r>
      <w:r w:rsidRPr="00BA3026">
        <w:rPr>
          <w:rFonts w:ascii="Times New Roman" w:hAnsi="Times New Roman" w:cs="Times New Roman"/>
        </w:rPr>
        <w:t>2350mg/kg(</w:t>
      </w:r>
      <w:r w:rsidRPr="00BA3026">
        <w:rPr>
          <w:rFonts w:ascii="Times New Roman" w:hAnsi="Times New Roman" w:cs="Times New Roman"/>
        </w:rPr>
        <w:t>大鼠经口</w:t>
      </w:r>
      <w:r w:rsidRPr="00BA3026">
        <w:rPr>
          <w:rFonts w:ascii="Times New Roman" w:hAnsi="Times New Roman" w:cs="Times New Roman"/>
        </w:rPr>
        <w:t>)</w:t>
      </w:r>
      <w:r w:rsidRPr="00BA3026">
        <w:rPr>
          <w:rFonts w:ascii="Times New Roman" w:hAnsi="Times New Roman" w:cs="Times New Roman"/>
        </w:rPr>
        <w:t>；</w:t>
      </w:r>
      <w:r w:rsidRPr="00BA3026">
        <w:rPr>
          <w:rFonts w:ascii="Times New Roman" w:hAnsi="Times New Roman" w:cs="Times New Roman"/>
        </w:rPr>
        <w:t>5070mg/kg(</w:t>
      </w:r>
      <w:proofErr w:type="gramStart"/>
      <w:r w:rsidRPr="00BA3026">
        <w:rPr>
          <w:rFonts w:ascii="Times New Roman" w:hAnsi="Times New Roman" w:cs="Times New Roman"/>
        </w:rPr>
        <w:t>大鼠经皮</w:t>
      </w:r>
      <w:proofErr w:type="gramEnd"/>
      <w:r>
        <w:rPr>
          <w:rFonts w:ascii="Times New Roman" w:hAnsi="Times New Roman" w:cs="Times New Roman"/>
        </w:rPr>
        <w:t>)</w:t>
      </w:r>
      <w:r w:rsidRPr="006058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；</w:t>
      </w:r>
    </w:p>
    <w:p w:rsidR="00FD2223" w:rsidRDefault="00FD2223" w:rsidP="00FD2223">
      <w:pPr>
        <w:ind w:leftChars="200" w:left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LC50</w:t>
      </w:r>
      <w:r w:rsidRPr="00BA3026">
        <w:rPr>
          <w:rFonts w:ascii="Times New Roman" w:hAnsi="Times New Roman" w:cs="Times New Roman"/>
        </w:rPr>
        <w:t>：</w:t>
      </w:r>
      <w:r w:rsidRPr="00BA3026">
        <w:rPr>
          <w:rFonts w:ascii="Times New Roman" w:hAnsi="Times New Roman" w:cs="Times New Roman"/>
        </w:rPr>
        <w:t>50400mg/m3</w:t>
      </w:r>
      <w:r w:rsidRPr="00BA3026">
        <w:rPr>
          <w:rFonts w:ascii="Times New Roman" w:hAnsi="Times New Roman" w:cs="Times New Roman"/>
        </w:rPr>
        <w:t>，</w:t>
      </w:r>
      <w:r w:rsidRPr="00BA3026">
        <w:rPr>
          <w:rFonts w:ascii="Times New Roman" w:hAnsi="Times New Roman" w:cs="Times New Roman"/>
        </w:rPr>
        <w:t>4</w:t>
      </w:r>
      <w:r w:rsidRPr="00BA3026">
        <w:rPr>
          <w:rFonts w:ascii="Times New Roman" w:hAnsi="Times New Roman" w:cs="Times New Roman"/>
        </w:rPr>
        <w:t>小时</w:t>
      </w:r>
      <w:r w:rsidRPr="00BA3026">
        <w:rPr>
          <w:rFonts w:ascii="Times New Roman" w:hAnsi="Times New Roman" w:cs="Times New Roman"/>
        </w:rPr>
        <w:t>(</w:t>
      </w:r>
      <w:r w:rsidRPr="00BA3026">
        <w:rPr>
          <w:rFonts w:ascii="Times New Roman" w:hAnsi="Times New Roman" w:cs="Times New Roman"/>
        </w:rPr>
        <w:t>大鼠吸入</w:t>
      </w:r>
      <w:r w:rsidRPr="00BA3026">
        <w:rPr>
          <w:rFonts w:ascii="Times New Roman" w:hAnsi="Times New Roman" w:cs="Times New Roman"/>
        </w:rPr>
        <w:t>)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FD2223" w:rsidRPr="00BA3026">
        <w:rPr>
          <w:rFonts w:ascii="Times New Roman" w:hAnsi="Times New Roman" w:cs="Times New Roman"/>
        </w:rPr>
        <w:t>家兔经皮：</w:t>
      </w:r>
      <w:r w:rsidR="00FD2223" w:rsidRPr="00BA3026">
        <w:rPr>
          <w:rFonts w:ascii="Times New Roman" w:hAnsi="Times New Roman" w:cs="Times New Roman"/>
        </w:rPr>
        <w:t>4mg</w:t>
      </w:r>
      <w:r w:rsidR="00FD2223" w:rsidRPr="00BA3026">
        <w:rPr>
          <w:rFonts w:ascii="Times New Roman" w:hAnsi="Times New Roman" w:cs="Times New Roman"/>
        </w:rPr>
        <w:t>，轻度刺激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FD2223" w:rsidRPr="00BA3026">
        <w:rPr>
          <w:rFonts w:ascii="Times New Roman" w:hAnsi="Times New Roman" w:cs="Times New Roman"/>
        </w:rPr>
        <w:t>家兔经眼：</w:t>
      </w:r>
      <w:r w:rsidR="00FD2223" w:rsidRPr="00BA3026">
        <w:rPr>
          <w:rFonts w:ascii="Times New Roman" w:hAnsi="Times New Roman" w:cs="Times New Roman"/>
        </w:rPr>
        <w:t>500mg/24</w:t>
      </w:r>
      <w:r w:rsidR="00FD2223" w:rsidRPr="00BA3026">
        <w:rPr>
          <w:rFonts w:ascii="Times New Roman" w:hAnsi="Times New Roman" w:cs="Times New Roman"/>
        </w:rPr>
        <w:t>小时，轻度刺激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2E1AC8">
        <w:rPr>
          <w:rFonts w:ascii="宋体" w:eastAsia="宋体" w:hAnsi="宋体" w:hint="eastAsia"/>
          <w:szCs w:val="21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2E1AC8">
        <w:rPr>
          <w:rFonts w:ascii="宋体" w:eastAsia="宋体" w:hAnsi="宋体" w:hint="eastAsia"/>
          <w:szCs w:val="21"/>
        </w:rPr>
        <w:t>资料</w:t>
      </w:r>
    </w:p>
    <w:p w:rsidR="00260766" w:rsidRPr="002E1AC8" w:rsidRDefault="00841F41" w:rsidP="002E1AC8">
      <w:pPr>
        <w:rPr>
          <w:rFonts w:ascii="宋体" w:eastAsia="宋体" w:hAnsi="宋体"/>
          <w:szCs w:val="21"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  <w:r w:rsidR="002E1AC8" w:rsidRPr="002E1AC8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lastRenderedPageBreak/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2E1AC8">
      <w:pPr>
        <w:rPr>
          <w:rFonts w:ascii="Times New Roman" w:hAnsi="Times New Roman" w:cs="Times New Roman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2E1AC8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260766" w:rsidRPr="00A55B77" w:rsidRDefault="004F5332" w:rsidP="00A55B77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A55B77" w:rsidRPr="00A55B77">
        <w:rPr>
          <w:rFonts w:ascii="Times New Roman" w:hAnsi="Times New Roman" w:cs="Times New Roman" w:hint="eastAsia"/>
        </w:rPr>
        <w:t>无资料</w:t>
      </w:r>
    </w:p>
    <w:p w:rsidR="004F5332" w:rsidRPr="00CC1A5E" w:rsidRDefault="00260766" w:rsidP="00A55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A55B77">
        <w:rPr>
          <w:rFonts w:ascii="宋体" w:eastAsia="宋体" w:hAnsi="宋体" w:hint="eastAsia"/>
          <w:szCs w:val="21"/>
        </w:rPr>
        <w:t>无资料</w:t>
      </w:r>
      <w:r w:rsidRPr="00457599">
        <w:rPr>
          <w:rFonts w:ascii="宋体" w:eastAsia="宋体" w:hAnsi="宋体"/>
          <w:szCs w:val="21"/>
        </w:rPr>
        <w:t>。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A55B77" w:rsidRPr="00BA3026">
        <w:rPr>
          <w:rFonts w:ascii="Times New Roman" w:hAnsi="Times New Roman" w:cs="Times New Roman"/>
        </w:rPr>
        <w:t>四氯化碳属高蓄积性物，在哺乳动物的肝部可产生蓄积，对鲑鱼可致肝癌</w:t>
      </w:r>
      <w:r w:rsidR="00AF7F16" w:rsidRPr="00457599">
        <w:rPr>
          <w:rFonts w:ascii="宋体" w:eastAsia="宋体" w:hAnsi="宋体" w:hint="eastAsia"/>
          <w:szCs w:val="21"/>
        </w:rPr>
        <w:t>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0D1339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废弃处置方法</w:t>
      </w:r>
      <w:r>
        <w:rPr>
          <w:rFonts w:ascii="Times New Roman" w:hAnsi="Times New Roman" w:cs="Times New Roman" w:hint="eastAsia"/>
          <w:b/>
        </w:rPr>
        <w:t>:</w:t>
      </w:r>
    </w:p>
    <w:p w:rsidR="00AF7F16" w:rsidRPr="00457599" w:rsidRDefault="000D1339" w:rsidP="00AF7F16">
      <w:pPr>
        <w:ind w:leftChars="200" w:left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焚烧法处置。与燃料混合后，再焚烧。焚烧炉排出的卤化氢通过酸洗涤器除去。</w:t>
      </w:r>
      <w:r w:rsidR="00BB1A8A">
        <w:rPr>
          <w:rFonts w:ascii="宋体" w:eastAsia="宋体" w:hAnsi="宋体" w:hint="eastAsia"/>
          <w:szCs w:val="21"/>
        </w:rPr>
        <w:t>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BB1A8A" w:rsidRPr="004C09B7">
        <w:rPr>
          <w:rFonts w:ascii="Times New Roman" w:hAnsi="Times New Roman" w:cs="Times New Roman" w:hint="eastAsia"/>
        </w:rPr>
        <w:t>1</w:t>
      </w:r>
      <w:r w:rsidR="00FA3AC1">
        <w:rPr>
          <w:rFonts w:ascii="Times New Roman" w:hAnsi="Times New Roman" w:cs="Times New Roman" w:hint="eastAsia"/>
        </w:rPr>
        <w:t>846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FA3AC1" w:rsidRPr="00FA3AC1">
        <w:rPr>
          <w:rFonts w:ascii="宋体" w:eastAsia="宋体" w:hAnsi="宋体" w:hint="eastAsia"/>
          <w:szCs w:val="21"/>
        </w:rPr>
        <w:t>四氯化碳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FA3AC1" w:rsidRPr="00FA3AC1">
        <w:rPr>
          <w:rFonts w:ascii="宋体" w:eastAsia="宋体" w:hAnsi="宋体" w:hint="eastAsia"/>
          <w:szCs w:val="21"/>
        </w:rPr>
        <w:t>6.1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AF7F16" w:rsidRPr="00457599">
        <w:rPr>
          <w:rFonts w:ascii="宋体" w:eastAsia="宋体" w:hAnsi="宋体"/>
          <w:szCs w:val="21"/>
        </w:rPr>
        <w:t>II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E75FBE" w:rsidRPr="00BA3026">
        <w:rPr>
          <w:rFonts w:ascii="Times New Roman" w:hAnsi="Times New Roman" w:cs="Times New Roman"/>
        </w:rPr>
        <w:t>小开口钢桶；安瓿瓶外普通木箱；螺纹口玻璃瓶、铁盖压口玻璃瓶、塑料瓶或金属桶（罐）</w:t>
      </w:r>
      <w:proofErr w:type="gramStart"/>
      <w:r w:rsidR="00E75FBE" w:rsidRPr="00BA3026">
        <w:rPr>
          <w:rFonts w:ascii="Times New Roman" w:hAnsi="Times New Roman" w:cs="Times New Roman"/>
        </w:rPr>
        <w:t>外普通</w:t>
      </w:r>
      <w:proofErr w:type="gramEnd"/>
      <w:r w:rsidR="00E75FBE" w:rsidRPr="00BA3026">
        <w:rPr>
          <w:rFonts w:ascii="Times New Roman" w:hAnsi="Times New Roman" w:cs="Times New Roman"/>
        </w:rPr>
        <w:t>木箱；螺纹口玻璃瓶、塑料瓶或镀锡薄钢板桶（罐）</w:t>
      </w:r>
      <w:proofErr w:type="gramStart"/>
      <w:r w:rsidR="00E75FBE" w:rsidRPr="00BA3026">
        <w:rPr>
          <w:rFonts w:ascii="Times New Roman" w:hAnsi="Times New Roman" w:cs="Times New Roman"/>
        </w:rPr>
        <w:t>外满底板</w:t>
      </w:r>
      <w:proofErr w:type="gramEnd"/>
      <w:r w:rsidR="00E75FBE" w:rsidRPr="00BA3026">
        <w:rPr>
          <w:rFonts w:ascii="Times New Roman" w:hAnsi="Times New Roman" w:cs="Times New Roman"/>
        </w:rPr>
        <w:t>花格箱、纤维板箱或胶合板箱</w:t>
      </w:r>
      <w:r w:rsidR="00A674A9">
        <w:rPr>
          <w:rFonts w:ascii="Times New Roman" w:hAnsi="Times New Roman" w:cs="Times New Roman" w:hint="eastAsia"/>
        </w:rPr>
        <w:t>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E75FBE" w:rsidRDefault="00E75FBE" w:rsidP="00A674A9">
      <w:pPr>
        <w:ind w:leftChars="200" w:left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运输前应先检查包装容器是否完整、密封，运输过程中要确保容器</w:t>
      </w:r>
      <w:proofErr w:type="gramStart"/>
      <w:r w:rsidRPr="00BA3026">
        <w:rPr>
          <w:rFonts w:ascii="Times New Roman" w:hAnsi="Times New Roman" w:cs="Times New Roman"/>
        </w:rPr>
        <w:t>不</w:t>
      </w:r>
      <w:proofErr w:type="gramEnd"/>
      <w:r w:rsidRPr="00BA3026">
        <w:rPr>
          <w:rFonts w:ascii="Times New Roman" w:hAnsi="Times New Roman" w:cs="Times New Roman"/>
        </w:rPr>
        <w:t>泄漏、不倒塌、不</w:t>
      </w:r>
    </w:p>
    <w:p w:rsidR="00104026" w:rsidRPr="00104026" w:rsidRDefault="00E75FBE" w:rsidP="00E75FBE">
      <w:pPr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坠落、不损坏。严禁与酸类、氧化剂、食品及食品添加剂混运。运输时运输车辆应配备泄漏应急处理设备。运输途中应防曝晒、雨淋，防高温。公路运输时要按规定路线行驶。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lastRenderedPageBreak/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D77213">
        <w:rPr>
          <w:rFonts w:ascii="Times New Roman" w:hAnsi="Times New Roman" w:cs="Times New Roman" w:hint="eastAsia"/>
          <w:b/>
        </w:rPr>
        <w:t>四氯化碳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D77213">
        <w:rPr>
          <w:rFonts w:ascii="Times New Roman" w:hAnsi="Times New Roman" w:cs="Times New Roman" w:hint="eastAsia"/>
          <w:b/>
        </w:rPr>
        <w:t>56-23-5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</w:t>
      </w:r>
      <w:r w:rsidR="00197B91">
        <w:rPr>
          <w:rFonts w:ascii="Times New Roman" w:hAnsi="Times New Roman" w:cs="Times New Roman" w:hint="eastAsia"/>
        </w:rPr>
        <w:t>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92A" w:rsidRDefault="0094292A" w:rsidP="006C58E0">
      <w:r>
        <w:separator/>
      </w:r>
    </w:p>
  </w:endnote>
  <w:endnote w:type="continuationSeparator" w:id="0">
    <w:p w:rsidR="0094292A" w:rsidRDefault="0094292A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EF0" w:rsidRPr="00FC6EF0">
          <w:rPr>
            <w:noProof/>
            <w:lang w:val="zh-CN"/>
          </w:rPr>
          <w:t>7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92A" w:rsidRDefault="0094292A" w:rsidP="006C58E0">
      <w:r>
        <w:separator/>
      </w:r>
    </w:p>
  </w:footnote>
  <w:footnote w:type="continuationSeparator" w:id="0">
    <w:p w:rsidR="0094292A" w:rsidRDefault="0094292A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5A04E6">
      <w:rPr>
        <w:rFonts w:hint="eastAsia"/>
      </w:rPr>
      <w:t>四氯化碳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 w:rsidR="005A04E6">
      <w:rPr>
        <w:rFonts w:hint="eastAsia"/>
        <w:b/>
      </w:rPr>
      <w:t>852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8456A"/>
    <w:rsid w:val="000A3064"/>
    <w:rsid w:val="000B063D"/>
    <w:rsid w:val="000D1339"/>
    <w:rsid w:val="000E2950"/>
    <w:rsid w:val="00104026"/>
    <w:rsid w:val="00107AA9"/>
    <w:rsid w:val="00141E63"/>
    <w:rsid w:val="0017210C"/>
    <w:rsid w:val="00190AA2"/>
    <w:rsid w:val="00197B91"/>
    <w:rsid w:val="001A7C0F"/>
    <w:rsid w:val="00205EE6"/>
    <w:rsid w:val="00216800"/>
    <w:rsid w:val="00260766"/>
    <w:rsid w:val="002D6BB6"/>
    <w:rsid w:val="002E11E0"/>
    <w:rsid w:val="002E1AC8"/>
    <w:rsid w:val="002E76FF"/>
    <w:rsid w:val="002F04DB"/>
    <w:rsid w:val="003116FB"/>
    <w:rsid w:val="00336EA0"/>
    <w:rsid w:val="00372DF7"/>
    <w:rsid w:val="003C71A3"/>
    <w:rsid w:val="0044024B"/>
    <w:rsid w:val="00444692"/>
    <w:rsid w:val="004C09B7"/>
    <w:rsid w:val="004E71D4"/>
    <w:rsid w:val="004F5332"/>
    <w:rsid w:val="005368BE"/>
    <w:rsid w:val="00565F82"/>
    <w:rsid w:val="005808D8"/>
    <w:rsid w:val="005923F1"/>
    <w:rsid w:val="005A04E6"/>
    <w:rsid w:val="0064158C"/>
    <w:rsid w:val="006447C8"/>
    <w:rsid w:val="00661591"/>
    <w:rsid w:val="006A3B9F"/>
    <w:rsid w:val="006A737B"/>
    <w:rsid w:val="006C58E0"/>
    <w:rsid w:val="007043F2"/>
    <w:rsid w:val="00723CCD"/>
    <w:rsid w:val="00726B00"/>
    <w:rsid w:val="00740DFD"/>
    <w:rsid w:val="00755C02"/>
    <w:rsid w:val="007870E5"/>
    <w:rsid w:val="007A4103"/>
    <w:rsid w:val="007A5E98"/>
    <w:rsid w:val="007C3159"/>
    <w:rsid w:val="00841F41"/>
    <w:rsid w:val="00846B52"/>
    <w:rsid w:val="008B51E4"/>
    <w:rsid w:val="008C0C19"/>
    <w:rsid w:val="00926FD0"/>
    <w:rsid w:val="0094292A"/>
    <w:rsid w:val="00957A36"/>
    <w:rsid w:val="009735E3"/>
    <w:rsid w:val="009F5970"/>
    <w:rsid w:val="00A04E68"/>
    <w:rsid w:val="00A55B77"/>
    <w:rsid w:val="00A674A9"/>
    <w:rsid w:val="00A87928"/>
    <w:rsid w:val="00A97B48"/>
    <w:rsid w:val="00A97BCE"/>
    <w:rsid w:val="00AC5A08"/>
    <w:rsid w:val="00AF4083"/>
    <w:rsid w:val="00AF7F16"/>
    <w:rsid w:val="00B24411"/>
    <w:rsid w:val="00B62229"/>
    <w:rsid w:val="00B67BB1"/>
    <w:rsid w:val="00BA0FD3"/>
    <w:rsid w:val="00BB1A8A"/>
    <w:rsid w:val="00BC26D9"/>
    <w:rsid w:val="00BE099D"/>
    <w:rsid w:val="00BE721B"/>
    <w:rsid w:val="00C03375"/>
    <w:rsid w:val="00C60479"/>
    <w:rsid w:val="00C65BD4"/>
    <w:rsid w:val="00C67E4E"/>
    <w:rsid w:val="00C752F6"/>
    <w:rsid w:val="00C85226"/>
    <w:rsid w:val="00CC1A5E"/>
    <w:rsid w:val="00CD38E9"/>
    <w:rsid w:val="00D14DC4"/>
    <w:rsid w:val="00D44797"/>
    <w:rsid w:val="00D47BCE"/>
    <w:rsid w:val="00D6350A"/>
    <w:rsid w:val="00D658E2"/>
    <w:rsid w:val="00D724BA"/>
    <w:rsid w:val="00D74253"/>
    <w:rsid w:val="00D77213"/>
    <w:rsid w:val="00DA1FC1"/>
    <w:rsid w:val="00DA310E"/>
    <w:rsid w:val="00DC596F"/>
    <w:rsid w:val="00DE3C41"/>
    <w:rsid w:val="00E2770E"/>
    <w:rsid w:val="00E33136"/>
    <w:rsid w:val="00E663C3"/>
    <w:rsid w:val="00E663E5"/>
    <w:rsid w:val="00E75FBE"/>
    <w:rsid w:val="00E97151"/>
    <w:rsid w:val="00EB0956"/>
    <w:rsid w:val="00EC2980"/>
    <w:rsid w:val="00F24AB0"/>
    <w:rsid w:val="00F51C38"/>
    <w:rsid w:val="00FA3AC1"/>
    <w:rsid w:val="00FC6EF0"/>
    <w:rsid w:val="00FD2223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19D17-D120-42F9-9ECF-B497A6AF1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7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胡丽</dc:creator>
  <cp:lastModifiedBy>胡丽</cp:lastModifiedBy>
  <cp:revision>79</cp:revision>
  <dcterms:created xsi:type="dcterms:W3CDTF">2018-09-13T07:30:00Z</dcterms:created>
  <dcterms:modified xsi:type="dcterms:W3CDTF">2018-09-21T03:50:00Z</dcterms:modified>
</cp:coreProperties>
</file>