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521" w:rsidRPr="005C781D" w:rsidRDefault="00920521" w:rsidP="005C781D">
      <w:pPr>
        <w:spacing w:beforeLines="150" w:before="468" w:afterLines="50" w:after="156" w:line="360" w:lineRule="auto"/>
        <w:jc w:val="center"/>
        <w:rPr>
          <w:rFonts w:asciiTheme="minorEastAsia" w:hAnsiTheme="minorEastAsia"/>
          <w:b/>
          <w:sz w:val="32"/>
          <w:szCs w:val="32"/>
        </w:rPr>
      </w:pPr>
      <w:proofErr w:type="gramStart"/>
      <w:r w:rsidRPr="005C781D">
        <w:rPr>
          <w:rFonts w:asciiTheme="minorEastAsia" w:hAnsiTheme="minorEastAsia" w:hint="eastAsia"/>
          <w:b/>
          <w:sz w:val="32"/>
          <w:szCs w:val="32"/>
        </w:rPr>
        <w:t>国网冀北</w:t>
      </w:r>
      <w:proofErr w:type="gramEnd"/>
      <w:r w:rsidRPr="005C781D">
        <w:rPr>
          <w:rFonts w:asciiTheme="minorEastAsia" w:hAnsiTheme="minorEastAsia" w:hint="eastAsia"/>
          <w:b/>
          <w:sz w:val="32"/>
          <w:szCs w:val="32"/>
        </w:rPr>
        <w:t>电力有限公司唐山供电公司“4·1”触电事故调查报告</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2016年4月1日11时30分左右，</w:t>
      </w:r>
      <w:proofErr w:type="gramStart"/>
      <w:r w:rsidRPr="005C781D">
        <w:rPr>
          <w:rFonts w:asciiTheme="minorEastAsia" w:hAnsiTheme="minorEastAsia" w:hint="eastAsia"/>
          <w:szCs w:val="21"/>
        </w:rPr>
        <w:t>国网冀北</w:t>
      </w:r>
      <w:proofErr w:type="gramEnd"/>
      <w:r w:rsidRPr="005C781D">
        <w:rPr>
          <w:rFonts w:asciiTheme="minorEastAsia" w:hAnsiTheme="minorEastAsia" w:hint="eastAsia"/>
          <w:szCs w:val="21"/>
        </w:rPr>
        <w:t>电力有限公司唐山供电公司发生一起触电事故，造成1人死亡，直接经济损失70万元。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事故发生后，唐山市委、市政府高度重视，要求依法依规调查，严肃处理事故责任单位及相关责任人员，深刻剖析事故原因，制定有针对性的防范和整改措施，切实用事故教训推动安全生产工作。</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依据《安全生产法》和《生产安全事故报告和调查处理条例》等有关法律法规，经唐山市人民政府同意，4月7日，成立了由市安全监管局、市监察局、市公安局和市总工会等有关单位人员参加的</w:t>
      </w:r>
      <w:proofErr w:type="gramStart"/>
      <w:r w:rsidRPr="005C781D">
        <w:rPr>
          <w:rFonts w:asciiTheme="minorEastAsia" w:hAnsiTheme="minorEastAsia" w:hint="eastAsia"/>
          <w:szCs w:val="21"/>
        </w:rPr>
        <w:t>“</w:t>
      </w:r>
      <w:proofErr w:type="gramEnd"/>
      <w:r w:rsidRPr="005C781D">
        <w:rPr>
          <w:rFonts w:asciiTheme="minorEastAsia" w:hAnsiTheme="minorEastAsia" w:hint="eastAsia"/>
          <w:szCs w:val="21"/>
        </w:rPr>
        <w:t>国网冀北电力有限公司唐山供电公司“4•1”触电事故调查组</w:t>
      </w:r>
      <w:proofErr w:type="gramStart"/>
      <w:r w:rsidRPr="005C781D">
        <w:rPr>
          <w:rFonts w:asciiTheme="minorEastAsia" w:hAnsiTheme="minorEastAsia" w:hint="eastAsia"/>
          <w:szCs w:val="21"/>
        </w:rPr>
        <w:t>”</w:t>
      </w:r>
      <w:proofErr w:type="gramEnd"/>
      <w:r w:rsidR="005C781D" w:rsidRPr="005C781D">
        <w:rPr>
          <w:rFonts w:asciiTheme="minorEastAsia" w:hAnsiTheme="minorEastAsia" w:hint="eastAsia"/>
          <w:szCs w:val="21"/>
        </w:rPr>
        <w:t>（</w:t>
      </w:r>
      <w:r w:rsidRPr="005C781D">
        <w:rPr>
          <w:rFonts w:asciiTheme="minorEastAsia" w:hAnsiTheme="minorEastAsia" w:hint="eastAsia"/>
          <w:szCs w:val="21"/>
        </w:rPr>
        <w:t>以下简称事故调查组</w:t>
      </w:r>
      <w:r w:rsidR="005C781D" w:rsidRPr="005C781D">
        <w:rPr>
          <w:rFonts w:asciiTheme="minorEastAsia" w:hAnsiTheme="minorEastAsia" w:hint="eastAsia"/>
          <w:szCs w:val="21"/>
        </w:rPr>
        <w:t>）</w:t>
      </w:r>
      <w:r w:rsidRPr="005C781D">
        <w:rPr>
          <w:rFonts w:asciiTheme="minorEastAsia" w:hAnsiTheme="minorEastAsia" w:hint="eastAsia"/>
          <w:szCs w:val="21"/>
        </w:rPr>
        <w:t>，对事故展开全面调查。</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事故调查组按照“四不放过”和“科学严谨、依法依规、实事求是、注重实效”的原则，通过勘查现场、查阅资料、询问有关人员，查明了事故发生的经过和原因、认定了事故性质，提出了对有关责任人员和责任单位的处理建议及防范整改措施。现将有关情况报告如下：</w:t>
      </w:r>
    </w:p>
    <w:p w:rsidR="00920521" w:rsidRPr="005C781D" w:rsidRDefault="00920521" w:rsidP="005C781D">
      <w:pPr>
        <w:spacing w:line="360" w:lineRule="auto"/>
        <w:ind w:firstLineChars="200" w:firstLine="422"/>
        <w:rPr>
          <w:rFonts w:asciiTheme="minorEastAsia" w:hAnsiTheme="minorEastAsia"/>
          <w:b/>
          <w:szCs w:val="21"/>
        </w:rPr>
      </w:pPr>
      <w:r w:rsidRPr="005C781D">
        <w:rPr>
          <w:rFonts w:asciiTheme="minorEastAsia" w:hAnsiTheme="minorEastAsia" w:hint="eastAsia"/>
          <w:b/>
          <w:szCs w:val="21"/>
        </w:rPr>
        <w:t>一、事故单位概况</w:t>
      </w:r>
    </w:p>
    <w:p w:rsidR="00920521" w:rsidRPr="005C781D" w:rsidRDefault="00920521" w:rsidP="005C781D">
      <w:pPr>
        <w:spacing w:line="360" w:lineRule="auto"/>
        <w:ind w:firstLineChars="200" w:firstLine="420"/>
        <w:rPr>
          <w:rFonts w:asciiTheme="minorEastAsia" w:hAnsiTheme="minorEastAsia"/>
          <w:szCs w:val="21"/>
        </w:rPr>
      </w:pPr>
      <w:proofErr w:type="gramStart"/>
      <w:r w:rsidRPr="005C781D">
        <w:rPr>
          <w:rFonts w:asciiTheme="minorEastAsia" w:hAnsiTheme="minorEastAsia" w:hint="eastAsia"/>
          <w:szCs w:val="21"/>
        </w:rPr>
        <w:t>国网冀北</w:t>
      </w:r>
      <w:proofErr w:type="gramEnd"/>
      <w:r w:rsidRPr="005C781D">
        <w:rPr>
          <w:rFonts w:asciiTheme="minorEastAsia" w:hAnsiTheme="minorEastAsia" w:hint="eastAsia"/>
          <w:szCs w:val="21"/>
        </w:rPr>
        <w:t>电力有限公司唐山供电公司</w:t>
      </w:r>
      <w:r w:rsidR="005C781D" w:rsidRPr="005C781D">
        <w:rPr>
          <w:rFonts w:asciiTheme="minorEastAsia" w:hAnsiTheme="minorEastAsia" w:hint="eastAsia"/>
          <w:szCs w:val="21"/>
        </w:rPr>
        <w:t>（</w:t>
      </w:r>
      <w:r w:rsidRPr="005C781D">
        <w:rPr>
          <w:rFonts w:asciiTheme="minorEastAsia" w:hAnsiTheme="minorEastAsia" w:hint="eastAsia"/>
          <w:szCs w:val="21"/>
        </w:rPr>
        <w:t>以下简称唐山供电公司</w:t>
      </w:r>
      <w:r w:rsidR="005C781D" w:rsidRPr="005C781D">
        <w:rPr>
          <w:rFonts w:asciiTheme="minorEastAsia" w:hAnsiTheme="minorEastAsia" w:hint="eastAsia"/>
          <w:szCs w:val="21"/>
        </w:rPr>
        <w:t>）</w:t>
      </w:r>
      <w:r w:rsidRPr="005C781D">
        <w:rPr>
          <w:rFonts w:asciiTheme="minorEastAsia" w:hAnsiTheme="minorEastAsia" w:hint="eastAsia"/>
          <w:szCs w:val="21"/>
        </w:rPr>
        <w:t>成立于2003年12月12日，</w:t>
      </w:r>
      <w:proofErr w:type="gramStart"/>
      <w:r w:rsidRPr="005C781D">
        <w:rPr>
          <w:rFonts w:asciiTheme="minorEastAsia" w:hAnsiTheme="minorEastAsia" w:hint="eastAsia"/>
          <w:szCs w:val="21"/>
        </w:rPr>
        <w:t>隶属于国网冀北</w:t>
      </w:r>
      <w:proofErr w:type="gramEnd"/>
      <w:r w:rsidRPr="005C781D">
        <w:rPr>
          <w:rFonts w:asciiTheme="minorEastAsia" w:hAnsiTheme="minorEastAsia" w:hint="eastAsia"/>
          <w:szCs w:val="21"/>
        </w:rPr>
        <w:t>电力有限公司，注册资金50亿元，位于唐山市路北区建设北路7号，主要负责人</w:t>
      </w:r>
      <w:proofErr w:type="gramStart"/>
      <w:r w:rsidRPr="005C781D">
        <w:rPr>
          <w:rFonts w:asciiTheme="minorEastAsia" w:hAnsiTheme="minorEastAsia" w:hint="eastAsia"/>
          <w:szCs w:val="21"/>
        </w:rPr>
        <w:t>为宋天民</w:t>
      </w:r>
      <w:proofErr w:type="gramEnd"/>
      <w:r w:rsidRPr="005C781D">
        <w:rPr>
          <w:rFonts w:asciiTheme="minorEastAsia" w:hAnsiTheme="minorEastAsia" w:hint="eastAsia"/>
          <w:szCs w:val="21"/>
        </w:rPr>
        <w:t>，工商注册号为130200300000338，现有员工2587名，其中专职安全管理人员186名，经营项目为电力供应，输配电工程建设，电力设备的运行、维修、技术咨询、技术服务。公司内设办公室、财务资产部、运维检修部、安监部、基建部、发策部、人力资源部、监察部、审计部、营销部、工会、新闻中心等，下设输电</w:t>
      </w:r>
      <w:proofErr w:type="gramStart"/>
      <w:r w:rsidRPr="005C781D">
        <w:rPr>
          <w:rFonts w:asciiTheme="minorEastAsia" w:hAnsiTheme="minorEastAsia" w:hint="eastAsia"/>
          <w:szCs w:val="21"/>
        </w:rPr>
        <w:t>运检室</w:t>
      </w:r>
      <w:proofErr w:type="gramEnd"/>
      <w:r w:rsidRPr="005C781D">
        <w:rPr>
          <w:rFonts w:asciiTheme="minorEastAsia" w:hAnsiTheme="minorEastAsia" w:hint="eastAsia"/>
          <w:szCs w:val="21"/>
        </w:rPr>
        <w:t>、配电</w:t>
      </w:r>
      <w:proofErr w:type="gramStart"/>
      <w:r w:rsidRPr="005C781D">
        <w:rPr>
          <w:rFonts w:asciiTheme="minorEastAsia" w:hAnsiTheme="minorEastAsia" w:hint="eastAsia"/>
          <w:szCs w:val="21"/>
        </w:rPr>
        <w:t>运检室</w:t>
      </w:r>
      <w:proofErr w:type="gramEnd"/>
      <w:r w:rsidRPr="005C781D">
        <w:rPr>
          <w:rFonts w:asciiTheme="minorEastAsia" w:hAnsiTheme="minorEastAsia" w:hint="eastAsia"/>
          <w:szCs w:val="21"/>
        </w:rPr>
        <w:t>、变电运维室、变电检修室、电缆中心、信息通信分公司、实业总公司等。其中，运维</w:t>
      </w:r>
      <w:proofErr w:type="gramStart"/>
      <w:r w:rsidRPr="005C781D">
        <w:rPr>
          <w:rFonts w:asciiTheme="minorEastAsia" w:hAnsiTheme="minorEastAsia" w:hint="eastAsia"/>
          <w:szCs w:val="21"/>
        </w:rPr>
        <w:t>检修部</w:t>
      </w:r>
      <w:proofErr w:type="gramEnd"/>
      <w:r w:rsidRPr="005C781D">
        <w:rPr>
          <w:rFonts w:asciiTheme="minorEastAsia" w:hAnsiTheme="minorEastAsia" w:hint="eastAsia"/>
          <w:szCs w:val="21"/>
        </w:rPr>
        <w:t>负责对输电</w:t>
      </w:r>
      <w:proofErr w:type="gramStart"/>
      <w:r w:rsidRPr="005C781D">
        <w:rPr>
          <w:rFonts w:asciiTheme="minorEastAsia" w:hAnsiTheme="minorEastAsia" w:hint="eastAsia"/>
          <w:szCs w:val="21"/>
        </w:rPr>
        <w:t>运检室</w:t>
      </w:r>
      <w:proofErr w:type="gramEnd"/>
      <w:r w:rsidRPr="005C781D">
        <w:rPr>
          <w:rFonts w:asciiTheme="minorEastAsia" w:hAnsiTheme="minorEastAsia" w:hint="eastAsia"/>
          <w:szCs w:val="21"/>
        </w:rPr>
        <w:t>、配电</w:t>
      </w:r>
      <w:proofErr w:type="gramStart"/>
      <w:r w:rsidRPr="005C781D">
        <w:rPr>
          <w:rFonts w:asciiTheme="minorEastAsia" w:hAnsiTheme="minorEastAsia" w:hint="eastAsia"/>
          <w:szCs w:val="21"/>
        </w:rPr>
        <w:t>运检室</w:t>
      </w:r>
      <w:proofErr w:type="gramEnd"/>
      <w:r w:rsidRPr="005C781D">
        <w:rPr>
          <w:rFonts w:asciiTheme="minorEastAsia" w:hAnsiTheme="minorEastAsia" w:hint="eastAsia"/>
          <w:szCs w:val="21"/>
        </w:rPr>
        <w:t>、变电运维室、变电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进行管理，变电</w:t>
      </w:r>
      <w:proofErr w:type="gramStart"/>
      <w:r w:rsidRPr="005C781D">
        <w:rPr>
          <w:rFonts w:asciiTheme="minorEastAsia" w:hAnsiTheme="minorEastAsia" w:hint="eastAsia"/>
          <w:szCs w:val="21"/>
        </w:rPr>
        <w:t>检修室具体</w:t>
      </w:r>
      <w:proofErr w:type="gramEnd"/>
      <w:r w:rsidRPr="005C781D">
        <w:rPr>
          <w:rFonts w:asciiTheme="minorEastAsia" w:hAnsiTheme="minorEastAsia" w:hint="eastAsia"/>
          <w:szCs w:val="21"/>
        </w:rPr>
        <w:t>负责变电设备设施检修工作。</w:t>
      </w:r>
    </w:p>
    <w:p w:rsidR="00920521" w:rsidRPr="005C781D" w:rsidRDefault="00920521" w:rsidP="005C781D">
      <w:pPr>
        <w:spacing w:line="360" w:lineRule="auto"/>
        <w:ind w:firstLineChars="200" w:firstLine="422"/>
        <w:rPr>
          <w:rFonts w:asciiTheme="minorEastAsia" w:hAnsiTheme="minorEastAsia"/>
          <w:b/>
          <w:szCs w:val="21"/>
        </w:rPr>
      </w:pPr>
      <w:r w:rsidRPr="005C781D">
        <w:rPr>
          <w:rFonts w:asciiTheme="minorEastAsia" w:hAnsiTheme="minorEastAsia" w:hint="eastAsia"/>
          <w:b/>
          <w:szCs w:val="21"/>
        </w:rPr>
        <w:t>二、事故发生经过及救援情况</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一</w:t>
      </w:r>
      <w:r w:rsidRPr="005C781D">
        <w:rPr>
          <w:rFonts w:asciiTheme="minorEastAsia" w:hAnsiTheme="minorEastAsia" w:hint="eastAsia"/>
          <w:szCs w:val="21"/>
        </w:rPr>
        <w:t>）</w:t>
      </w:r>
      <w:r w:rsidR="00920521" w:rsidRPr="005C781D">
        <w:rPr>
          <w:rFonts w:asciiTheme="minorEastAsia" w:hAnsiTheme="minorEastAsia" w:hint="eastAsia"/>
          <w:szCs w:val="21"/>
        </w:rPr>
        <w:t>事故发生经过。</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按照唐山供电公司2016年4月停电检修计划安排，变电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主任肖志国和副主任张静波于3月31日下午组织召开了变电设备设施检修工作部署会议，会议确定变电检修三班</w:t>
      </w:r>
      <w:r w:rsidRPr="005C781D">
        <w:rPr>
          <w:rFonts w:asciiTheme="minorEastAsia" w:hAnsiTheme="minorEastAsia" w:hint="eastAsia"/>
          <w:szCs w:val="21"/>
        </w:rPr>
        <w:lastRenderedPageBreak/>
        <w:t>在4月1日对220</w:t>
      </w:r>
      <w:proofErr w:type="gramStart"/>
      <w:r w:rsidRPr="005C781D">
        <w:rPr>
          <w:rFonts w:asciiTheme="minorEastAsia" w:hAnsiTheme="minorEastAsia" w:hint="eastAsia"/>
          <w:szCs w:val="21"/>
        </w:rPr>
        <w:t>千伏罗屯</w:t>
      </w:r>
      <w:proofErr w:type="gramEnd"/>
      <w:r w:rsidRPr="005C781D">
        <w:rPr>
          <w:rFonts w:asciiTheme="minorEastAsia" w:hAnsiTheme="minorEastAsia" w:hint="eastAsia"/>
          <w:szCs w:val="21"/>
        </w:rPr>
        <w:t>变电站113-2刀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进行检修，检修人员为变电检修三班技术负责人芮力以及检修工陈志强、陈君和孟祥顺，其中芮力为工作现场负责人</w:t>
      </w:r>
      <w:r w:rsidR="005C781D" w:rsidRPr="005C781D">
        <w:rPr>
          <w:rFonts w:asciiTheme="minorEastAsia" w:hAnsiTheme="minorEastAsia" w:hint="eastAsia"/>
          <w:szCs w:val="21"/>
        </w:rPr>
        <w:t>（</w:t>
      </w:r>
      <w:r w:rsidRPr="005C781D">
        <w:rPr>
          <w:rFonts w:asciiTheme="minorEastAsia" w:hAnsiTheme="minorEastAsia" w:hint="eastAsia"/>
          <w:szCs w:val="21"/>
        </w:rPr>
        <w:t>监护人</w:t>
      </w:r>
      <w:r w:rsidR="005C781D" w:rsidRPr="005C781D">
        <w:rPr>
          <w:rFonts w:asciiTheme="minorEastAsia" w:hAnsiTheme="minorEastAsia" w:hint="eastAsia"/>
          <w:szCs w:val="21"/>
        </w:rPr>
        <w:t>）</w:t>
      </w:r>
      <w:r w:rsidRPr="005C781D">
        <w:rPr>
          <w:rFonts w:asciiTheme="minorEastAsia" w:hAnsiTheme="minorEastAsia" w:hint="eastAsia"/>
          <w:szCs w:val="21"/>
        </w:rPr>
        <w:t>。</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4月1日7时左右，唐山供电公司220</w:t>
      </w:r>
      <w:proofErr w:type="gramStart"/>
      <w:r w:rsidRPr="005C781D">
        <w:rPr>
          <w:rFonts w:asciiTheme="minorEastAsia" w:hAnsiTheme="minorEastAsia" w:hint="eastAsia"/>
          <w:szCs w:val="21"/>
        </w:rPr>
        <w:t>千伏罗屯</w:t>
      </w:r>
      <w:proofErr w:type="gramEnd"/>
      <w:r w:rsidRPr="005C781D">
        <w:rPr>
          <w:rFonts w:asciiTheme="minorEastAsia" w:hAnsiTheme="minorEastAsia" w:hint="eastAsia"/>
          <w:szCs w:val="21"/>
        </w:rPr>
        <w:t>变电站110千伏兴东二线113线路断电停止运行。9时左右，唐山供电公司迁西基地站运行维护人员王群组织相关人员按照113-2刀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变电检修工作票</w:t>
      </w:r>
      <w:r w:rsidR="005C781D" w:rsidRPr="005C781D">
        <w:rPr>
          <w:rFonts w:asciiTheme="minorEastAsia" w:hAnsiTheme="minorEastAsia" w:hint="eastAsia"/>
          <w:szCs w:val="21"/>
        </w:rPr>
        <w:t>（</w:t>
      </w:r>
      <w:r w:rsidRPr="005C781D">
        <w:rPr>
          <w:rFonts w:asciiTheme="minorEastAsia" w:hAnsiTheme="minorEastAsia" w:hint="eastAsia"/>
          <w:szCs w:val="21"/>
        </w:rPr>
        <w:t>编号为变电检修三班201604002</w:t>
      </w:r>
      <w:r w:rsidR="005C781D" w:rsidRPr="005C781D">
        <w:rPr>
          <w:rFonts w:asciiTheme="minorEastAsia" w:hAnsiTheme="minorEastAsia" w:hint="eastAsia"/>
          <w:szCs w:val="21"/>
        </w:rPr>
        <w:t>）</w:t>
      </w:r>
      <w:r w:rsidRPr="005C781D">
        <w:rPr>
          <w:rFonts w:asciiTheme="minorEastAsia" w:hAnsiTheme="minorEastAsia" w:hint="eastAsia"/>
          <w:szCs w:val="21"/>
        </w:rPr>
        <w:t>要求，执行了现场安全措施，包括拉开113-2刀闸，合上113-17接地刀闸，悬挂标示牌和装设遮栏等。10时30分左右，芮力收到变电检修工作票后，便会同王群对已执行的安全措施进行确认，经确认安全措施执行到位，并确认兴东二线113线路113-</w:t>
      </w:r>
      <w:proofErr w:type="gramStart"/>
      <w:r w:rsidRPr="005C781D">
        <w:rPr>
          <w:rFonts w:asciiTheme="minorEastAsia" w:hAnsiTheme="minorEastAsia" w:hint="eastAsia"/>
          <w:szCs w:val="21"/>
        </w:rPr>
        <w:t>2刀闸处与</w:t>
      </w:r>
      <w:proofErr w:type="gramEnd"/>
      <w:r w:rsidRPr="005C781D">
        <w:rPr>
          <w:rFonts w:asciiTheme="minorEastAsia" w:hAnsiTheme="minorEastAsia" w:hint="eastAsia"/>
          <w:szCs w:val="21"/>
        </w:rPr>
        <w:t>大地之间的电位差为0，按照规定可以在113-</w:t>
      </w:r>
      <w:proofErr w:type="gramStart"/>
      <w:r w:rsidRPr="005C781D">
        <w:rPr>
          <w:rFonts w:asciiTheme="minorEastAsia" w:hAnsiTheme="minorEastAsia" w:hint="eastAsia"/>
          <w:szCs w:val="21"/>
        </w:rPr>
        <w:t>2刀闸处进行</w:t>
      </w:r>
      <w:proofErr w:type="gramEnd"/>
      <w:r w:rsidRPr="005C781D">
        <w:rPr>
          <w:rFonts w:asciiTheme="minorEastAsia" w:hAnsiTheme="minorEastAsia" w:hint="eastAsia"/>
          <w:szCs w:val="21"/>
        </w:rPr>
        <w:t>工作。11时左右，芮力向陈志强、陈君和孟祥顺告知了113-2刀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检修工作的安全措施、风险因素以及控制措施，并由陈志强、陈君和孟祥顺在变电检修工作票和风险事件与控制措施单上签字确认，随后芮力布置工作任务，其负责检修工作监护，陈志强和陈君负责对113-2刀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连杆轴销加油、检查，孟祥顺负责113-2刀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架构清扫。11时30分左右，陈志强在113-2刀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引线A相</w:t>
      </w:r>
      <w:proofErr w:type="gramStart"/>
      <w:r w:rsidRPr="005C781D">
        <w:rPr>
          <w:rFonts w:asciiTheme="minorEastAsia" w:hAnsiTheme="minorEastAsia" w:hint="eastAsia"/>
          <w:szCs w:val="21"/>
        </w:rPr>
        <w:t>线路侧给连杆</w:t>
      </w:r>
      <w:proofErr w:type="gramEnd"/>
      <w:r w:rsidRPr="005C781D">
        <w:rPr>
          <w:rFonts w:asciiTheme="minorEastAsia" w:hAnsiTheme="minorEastAsia" w:hint="eastAsia"/>
          <w:szCs w:val="21"/>
        </w:rPr>
        <w:t>轴销加油，陈君在113-2刀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引线B相</w:t>
      </w:r>
      <w:proofErr w:type="gramStart"/>
      <w:r w:rsidRPr="005C781D">
        <w:rPr>
          <w:rFonts w:asciiTheme="minorEastAsia" w:hAnsiTheme="minorEastAsia" w:hint="eastAsia"/>
          <w:szCs w:val="21"/>
        </w:rPr>
        <w:t>线路侧给连杆</w:t>
      </w:r>
      <w:proofErr w:type="gramEnd"/>
      <w:r w:rsidRPr="005C781D">
        <w:rPr>
          <w:rFonts w:asciiTheme="minorEastAsia" w:hAnsiTheme="minorEastAsia" w:hint="eastAsia"/>
          <w:szCs w:val="21"/>
        </w:rPr>
        <w:t>轴销加油，陈志强未经工作负责人</w:t>
      </w:r>
      <w:r w:rsidR="005C781D" w:rsidRPr="005C781D">
        <w:rPr>
          <w:rFonts w:asciiTheme="minorEastAsia" w:hAnsiTheme="minorEastAsia" w:hint="eastAsia"/>
          <w:szCs w:val="21"/>
        </w:rPr>
        <w:t>（</w:t>
      </w:r>
      <w:r w:rsidRPr="005C781D">
        <w:rPr>
          <w:rFonts w:asciiTheme="minorEastAsia" w:hAnsiTheme="minorEastAsia" w:hint="eastAsia"/>
          <w:szCs w:val="21"/>
        </w:rPr>
        <w:t>监护人</w:t>
      </w:r>
      <w:r w:rsidR="005C781D" w:rsidRPr="005C781D">
        <w:rPr>
          <w:rFonts w:asciiTheme="minorEastAsia" w:hAnsiTheme="minorEastAsia" w:hint="eastAsia"/>
          <w:szCs w:val="21"/>
        </w:rPr>
        <w:t>）</w:t>
      </w:r>
      <w:r w:rsidRPr="005C781D">
        <w:rPr>
          <w:rFonts w:asciiTheme="minorEastAsia" w:hAnsiTheme="minorEastAsia" w:hint="eastAsia"/>
          <w:szCs w:val="21"/>
        </w:rPr>
        <w:t>芮力同意，自行将113-2刀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引线A相线路侧接线板拆开，致使A相线路与113-17接地刀闸断开，失去接地保护。因与兴东二线</w:t>
      </w:r>
      <w:proofErr w:type="gramStart"/>
      <w:r w:rsidRPr="005C781D">
        <w:rPr>
          <w:rFonts w:asciiTheme="minorEastAsia" w:hAnsiTheme="minorEastAsia" w:hint="eastAsia"/>
          <w:szCs w:val="21"/>
        </w:rPr>
        <w:t>同杆并架</w:t>
      </w:r>
      <w:proofErr w:type="gramEnd"/>
      <w:r w:rsidRPr="005C781D">
        <w:rPr>
          <w:rFonts w:asciiTheme="minorEastAsia" w:hAnsiTheme="minorEastAsia" w:hint="eastAsia"/>
          <w:szCs w:val="21"/>
        </w:rPr>
        <w:t>的110千伏兴东一线处于正常运行状态，其周围存在着电场，处在此电场内并失去接地保护的兴东二线113-2刀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引线A相线路因静电感应作用而产生了感应电压，此感应电压通过陈志强身体对地放电，导致陈志强触电受伤。</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二</w:t>
      </w:r>
      <w:r w:rsidRPr="005C781D">
        <w:rPr>
          <w:rFonts w:asciiTheme="minorEastAsia" w:hAnsiTheme="minorEastAsia" w:hint="eastAsia"/>
          <w:szCs w:val="21"/>
        </w:rPr>
        <w:t>）</w:t>
      </w:r>
      <w:r w:rsidR="00920521" w:rsidRPr="005C781D">
        <w:rPr>
          <w:rFonts w:asciiTheme="minorEastAsia" w:hAnsiTheme="minorEastAsia" w:hint="eastAsia"/>
          <w:szCs w:val="21"/>
        </w:rPr>
        <w:t>事故救援情况。</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事故发生后，工作负责人</w:t>
      </w:r>
      <w:r w:rsidR="005C781D" w:rsidRPr="005C781D">
        <w:rPr>
          <w:rFonts w:asciiTheme="minorEastAsia" w:hAnsiTheme="minorEastAsia" w:hint="eastAsia"/>
          <w:szCs w:val="21"/>
        </w:rPr>
        <w:t>（</w:t>
      </w:r>
      <w:r w:rsidRPr="005C781D">
        <w:rPr>
          <w:rFonts w:asciiTheme="minorEastAsia" w:hAnsiTheme="minorEastAsia" w:hint="eastAsia"/>
          <w:szCs w:val="21"/>
        </w:rPr>
        <w:t>监护人</w:t>
      </w:r>
      <w:r w:rsidR="005C781D" w:rsidRPr="005C781D">
        <w:rPr>
          <w:rFonts w:asciiTheme="minorEastAsia" w:hAnsiTheme="minorEastAsia" w:hint="eastAsia"/>
          <w:szCs w:val="21"/>
        </w:rPr>
        <w:t>）</w:t>
      </w:r>
      <w:r w:rsidRPr="005C781D">
        <w:rPr>
          <w:rFonts w:asciiTheme="minorEastAsia" w:hAnsiTheme="minorEastAsia" w:hint="eastAsia"/>
          <w:szCs w:val="21"/>
        </w:rPr>
        <w:t>芮力会同现场其他人员立即对陈志强进行现场急救，并向变电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三班班长孙绍刚报告了事故情况，同时拨打了“120”急救电话。12时左右，“120”急救人员赶到事故现场，迅即将陈志强送往迁西县人民医院进行救治。17时10分左右，陈志强经抢救无效死亡。</w:t>
      </w:r>
    </w:p>
    <w:p w:rsidR="00920521" w:rsidRPr="005C781D" w:rsidRDefault="00920521" w:rsidP="005C781D">
      <w:pPr>
        <w:spacing w:line="360" w:lineRule="auto"/>
        <w:ind w:firstLineChars="200" w:firstLine="422"/>
        <w:rPr>
          <w:rFonts w:asciiTheme="minorEastAsia" w:hAnsiTheme="minorEastAsia"/>
          <w:b/>
          <w:szCs w:val="21"/>
        </w:rPr>
      </w:pPr>
      <w:r w:rsidRPr="005C781D">
        <w:rPr>
          <w:rFonts w:asciiTheme="minorEastAsia" w:hAnsiTheme="minorEastAsia" w:hint="eastAsia"/>
          <w:b/>
          <w:szCs w:val="21"/>
        </w:rPr>
        <w:t>三、事故原因及性质</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一</w:t>
      </w:r>
      <w:r w:rsidRPr="005C781D">
        <w:rPr>
          <w:rFonts w:asciiTheme="minorEastAsia" w:hAnsiTheme="minorEastAsia" w:hint="eastAsia"/>
          <w:szCs w:val="21"/>
        </w:rPr>
        <w:t>）</w:t>
      </w:r>
      <w:r w:rsidR="00920521" w:rsidRPr="005C781D">
        <w:rPr>
          <w:rFonts w:asciiTheme="minorEastAsia" w:hAnsiTheme="minorEastAsia" w:hint="eastAsia"/>
          <w:szCs w:val="21"/>
        </w:rPr>
        <w:t>直接原因。</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陈志强违反了《国家电网公司电力安全工作规程</w:t>
      </w:r>
      <w:r w:rsidR="005C781D" w:rsidRPr="005C781D">
        <w:rPr>
          <w:rFonts w:asciiTheme="minorEastAsia" w:hAnsiTheme="minorEastAsia" w:hint="eastAsia"/>
          <w:szCs w:val="21"/>
        </w:rPr>
        <w:t>（</w:t>
      </w:r>
      <w:r w:rsidRPr="005C781D">
        <w:rPr>
          <w:rFonts w:asciiTheme="minorEastAsia" w:hAnsiTheme="minorEastAsia" w:hint="eastAsia"/>
          <w:szCs w:val="21"/>
        </w:rPr>
        <w:t>变电部分</w:t>
      </w:r>
      <w:r w:rsidR="005C781D" w:rsidRPr="005C781D">
        <w:rPr>
          <w:rFonts w:asciiTheme="minorEastAsia" w:hAnsiTheme="minorEastAsia" w:hint="eastAsia"/>
          <w:szCs w:val="21"/>
        </w:rPr>
        <w:t>）</w:t>
      </w:r>
      <w:r w:rsidRPr="005C781D">
        <w:rPr>
          <w:rFonts w:asciiTheme="minorEastAsia" w:hAnsiTheme="minorEastAsia" w:hint="eastAsia"/>
          <w:szCs w:val="21"/>
        </w:rPr>
        <w:t>》第6.3.11.5b</w:t>
      </w:r>
      <w:r w:rsidR="005C781D" w:rsidRPr="005C781D">
        <w:rPr>
          <w:rFonts w:asciiTheme="minorEastAsia" w:hAnsiTheme="minorEastAsia" w:hint="eastAsia"/>
          <w:szCs w:val="21"/>
        </w:rPr>
        <w:t>）</w:t>
      </w:r>
      <w:r w:rsidRPr="005C781D">
        <w:rPr>
          <w:rFonts w:asciiTheme="minorEastAsia" w:hAnsiTheme="minorEastAsia" w:hint="eastAsia"/>
          <w:szCs w:val="21"/>
        </w:rPr>
        <w:t>条①的规定，未经工作负责人</w:t>
      </w:r>
      <w:r w:rsidR="005C781D" w:rsidRPr="005C781D">
        <w:rPr>
          <w:rFonts w:asciiTheme="minorEastAsia" w:hAnsiTheme="minorEastAsia" w:hint="eastAsia"/>
          <w:szCs w:val="21"/>
        </w:rPr>
        <w:t>（</w:t>
      </w:r>
      <w:r w:rsidRPr="005C781D">
        <w:rPr>
          <w:rFonts w:asciiTheme="minorEastAsia" w:hAnsiTheme="minorEastAsia" w:hint="eastAsia"/>
          <w:szCs w:val="21"/>
        </w:rPr>
        <w:t>监护人</w:t>
      </w:r>
      <w:r w:rsidR="005C781D" w:rsidRPr="005C781D">
        <w:rPr>
          <w:rFonts w:asciiTheme="minorEastAsia" w:hAnsiTheme="minorEastAsia" w:hint="eastAsia"/>
          <w:szCs w:val="21"/>
        </w:rPr>
        <w:t>）</w:t>
      </w:r>
      <w:r w:rsidRPr="005C781D">
        <w:rPr>
          <w:rFonts w:asciiTheme="minorEastAsia" w:hAnsiTheme="minorEastAsia" w:hint="eastAsia"/>
          <w:szCs w:val="21"/>
        </w:rPr>
        <w:t>芮力同意，自行将113-2刀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引线A相线路侧接线板拆开，致使A相线路与113-17接地刀闸断开，失去接地保护，其产生的感应电压通过陈志强身体对地放电，导致陈志强触电受伤，这是事故发生的直接原因。</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二</w:t>
      </w:r>
      <w:r w:rsidRPr="005C781D">
        <w:rPr>
          <w:rFonts w:asciiTheme="minorEastAsia" w:hAnsiTheme="minorEastAsia" w:hint="eastAsia"/>
          <w:szCs w:val="21"/>
        </w:rPr>
        <w:t>）</w:t>
      </w:r>
      <w:r w:rsidR="00920521" w:rsidRPr="005C781D">
        <w:rPr>
          <w:rFonts w:asciiTheme="minorEastAsia" w:hAnsiTheme="minorEastAsia" w:hint="eastAsia"/>
          <w:szCs w:val="21"/>
        </w:rPr>
        <w:t>间接原因。</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lastRenderedPageBreak/>
        <w:t>1.唐山供电公司工作现场监护不到位。工作负责人</w:t>
      </w:r>
      <w:r w:rsidR="005C781D" w:rsidRPr="005C781D">
        <w:rPr>
          <w:rFonts w:asciiTheme="minorEastAsia" w:hAnsiTheme="minorEastAsia" w:hint="eastAsia"/>
          <w:szCs w:val="21"/>
        </w:rPr>
        <w:t>（</w:t>
      </w:r>
      <w:r w:rsidRPr="005C781D">
        <w:rPr>
          <w:rFonts w:asciiTheme="minorEastAsia" w:hAnsiTheme="minorEastAsia" w:hint="eastAsia"/>
          <w:szCs w:val="21"/>
        </w:rPr>
        <w:t>监护人</w:t>
      </w:r>
      <w:r w:rsidR="005C781D" w:rsidRPr="005C781D">
        <w:rPr>
          <w:rFonts w:asciiTheme="minorEastAsia" w:hAnsiTheme="minorEastAsia" w:hint="eastAsia"/>
          <w:szCs w:val="21"/>
        </w:rPr>
        <w:t>）</w:t>
      </w:r>
      <w:r w:rsidRPr="005C781D">
        <w:rPr>
          <w:rFonts w:asciiTheme="minorEastAsia" w:hAnsiTheme="minorEastAsia" w:hint="eastAsia"/>
          <w:szCs w:val="21"/>
        </w:rPr>
        <w:t>芮力违反了《电力安全工作规程</w:t>
      </w:r>
      <w:r w:rsidR="005C781D" w:rsidRPr="005C781D">
        <w:rPr>
          <w:rFonts w:asciiTheme="minorEastAsia" w:hAnsiTheme="minorEastAsia" w:hint="eastAsia"/>
          <w:szCs w:val="21"/>
        </w:rPr>
        <w:t>（</w:t>
      </w:r>
      <w:r w:rsidRPr="005C781D">
        <w:rPr>
          <w:rFonts w:asciiTheme="minorEastAsia" w:hAnsiTheme="minorEastAsia" w:hint="eastAsia"/>
          <w:szCs w:val="21"/>
        </w:rPr>
        <w:t>发电厂和变电站电气部分</w:t>
      </w:r>
      <w:r w:rsidR="005C781D" w:rsidRPr="005C781D">
        <w:rPr>
          <w:rFonts w:asciiTheme="minorEastAsia" w:hAnsiTheme="minorEastAsia" w:hint="eastAsia"/>
          <w:szCs w:val="21"/>
        </w:rPr>
        <w:t>）</w:t>
      </w:r>
      <w:r w:rsidRPr="005C781D">
        <w:rPr>
          <w:rFonts w:asciiTheme="minorEastAsia" w:hAnsiTheme="minorEastAsia" w:hint="eastAsia"/>
          <w:szCs w:val="21"/>
        </w:rPr>
        <w:t>》第5.4.2c</w:t>
      </w:r>
      <w:r w:rsidR="005C781D" w:rsidRPr="005C781D">
        <w:rPr>
          <w:rFonts w:asciiTheme="minorEastAsia" w:hAnsiTheme="minorEastAsia" w:hint="eastAsia"/>
          <w:szCs w:val="21"/>
        </w:rPr>
        <w:t>）</w:t>
      </w:r>
      <w:r w:rsidRPr="005C781D">
        <w:rPr>
          <w:rFonts w:asciiTheme="minorEastAsia" w:hAnsiTheme="minorEastAsia" w:hint="eastAsia"/>
          <w:szCs w:val="21"/>
        </w:rPr>
        <w:t>条①和《国家电网公司电力安全工作规程</w:t>
      </w:r>
      <w:r w:rsidR="005C781D" w:rsidRPr="005C781D">
        <w:rPr>
          <w:rFonts w:asciiTheme="minorEastAsia" w:hAnsiTheme="minorEastAsia" w:hint="eastAsia"/>
          <w:szCs w:val="21"/>
        </w:rPr>
        <w:t>（</w:t>
      </w:r>
      <w:r w:rsidRPr="005C781D">
        <w:rPr>
          <w:rFonts w:asciiTheme="minorEastAsia" w:hAnsiTheme="minorEastAsia" w:hint="eastAsia"/>
          <w:szCs w:val="21"/>
        </w:rPr>
        <w:t>变电部分</w:t>
      </w:r>
      <w:r w:rsidR="005C781D" w:rsidRPr="005C781D">
        <w:rPr>
          <w:rFonts w:asciiTheme="minorEastAsia" w:hAnsiTheme="minorEastAsia" w:hint="eastAsia"/>
          <w:szCs w:val="21"/>
        </w:rPr>
        <w:t>）</w:t>
      </w:r>
      <w:r w:rsidRPr="005C781D">
        <w:rPr>
          <w:rFonts w:asciiTheme="minorEastAsia" w:hAnsiTheme="minorEastAsia" w:hint="eastAsia"/>
          <w:szCs w:val="21"/>
        </w:rPr>
        <w:t>》第6.3.11.2e</w:t>
      </w:r>
      <w:r w:rsidR="005C781D" w:rsidRPr="005C781D">
        <w:rPr>
          <w:rFonts w:asciiTheme="minorEastAsia" w:hAnsiTheme="minorEastAsia" w:hint="eastAsia"/>
          <w:szCs w:val="21"/>
        </w:rPr>
        <w:t>）</w:t>
      </w:r>
      <w:r w:rsidRPr="005C781D">
        <w:rPr>
          <w:rFonts w:asciiTheme="minorEastAsia" w:hAnsiTheme="minorEastAsia" w:hint="eastAsia"/>
          <w:szCs w:val="21"/>
        </w:rPr>
        <w:t>条②、第6.5.1条③的规定，未认真履行监护职责，督促、监护陈志强执行现场安全措施和技术措施不到位，未及时发现并纠正陈志强自行将113-2刀</w:t>
      </w:r>
      <w:proofErr w:type="gramStart"/>
      <w:r w:rsidRPr="005C781D">
        <w:rPr>
          <w:rFonts w:asciiTheme="minorEastAsia" w:hAnsiTheme="minorEastAsia" w:hint="eastAsia"/>
          <w:szCs w:val="21"/>
        </w:rPr>
        <w:t>闸</w:t>
      </w:r>
      <w:proofErr w:type="gramEnd"/>
      <w:r w:rsidRPr="005C781D">
        <w:rPr>
          <w:rFonts w:asciiTheme="minorEastAsia" w:hAnsiTheme="minorEastAsia" w:hint="eastAsia"/>
          <w:szCs w:val="21"/>
        </w:rPr>
        <w:t>引线A相线路侧接线板拆开的行为。</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2.唐山供电公司安全管理不到位。唐山供电公司违反了《安全生产法》第三十八条第一款④的规定，对检修作业现场的安全管理不到位，以致未及时发现并纠正现场作业人员违章作业的行为;公司安全生产管理人员违反了《安全生产法》第二十二条第</w:t>
      </w:r>
      <w:r w:rsidR="005C781D" w:rsidRPr="005C781D">
        <w:rPr>
          <w:rFonts w:asciiTheme="minorEastAsia" w:hAnsiTheme="minorEastAsia" w:hint="eastAsia"/>
          <w:szCs w:val="21"/>
        </w:rPr>
        <w:t>（</w:t>
      </w:r>
      <w:r w:rsidRPr="005C781D">
        <w:rPr>
          <w:rFonts w:asciiTheme="minorEastAsia" w:hAnsiTheme="minorEastAsia" w:hint="eastAsia"/>
          <w:szCs w:val="21"/>
        </w:rPr>
        <w:t>五</w:t>
      </w:r>
      <w:r w:rsidR="005C781D" w:rsidRPr="005C781D">
        <w:rPr>
          <w:rFonts w:asciiTheme="minorEastAsia" w:hAnsiTheme="minorEastAsia" w:hint="eastAsia"/>
          <w:szCs w:val="21"/>
        </w:rPr>
        <w:t>）</w:t>
      </w:r>
      <w:r w:rsidRPr="005C781D">
        <w:rPr>
          <w:rFonts w:asciiTheme="minorEastAsia" w:hAnsiTheme="minorEastAsia" w:hint="eastAsia"/>
          <w:szCs w:val="21"/>
        </w:rPr>
        <w:t>项①的规定，检查公司的安全生产状况不到位。</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3.唐山供电公司安全教育培训不到位。唐山供电公司违反了《安全生产法》第二十五条第一款②和第四十一条③的规定，对现场作业人员进行安全生产教育和培训不到位，以致现场作业人员安全意识淡薄，对违章作业的危险性认识不足，自我防范意识不强，作业时未严格执行安全操作规程。</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三</w:t>
      </w:r>
      <w:r w:rsidRPr="005C781D">
        <w:rPr>
          <w:rFonts w:asciiTheme="minorEastAsia" w:hAnsiTheme="minorEastAsia" w:hint="eastAsia"/>
          <w:szCs w:val="21"/>
        </w:rPr>
        <w:t>）</w:t>
      </w:r>
      <w:r w:rsidR="00920521" w:rsidRPr="005C781D">
        <w:rPr>
          <w:rFonts w:asciiTheme="minorEastAsia" w:hAnsiTheme="minorEastAsia" w:hint="eastAsia"/>
          <w:szCs w:val="21"/>
        </w:rPr>
        <w:t>事故性质。</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鉴于上述原因分析，根据国家有关法律法规的规定，事故调查组认定，该起事故是一起生产安全责任事故。</w:t>
      </w:r>
    </w:p>
    <w:p w:rsidR="00920521" w:rsidRPr="005C781D" w:rsidRDefault="00920521" w:rsidP="005C781D">
      <w:pPr>
        <w:spacing w:line="360" w:lineRule="auto"/>
        <w:ind w:firstLineChars="200" w:firstLine="422"/>
        <w:rPr>
          <w:rFonts w:asciiTheme="minorEastAsia" w:hAnsiTheme="minorEastAsia"/>
          <w:b/>
          <w:szCs w:val="21"/>
        </w:rPr>
      </w:pPr>
      <w:r w:rsidRPr="005C781D">
        <w:rPr>
          <w:rFonts w:asciiTheme="minorEastAsia" w:hAnsiTheme="minorEastAsia" w:hint="eastAsia"/>
          <w:b/>
          <w:szCs w:val="21"/>
        </w:rPr>
        <w:t>四、事故责任分析及处理建议</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一</w:t>
      </w:r>
      <w:r w:rsidRPr="005C781D">
        <w:rPr>
          <w:rFonts w:asciiTheme="minorEastAsia" w:hAnsiTheme="minorEastAsia" w:hint="eastAsia"/>
          <w:szCs w:val="21"/>
        </w:rPr>
        <w:t>）</w:t>
      </w:r>
      <w:r w:rsidR="00920521" w:rsidRPr="005C781D">
        <w:rPr>
          <w:rFonts w:asciiTheme="minorEastAsia" w:hAnsiTheme="minorEastAsia" w:hint="eastAsia"/>
          <w:szCs w:val="21"/>
        </w:rPr>
        <w:t>建议处理的事故单位相关责任人员。</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1.张西术，男，中共党员，唐山供电公司副总经理，负责公司生产和安全工作。检查公司的安全生产状况不到位，督促对现场作业人员进行安全生产教育和培训不到位，对事故发生负有重要责任，建议由唐山供电公司按照企业内部管理规定给予其行政警告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2.贺则铭，男，中共党员，唐山供电公司安全监察质量部主任，负责公司安全生产管理工作。检查公司的安全生产状况不到位，督促对现场作业人员进行安全生产教育和培训不到位，对事故发生负有管理责任，建议由唐山供电公司按照企业内部管理规定给予其行政警告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3.安光辉，男，中共党员，唐山供电公司安全监察质量部副主任，协助主任贺则铭负责公司安全生产管理工作。检查公司的安全生产状况不到位，对现场作业人员进行安全生产教育和培训不到位，对事故发生负有管理责任，建议由唐山供电公司按照企业内部管理规定给予其行政警告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lastRenderedPageBreak/>
        <w:t>4.毛建国，男，中共党员，唐山供电公司安全监察质量部高级师，负责公司变电安全监察管理工作。检查公司的安全生产状况不到位，对现场作业人员进行安全生产教育和培训不到位，对事故发生负有管理责任，建议由唐山供电公司按照企业内部管理规定给予其行政警告处分，并给予经济处罚15000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5.袁继军，男，中共党员，唐山供电公司运维</w:t>
      </w:r>
      <w:proofErr w:type="gramStart"/>
      <w:r w:rsidRPr="005C781D">
        <w:rPr>
          <w:rFonts w:asciiTheme="minorEastAsia" w:hAnsiTheme="minorEastAsia" w:hint="eastAsia"/>
          <w:szCs w:val="21"/>
        </w:rPr>
        <w:t>检修部</w:t>
      </w:r>
      <w:proofErr w:type="gramEnd"/>
      <w:r w:rsidRPr="005C781D">
        <w:rPr>
          <w:rFonts w:asciiTheme="minorEastAsia" w:hAnsiTheme="minorEastAsia" w:hint="eastAsia"/>
          <w:szCs w:val="21"/>
        </w:rPr>
        <w:t>主任，负责公司运维检修工作，包括对变电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的工作进行管理。检查公司的安全生产状况不到位，督促对现场作业人员进行安全生产教育和培训不到位，对事故发生负有管理责任，建议由唐山供电公司按照企业内部管理规定给予其行政警告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6.杨志才，男，中共党员，唐山供电公司运维</w:t>
      </w:r>
      <w:proofErr w:type="gramStart"/>
      <w:r w:rsidRPr="005C781D">
        <w:rPr>
          <w:rFonts w:asciiTheme="minorEastAsia" w:hAnsiTheme="minorEastAsia" w:hint="eastAsia"/>
          <w:szCs w:val="21"/>
        </w:rPr>
        <w:t>检修部</w:t>
      </w:r>
      <w:proofErr w:type="gramEnd"/>
      <w:r w:rsidRPr="005C781D">
        <w:rPr>
          <w:rFonts w:asciiTheme="minorEastAsia" w:hAnsiTheme="minorEastAsia" w:hint="eastAsia"/>
          <w:szCs w:val="21"/>
        </w:rPr>
        <w:t>副主任，负责公司输变电运维检修工作，包括对变电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的工作进行管理。检查公司的安全生产状况不到位，督促对现场作业人员进行安全生产教育和培训不到位，对事故发生负有管理责任，建议由唐山供电公司按照企业内部管理规定给予其行政警告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7.肖志国，男，中共党员，唐山供电公司变电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主任，负责变电</w:t>
      </w:r>
      <w:proofErr w:type="gramStart"/>
      <w:r w:rsidRPr="005C781D">
        <w:rPr>
          <w:rFonts w:asciiTheme="minorEastAsia" w:hAnsiTheme="minorEastAsia" w:hint="eastAsia"/>
          <w:szCs w:val="21"/>
        </w:rPr>
        <w:t>检修室全面</w:t>
      </w:r>
      <w:proofErr w:type="gramEnd"/>
      <w:r w:rsidRPr="005C781D">
        <w:rPr>
          <w:rFonts w:asciiTheme="minorEastAsia" w:hAnsiTheme="minorEastAsia" w:hint="eastAsia"/>
          <w:szCs w:val="21"/>
        </w:rPr>
        <w:t>工作。检查变电检修现场不到位，对现场作业人员进行安全生产教育和培训不到位，对事故发生负有重要责任，建议由唐山供电公司按照企业内部管理规定给予其行政撤职处分，并给予经济处罚20000元。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8.石永久，男，中共党员，唐山供电公司变电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副主任，负责变电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安全教育培训工作。对现场作业人员进行安全生产教育和培训不到位，对事故发生负有重要责任，建议由唐山供电公司按照企业内部管理规定给予其行政记过处分，并给予经济处罚20000元。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9.张静波，男，中共党员，唐山供电公司变电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副主任，负责公司变电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安全管理工作。检查变电检修现场不到位，对事故发生负有重要责任，建议由唐山供电公司按照企业内部管理规定给予其行政记过处分，并给予经济处罚20000元。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10.张述军，男，中共党员，唐山供电公司变电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安全员，负责变电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安全管理工作。检查变电检修现场不到位，对现场作业人员进行安全生产教育和培训不到位，对事故发生负有重要责任，建议由唐山供电公司按照企业内部管理规定给予其行政记过处分，并给予经济处罚20000元。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11.孙绍刚，男，中共党员，唐山供电公司变电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三班班长，负责三班全面工作。检查变电检修现场不到位，对现场作业人员进行安全生产教育和培训不到位，对事故发生负有重要责任，建议由唐山供电公司按照企业内部管理规定给予其行政撤职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lastRenderedPageBreak/>
        <w:t>12.芮力，男，唐山供电公司变电</w:t>
      </w:r>
      <w:proofErr w:type="gramStart"/>
      <w:r w:rsidRPr="005C781D">
        <w:rPr>
          <w:rFonts w:asciiTheme="minorEastAsia" w:hAnsiTheme="minorEastAsia" w:hint="eastAsia"/>
          <w:szCs w:val="21"/>
        </w:rPr>
        <w:t>检修室</w:t>
      </w:r>
      <w:proofErr w:type="gramEnd"/>
      <w:r w:rsidRPr="005C781D">
        <w:rPr>
          <w:rFonts w:asciiTheme="minorEastAsia" w:hAnsiTheme="minorEastAsia" w:hint="eastAsia"/>
          <w:szCs w:val="21"/>
        </w:rPr>
        <w:t>三班技术员，负责三班技术工作，并为此次检修工作的负责人</w:t>
      </w:r>
      <w:r w:rsidR="005C781D" w:rsidRPr="005C781D">
        <w:rPr>
          <w:rFonts w:asciiTheme="minorEastAsia" w:hAnsiTheme="minorEastAsia" w:hint="eastAsia"/>
          <w:szCs w:val="21"/>
        </w:rPr>
        <w:t>（</w:t>
      </w:r>
      <w:r w:rsidRPr="005C781D">
        <w:rPr>
          <w:rFonts w:asciiTheme="minorEastAsia" w:hAnsiTheme="minorEastAsia" w:hint="eastAsia"/>
          <w:szCs w:val="21"/>
        </w:rPr>
        <w:t>监护人</w:t>
      </w:r>
      <w:r w:rsidR="005C781D" w:rsidRPr="005C781D">
        <w:rPr>
          <w:rFonts w:asciiTheme="minorEastAsia" w:hAnsiTheme="minorEastAsia" w:hint="eastAsia"/>
          <w:szCs w:val="21"/>
        </w:rPr>
        <w:t>）</w:t>
      </w:r>
      <w:r w:rsidRPr="005C781D">
        <w:rPr>
          <w:rFonts w:asciiTheme="minorEastAsia" w:hAnsiTheme="minorEastAsia" w:hint="eastAsia"/>
          <w:szCs w:val="21"/>
        </w:rPr>
        <w:t>。工作现场监护不到位，未认真履行监护职责，督促、监护现场检修人员执行现场安全措施和技术措施不到位，未及时发现并纠正现场检修人员的不安全行为，对事故发生负有重要责任，建议由唐山供电公司按照企业内部管理规定给予其留用察看处分，并给予经济处罚20000元。</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对企业其他相关责任人员，建议由唐山供电公司按照企业内部管理规定进行处理，并报唐山市安全生产监督管理局备案。</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二</w:t>
      </w:r>
      <w:r w:rsidRPr="005C781D">
        <w:rPr>
          <w:rFonts w:asciiTheme="minorEastAsia" w:hAnsiTheme="minorEastAsia" w:hint="eastAsia"/>
          <w:szCs w:val="21"/>
        </w:rPr>
        <w:t>）</w:t>
      </w:r>
      <w:r w:rsidR="00920521" w:rsidRPr="005C781D">
        <w:rPr>
          <w:rFonts w:asciiTheme="minorEastAsia" w:hAnsiTheme="minorEastAsia" w:hint="eastAsia"/>
          <w:szCs w:val="21"/>
        </w:rPr>
        <w:t>对事故责任单位的行政处罚建议。</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唐山供电公司对检修作业现场安全管理不到位，对现场作业人员进行安全生产教育和培训不到位，其行为违反了《安全生产法》第三十八条第一款①、第二十五条第一款②和第四十一条③的规定，对事故发生负有责任，依据《安全生产法》第一百零九条第</w:t>
      </w:r>
      <w:r w:rsidR="005C781D" w:rsidRPr="005C781D">
        <w:rPr>
          <w:rFonts w:asciiTheme="minorEastAsia" w:hAnsiTheme="minorEastAsia" w:hint="eastAsia"/>
          <w:szCs w:val="21"/>
        </w:rPr>
        <w:t>（</w:t>
      </w:r>
      <w:r w:rsidRPr="005C781D">
        <w:rPr>
          <w:rFonts w:asciiTheme="minorEastAsia" w:hAnsiTheme="minorEastAsia" w:hint="eastAsia"/>
          <w:szCs w:val="21"/>
        </w:rPr>
        <w:t>一</w:t>
      </w:r>
      <w:r w:rsidR="005C781D" w:rsidRPr="005C781D">
        <w:rPr>
          <w:rFonts w:asciiTheme="minorEastAsia" w:hAnsiTheme="minorEastAsia" w:hint="eastAsia"/>
          <w:szCs w:val="21"/>
        </w:rPr>
        <w:t>）</w:t>
      </w:r>
      <w:r w:rsidRPr="005C781D">
        <w:rPr>
          <w:rFonts w:asciiTheme="minorEastAsia" w:hAnsiTheme="minorEastAsia" w:hint="eastAsia"/>
          <w:szCs w:val="21"/>
        </w:rPr>
        <w:t>项④的规定，建议由唐山市安全生产监督管理局给予唐山供电公司人民币25万元的罚款。</w:t>
      </w:r>
    </w:p>
    <w:p w:rsidR="00920521" w:rsidRPr="005C781D" w:rsidRDefault="00920521" w:rsidP="005C781D">
      <w:pPr>
        <w:spacing w:line="360" w:lineRule="auto"/>
        <w:ind w:firstLineChars="200" w:firstLine="422"/>
        <w:rPr>
          <w:rFonts w:asciiTheme="minorEastAsia" w:hAnsiTheme="minorEastAsia"/>
          <w:b/>
          <w:szCs w:val="21"/>
        </w:rPr>
      </w:pPr>
      <w:r w:rsidRPr="005C781D">
        <w:rPr>
          <w:rFonts w:asciiTheme="minorEastAsia" w:hAnsiTheme="minorEastAsia" w:hint="eastAsia"/>
          <w:b/>
          <w:szCs w:val="21"/>
        </w:rPr>
        <w:t>五、事故防范和整改措施建议</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①《安全生产法》第三十八条第一款：生产经营单位应当建立健全生产安全事故隐患排查治理制度，采取技术、管理措施，及时发现并消除事故隐患。事故隐患排查治理情况应当如实记录，并向从业人员通报。</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②《安全生产法》第二十五条第一款：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③《安全生产法》第四十一条：生产经营单位应当教育和督促从业人员严格执行本单位的安全生产规章制度和安全操作规程;并向从业人员如实告知作业场所和工作岗位存在的危险因素、防范措施以及事故应急措施。</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④《安全生产法》第一百零九条第</w:t>
      </w:r>
      <w:r w:rsidR="005C781D" w:rsidRPr="005C781D">
        <w:rPr>
          <w:rFonts w:asciiTheme="minorEastAsia" w:hAnsiTheme="minorEastAsia" w:hint="eastAsia"/>
          <w:szCs w:val="21"/>
        </w:rPr>
        <w:t>（</w:t>
      </w:r>
      <w:r w:rsidRPr="005C781D">
        <w:rPr>
          <w:rFonts w:asciiTheme="minorEastAsia" w:hAnsiTheme="minorEastAsia" w:hint="eastAsia"/>
          <w:szCs w:val="21"/>
        </w:rPr>
        <w:t>一</w:t>
      </w:r>
      <w:r w:rsidR="005C781D" w:rsidRPr="005C781D">
        <w:rPr>
          <w:rFonts w:asciiTheme="minorEastAsia" w:hAnsiTheme="minorEastAsia" w:hint="eastAsia"/>
          <w:szCs w:val="21"/>
        </w:rPr>
        <w:t>）</w:t>
      </w:r>
      <w:r w:rsidRPr="005C781D">
        <w:rPr>
          <w:rFonts w:asciiTheme="minorEastAsia" w:hAnsiTheme="minorEastAsia" w:hint="eastAsia"/>
          <w:szCs w:val="21"/>
        </w:rPr>
        <w:t>项：发生生产安全事故，对负有责任的生产经营单位除要求其依法承担相应的赔偿等责任外，由安全生产监督管理部门依照下列规定处以罚款:</w:t>
      </w:r>
      <w:r w:rsidR="005C781D" w:rsidRPr="005C781D">
        <w:rPr>
          <w:rFonts w:asciiTheme="minorEastAsia" w:hAnsiTheme="minorEastAsia" w:hint="eastAsia"/>
          <w:szCs w:val="21"/>
        </w:rPr>
        <w:t>（</w:t>
      </w:r>
      <w:r w:rsidRPr="005C781D">
        <w:rPr>
          <w:rFonts w:asciiTheme="minorEastAsia" w:hAnsiTheme="minorEastAsia" w:hint="eastAsia"/>
          <w:szCs w:val="21"/>
        </w:rPr>
        <w:t>一</w:t>
      </w:r>
      <w:r w:rsidR="005C781D" w:rsidRPr="005C781D">
        <w:rPr>
          <w:rFonts w:asciiTheme="minorEastAsia" w:hAnsiTheme="minorEastAsia" w:hint="eastAsia"/>
          <w:szCs w:val="21"/>
        </w:rPr>
        <w:t>）</w:t>
      </w:r>
      <w:r w:rsidRPr="005C781D">
        <w:rPr>
          <w:rFonts w:asciiTheme="minorEastAsia" w:hAnsiTheme="minorEastAsia" w:hint="eastAsia"/>
          <w:szCs w:val="21"/>
        </w:rPr>
        <w:t>发生一般事故的，处二十万元以上五十万元以下的罚款。</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一</w:t>
      </w:r>
      <w:r w:rsidRPr="005C781D">
        <w:rPr>
          <w:rFonts w:asciiTheme="minorEastAsia" w:hAnsiTheme="minorEastAsia" w:hint="eastAsia"/>
          <w:szCs w:val="21"/>
        </w:rPr>
        <w:t>）</w:t>
      </w:r>
      <w:r w:rsidR="00920521" w:rsidRPr="005C781D">
        <w:rPr>
          <w:rFonts w:asciiTheme="minorEastAsia" w:hAnsiTheme="minorEastAsia" w:hint="eastAsia"/>
          <w:szCs w:val="21"/>
        </w:rPr>
        <w:t>唐山供电公司要认真汲取事故教训，立足实际，举一反三，针对安全生产突出问题和薄弱环节，在全市供电系统深入</w:t>
      </w:r>
    </w:p>
    <w:p w:rsidR="00920521" w:rsidRPr="005C781D" w:rsidRDefault="00920521"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开展安全生产大排查，及时消除各类事故隐患，确保安全。</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二</w:t>
      </w:r>
      <w:r w:rsidRPr="005C781D">
        <w:rPr>
          <w:rFonts w:asciiTheme="minorEastAsia" w:hAnsiTheme="minorEastAsia" w:hint="eastAsia"/>
          <w:szCs w:val="21"/>
        </w:rPr>
        <w:t>）</w:t>
      </w:r>
      <w:r w:rsidR="00920521" w:rsidRPr="005C781D">
        <w:rPr>
          <w:rFonts w:asciiTheme="minorEastAsia" w:hAnsiTheme="minorEastAsia" w:hint="eastAsia"/>
          <w:szCs w:val="21"/>
        </w:rPr>
        <w:t>唐山供电公司要认真落实企业安全生产主体责任，强化各级安全生产责任制落实，</w:t>
      </w:r>
      <w:r w:rsidR="00920521" w:rsidRPr="005C781D">
        <w:rPr>
          <w:rFonts w:asciiTheme="minorEastAsia" w:hAnsiTheme="minorEastAsia" w:hint="eastAsia"/>
          <w:szCs w:val="21"/>
        </w:rPr>
        <w:lastRenderedPageBreak/>
        <w:t>既要严格落实各级管理人员的责任，又要严格落实现场作业人员的责任，真正做到用制度管人、管事，并采取有力措施严肃查处各类违章行为，严惩相关责任人。</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三</w:t>
      </w:r>
      <w:r w:rsidRPr="005C781D">
        <w:rPr>
          <w:rFonts w:asciiTheme="minorEastAsia" w:hAnsiTheme="minorEastAsia" w:hint="eastAsia"/>
          <w:szCs w:val="21"/>
        </w:rPr>
        <w:t>）</w:t>
      </w:r>
      <w:r w:rsidR="00920521" w:rsidRPr="005C781D">
        <w:rPr>
          <w:rFonts w:asciiTheme="minorEastAsia" w:hAnsiTheme="minorEastAsia" w:hint="eastAsia"/>
          <w:szCs w:val="21"/>
        </w:rPr>
        <w:t>唐山供电公司要强化作业现场安全管理和隐患排查，尤其是小型作业现场，排查工作要深入细致，做到横向到边、纵向到底，不留死角;作业现场负责人和监护人要认真履行监护职责，督促、监护作业人员严格执行现场安全措施和技术措施，及时发现并纠正作业人员的不安全行为。</w:t>
      </w:r>
    </w:p>
    <w:p w:rsidR="00920521" w:rsidRPr="005C781D" w:rsidRDefault="005C781D" w:rsidP="005C781D">
      <w:pPr>
        <w:spacing w:line="360" w:lineRule="auto"/>
        <w:ind w:firstLineChars="200" w:firstLine="420"/>
        <w:rPr>
          <w:rFonts w:asciiTheme="minorEastAsia" w:hAnsiTheme="minorEastAsia"/>
          <w:szCs w:val="21"/>
        </w:rPr>
      </w:pPr>
      <w:r w:rsidRPr="005C781D">
        <w:rPr>
          <w:rFonts w:asciiTheme="minorEastAsia" w:hAnsiTheme="minorEastAsia" w:hint="eastAsia"/>
          <w:szCs w:val="21"/>
        </w:rPr>
        <w:t>（</w:t>
      </w:r>
      <w:r w:rsidR="00920521" w:rsidRPr="005C781D">
        <w:rPr>
          <w:rFonts w:asciiTheme="minorEastAsia" w:hAnsiTheme="minorEastAsia" w:hint="eastAsia"/>
          <w:szCs w:val="21"/>
        </w:rPr>
        <w:t>四</w:t>
      </w:r>
      <w:r w:rsidRPr="005C781D">
        <w:rPr>
          <w:rFonts w:asciiTheme="minorEastAsia" w:hAnsiTheme="minorEastAsia" w:hint="eastAsia"/>
          <w:szCs w:val="21"/>
        </w:rPr>
        <w:t>）</w:t>
      </w:r>
      <w:r w:rsidR="00920521" w:rsidRPr="005C781D">
        <w:rPr>
          <w:rFonts w:asciiTheme="minorEastAsia" w:hAnsiTheme="minorEastAsia" w:hint="eastAsia"/>
          <w:szCs w:val="21"/>
        </w:rPr>
        <w:t>唐山供电公司要加强对现场作业人员的安全教育和培训力度，切实增强现场作业人员的安全意识，保证现场作业人员具备必要的安全生产知识，掌握有关的安全生产规章制度和安全操作规程，并督促现场作业人员在作业时严格遵守安全生产规章制度和安全操作规程。</w:t>
      </w:r>
    </w:p>
    <w:p w:rsidR="005C781D" w:rsidRPr="005C781D" w:rsidRDefault="005C781D" w:rsidP="005C781D">
      <w:pPr>
        <w:spacing w:line="360" w:lineRule="auto"/>
        <w:ind w:firstLineChars="200" w:firstLine="420"/>
        <w:rPr>
          <w:rFonts w:asciiTheme="minorEastAsia" w:hAnsiTheme="minorEastAsia"/>
          <w:szCs w:val="21"/>
        </w:rPr>
      </w:pPr>
    </w:p>
    <w:p w:rsidR="005C781D" w:rsidRPr="005C781D" w:rsidRDefault="005C781D" w:rsidP="005C781D">
      <w:pPr>
        <w:spacing w:line="360" w:lineRule="auto"/>
        <w:ind w:firstLineChars="200" w:firstLine="420"/>
        <w:rPr>
          <w:rFonts w:asciiTheme="minorEastAsia" w:hAnsiTheme="minorEastAsia"/>
          <w:szCs w:val="21"/>
        </w:rPr>
      </w:pPr>
    </w:p>
    <w:p w:rsidR="005C781D" w:rsidRPr="005C781D" w:rsidRDefault="005C781D" w:rsidP="005C781D">
      <w:pPr>
        <w:spacing w:line="360" w:lineRule="auto"/>
        <w:ind w:firstLineChars="200" w:firstLine="420"/>
        <w:rPr>
          <w:rFonts w:asciiTheme="minorEastAsia" w:hAnsiTheme="minorEastAsia"/>
          <w:szCs w:val="21"/>
        </w:rPr>
      </w:pPr>
    </w:p>
    <w:p w:rsidR="005C781D" w:rsidRPr="005C781D" w:rsidRDefault="005C781D" w:rsidP="005C781D">
      <w:pPr>
        <w:spacing w:line="360" w:lineRule="auto"/>
        <w:ind w:firstLineChars="200" w:firstLine="420"/>
        <w:rPr>
          <w:rFonts w:asciiTheme="minorEastAsia" w:hAnsiTheme="minorEastAsia"/>
          <w:szCs w:val="21"/>
        </w:rPr>
      </w:pPr>
    </w:p>
    <w:p w:rsidR="005C781D" w:rsidRPr="005C781D" w:rsidRDefault="005C781D" w:rsidP="005C781D">
      <w:pPr>
        <w:spacing w:line="360" w:lineRule="auto"/>
        <w:ind w:firstLineChars="200" w:firstLine="420"/>
        <w:rPr>
          <w:rFonts w:asciiTheme="minorEastAsia" w:hAnsiTheme="minorEastAsia"/>
          <w:szCs w:val="21"/>
        </w:rPr>
      </w:pPr>
    </w:p>
    <w:p w:rsidR="00920521" w:rsidRPr="005C781D" w:rsidRDefault="00920521" w:rsidP="005C781D">
      <w:pPr>
        <w:spacing w:line="360" w:lineRule="auto"/>
        <w:ind w:firstLineChars="200" w:firstLine="420"/>
        <w:jc w:val="right"/>
        <w:rPr>
          <w:rFonts w:asciiTheme="minorEastAsia" w:hAnsiTheme="minorEastAsia"/>
          <w:szCs w:val="21"/>
        </w:rPr>
      </w:pPr>
      <w:proofErr w:type="gramStart"/>
      <w:r w:rsidRPr="005C781D">
        <w:rPr>
          <w:rFonts w:asciiTheme="minorEastAsia" w:hAnsiTheme="minorEastAsia" w:hint="eastAsia"/>
          <w:szCs w:val="21"/>
        </w:rPr>
        <w:t>国网冀北</w:t>
      </w:r>
      <w:proofErr w:type="gramEnd"/>
      <w:r w:rsidRPr="005C781D">
        <w:rPr>
          <w:rFonts w:asciiTheme="minorEastAsia" w:hAnsiTheme="minorEastAsia" w:hint="eastAsia"/>
          <w:szCs w:val="21"/>
        </w:rPr>
        <w:t>电力有限公司唐山供电公司“4•1”触电事故调查组</w:t>
      </w:r>
    </w:p>
    <w:p w:rsidR="003B5FC3" w:rsidRPr="005C781D" w:rsidRDefault="00920521" w:rsidP="005C781D">
      <w:pPr>
        <w:wordWrap w:val="0"/>
        <w:spacing w:line="360" w:lineRule="auto"/>
        <w:ind w:firstLineChars="200" w:firstLine="420"/>
        <w:jc w:val="right"/>
        <w:rPr>
          <w:rFonts w:asciiTheme="minorEastAsia" w:hAnsiTheme="minorEastAsia" w:hint="eastAsia"/>
          <w:szCs w:val="21"/>
        </w:rPr>
      </w:pPr>
      <w:r w:rsidRPr="005C781D">
        <w:rPr>
          <w:rFonts w:asciiTheme="minorEastAsia" w:hAnsiTheme="minorEastAsia" w:hint="eastAsia"/>
          <w:szCs w:val="21"/>
        </w:rPr>
        <w:t>2016年5月3日</w:t>
      </w:r>
      <w:r w:rsidR="005C781D">
        <w:rPr>
          <w:rFonts w:asciiTheme="minorEastAsia" w:hAnsiTheme="minorEastAsia" w:hint="eastAsia"/>
          <w:szCs w:val="21"/>
        </w:rPr>
        <w:t xml:space="preserve"> </w:t>
      </w:r>
      <w:r w:rsidR="005C781D">
        <w:rPr>
          <w:rFonts w:asciiTheme="minorEastAsia" w:hAnsiTheme="minorEastAsia"/>
          <w:szCs w:val="21"/>
        </w:rPr>
        <w:t xml:space="preserve">       </w:t>
      </w:r>
      <w:bookmarkStart w:id="0" w:name="_GoBack"/>
      <w:bookmarkEnd w:id="0"/>
    </w:p>
    <w:sectPr w:rsidR="003B5FC3" w:rsidRPr="005C781D" w:rsidSect="003B5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0521"/>
    <w:rsid w:val="003B5FC3"/>
    <w:rsid w:val="005C781D"/>
    <w:rsid w:val="00920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DB167-539C-4B8A-86F0-5D98CA2F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F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889838">
      <w:bodyDiv w:val="1"/>
      <w:marLeft w:val="0"/>
      <w:marRight w:val="0"/>
      <w:marTop w:val="0"/>
      <w:marBottom w:val="0"/>
      <w:divBdr>
        <w:top w:val="none" w:sz="0" w:space="0" w:color="auto"/>
        <w:left w:val="none" w:sz="0" w:space="0" w:color="auto"/>
        <w:bottom w:val="none" w:sz="0" w:space="0" w:color="auto"/>
        <w:right w:val="none" w:sz="0" w:space="0" w:color="auto"/>
      </w:divBdr>
      <w:divsChild>
        <w:div w:id="255408138">
          <w:marLeft w:val="0"/>
          <w:marRight w:val="0"/>
          <w:marTop w:val="0"/>
          <w:marBottom w:val="0"/>
          <w:divBdr>
            <w:top w:val="none" w:sz="0" w:space="0" w:color="auto"/>
            <w:left w:val="none" w:sz="0" w:space="0" w:color="auto"/>
            <w:bottom w:val="none" w:sz="0" w:space="0" w:color="auto"/>
            <w:right w:val="none" w:sz="0" w:space="0" w:color="auto"/>
          </w:divBdr>
          <w:divsChild>
            <w:div w:id="1430352397">
              <w:marLeft w:val="0"/>
              <w:marRight w:val="0"/>
              <w:marTop w:val="0"/>
              <w:marBottom w:val="0"/>
              <w:divBdr>
                <w:top w:val="single" w:sz="6" w:space="0" w:color="CCCCCC"/>
                <w:left w:val="single" w:sz="6" w:space="0" w:color="CCCCCC"/>
                <w:bottom w:val="single" w:sz="6" w:space="0" w:color="CCCCCC"/>
                <w:right w:val="single" w:sz="6" w:space="0" w:color="CCCCCC"/>
              </w:divBdr>
              <w:divsChild>
                <w:div w:id="1236092745">
                  <w:marLeft w:val="0"/>
                  <w:marRight w:val="0"/>
                  <w:marTop w:val="0"/>
                  <w:marBottom w:val="0"/>
                  <w:divBdr>
                    <w:top w:val="none" w:sz="0" w:space="0" w:color="auto"/>
                    <w:left w:val="none" w:sz="0" w:space="0" w:color="auto"/>
                    <w:bottom w:val="none" w:sz="0" w:space="0" w:color="auto"/>
                    <w:right w:val="none" w:sz="0" w:space="0" w:color="auto"/>
                  </w:divBdr>
                  <w:divsChild>
                    <w:div w:id="1712609328">
                      <w:marLeft w:val="0"/>
                      <w:marRight w:val="0"/>
                      <w:marTop w:val="150"/>
                      <w:marBottom w:val="0"/>
                      <w:divBdr>
                        <w:top w:val="none" w:sz="0" w:space="0" w:color="auto"/>
                        <w:left w:val="none" w:sz="0" w:space="0" w:color="auto"/>
                        <w:bottom w:val="none" w:sz="0" w:space="0" w:color="auto"/>
                        <w:right w:val="none" w:sz="0" w:space="0" w:color="auto"/>
                      </w:divBdr>
                    </w:div>
                    <w:div w:id="15753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2018-07-17T16:04:00Z</dcterms:created>
  <dcterms:modified xsi:type="dcterms:W3CDTF">2018-07-25T02:51:00Z</dcterms:modified>
</cp:coreProperties>
</file>