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FLEX PLATFORM — WEBSITE BRIEF &amp; COPY (V1)</w:t>
      </w:r>
    </w:p>
    <w:p/>
    <w:p>
      <w:r>
        <w:t>Purpose:</w:t>
      </w:r>
    </w:p>
    <w:p>
      <w:r>
        <w:t>Educate SMB/SME/industrial customers, support sales, and communicate Flex value.</w:t>
      </w:r>
    </w:p>
    <w:p/>
    <w:p>
      <w:r>
        <w:t>---</w:t>
      </w:r>
    </w:p>
    <w:p/>
    <w:p>
      <w:r>
        <w:t>HERO</w:t>
      </w:r>
    </w:p>
    <w:p>
      <w:r>
        <w:t>Headline: Take Control of Your Energy</w:t>
      </w:r>
    </w:p>
    <w:p>
      <w:r>
        <w:t>Subheading: Flex gives you complete visibility and control of your energy systems — helping you reduce costs, improve performance, and maximise the value of your investment.</w:t>
      </w:r>
    </w:p>
    <w:p>
      <w:r>
        <w:t>CTA: Book a Demo | Explore the Platform</w:t>
      </w:r>
    </w:p>
    <w:p/>
    <w:p>
      <w:r>
        <w:t>---</w:t>
      </w:r>
    </w:p>
    <w:p/>
    <w:p>
      <w:r>
        <w:t>PLATFORM OVERVIEW</w:t>
      </w:r>
    </w:p>
    <w:p>
      <w:r>
        <w:t>Headline: One Platform. Complete Energy Visibility and Control.</w:t>
      </w:r>
    </w:p>
    <w:p>
      <w:r>
        <w:t>Copy: Flex connects to your solar, battery, and site loads to provide monitoring, insights, control, and assurance.</w:t>
      </w:r>
    </w:p>
    <w:p/>
    <w:p>
      <w:r>
        <w:t>---</w:t>
      </w:r>
    </w:p>
    <w:p/>
    <w:p>
      <w:r>
        <w:t>CORE VALUE</w:t>
      </w:r>
    </w:p>
    <w:p>
      <w:r>
        <w:t>Visibility → Insight → Control → Value</w:t>
      </w:r>
    </w:p>
    <w:p/>
    <w:p>
      <w:r>
        <w:t>---</w:t>
      </w:r>
    </w:p>
    <w:p/>
    <w:p>
      <w:r>
        <w:t>PORTFOLIO</w:t>
      </w:r>
    </w:p>
    <w:p>
      <w:r>
        <w:t>Headline: Your Energy Portfolio. At a Glance.</w:t>
      </w:r>
    </w:p>
    <w:p>
      <w:r>
        <w:t>Why it matters: Single view across all sites to monitor performance and prioritise action.</w:t>
      </w:r>
    </w:p>
    <w:p/>
    <w:p>
      <w:r>
        <w:t>---</w:t>
      </w:r>
    </w:p>
    <w:p/>
    <w:p>
      <w:r>
        <w:t>ENERGY DASHBOARD</w:t>
      </w:r>
    </w:p>
    <w:p>
      <w:r>
        <w:t>Headline: Understand Exactly How Your Energy Is Performing</w:t>
      </w:r>
    </w:p>
    <w:p>
      <w:r>
        <w:t>Why it matters: Turns data into actionable insight to reduce cost and improve efficiency.</w:t>
      </w:r>
    </w:p>
    <w:p/>
    <w:p>
      <w:r>
        <w:t>---</w:t>
      </w:r>
    </w:p>
    <w:p/>
    <w:p>
      <w:r>
        <w:t>LOAD MONITORING</w:t>
      </w:r>
    </w:p>
    <w:p>
      <w:r>
        <w:t>Headline: Stay Within Your Site’s Limits</w:t>
      </w:r>
    </w:p>
    <w:p>
      <w:r>
        <w:t>Why it matters: Avoid outages and costly repairs by staying within capacity.</w:t>
      </w:r>
    </w:p>
    <w:p/>
    <w:p>
      <w:r>
        <w:t>---</w:t>
      </w:r>
    </w:p>
    <w:p/>
    <w:p>
      <w:r>
        <w:t>SCHEDULING</w:t>
      </w:r>
    </w:p>
    <w:p>
      <w:r>
        <w:t>Headline: Take Control of How Your Energy Is Used</w:t>
      </w:r>
    </w:p>
    <w:p>
      <w:r>
        <w:t>Why it matters: Optimise battery use to reduce costs and maximise value.</w:t>
      </w:r>
    </w:p>
    <w:p/>
    <w:p>
      <w:r>
        <w:t>---</w:t>
      </w:r>
    </w:p>
    <w:p/>
    <w:p>
      <w:r>
        <w:t>FLEX:ASSURE</w:t>
      </w:r>
    </w:p>
    <w:p>
      <w:r>
        <w:t>Headline: Know If Your System Is Delivering</w:t>
      </w:r>
    </w:p>
    <w:p>
      <w:r>
        <w:t>Why it matters: Validate performance vs expectations and ensure ROI.</w:t>
      </w:r>
    </w:p>
    <w:p/>
    <w:p>
      <w:r>
        <w:t>---</w:t>
      </w:r>
    </w:p>
    <w:p/>
    <w:p>
      <w:r>
        <w:t>FINAL CTA</w:t>
      </w:r>
    </w:p>
    <w:p>
      <w:r>
        <w:t>Headline: Start Getting More from Your Energy System</w:t>
      </w:r>
    </w:p>
    <w:p>
      <w:r>
        <w:t>CTA: Book a Demo | Talk to Our Team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F7E3C7B891A546A4C035E4304ED346" ma:contentTypeVersion="22" ma:contentTypeDescription="Create a new document." ma:contentTypeScope="" ma:versionID="2d756d954f46b5fcdb727497a68f9596">
  <xsd:schema xmlns:xsd="http://www.w3.org/2001/XMLSchema" xmlns:xs="http://www.w3.org/2001/XMLSchema" xmlns:p="http://schemas.microsoft.com/office/2006/metadata/properties" xmlns:ns2="fd35d036-14a2-4c0b-a96d-b3a5580624a2" xmlns:ns3="ca5322cd-787a-4aa5-a49a-d0ed348b4f09" targetNamespace="http://schemas.microsoft.com/office/2006/metadata/properties" ma:root="true" ma:fieldsID="f75f1f896ba38061cd77727d03ad8418" ns2:_="" ns3:_="">
    <xsd:import namespace="fd35d036-14a2-4c0b-a96d-b3a5580624a2"/>
    <xsd:import namespace="ca5322cd-787a-4aa5-a49a-d0ed348b4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Business" minOccurs="0"/>
                <xsd:element ref="ns2:ReviewedandReleas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35d036-14a2-4c0b-a96d-b3a5580624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186f6b6-b3bc-4184-8b6a-218d36ba05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Business" ma:index="27" nillable="true" ma:displayName="Business" ma:description="Business" ma:format="Dropdown" ma:internalName="Business">
      <xsd:simpleType>
        <xsd:restriction base="dms:Choice">
          <xsd:enumeration value="Blackcurrent"/>
          <xsd:enumeration value="FL FLEX"/>
        </xsd:restriction>
      </xsd:simpleType>
    </xsd:element>
    <xsd:element name="ReviewedandReleased" ma:index="28" nillable="true" ma:displayName="Reviewed and Released" ma:format="DateOnly" ma:internalName="ReviewedandRelea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5322cd-787a-4aa5-a49a-d0ed348b4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7d7216f-0dca-4899-958f-ea5fa31f696d}" ma:internalName="TaxCatchAll" ma:showField="CatchAllData" ma:web="ca5322cd-787a-4aa5-a49a-d0ed348b4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dandReleased xmlns="fd35d036-14a2-4c0b-a96d-b3a5580624a2" xsi:nil="true"/>
    <TaxCatchAll xmlns="ca5322cd-787a-4aa5-a49a-d0ed348b4f09" xsi:nil="true"/>
    <lcf76f155ced4ddcb4097134ff3c332f xmlns="fd35d036-14a2-4c0b-a96d-b3a5580624a2">
      <Terms xmlns="http://schemas.microsoft.com/office/infopath/2007/PartnerControls"/>
    </lcf76f155ced4ddcb4097134ff3c332f>
    <Business xmlns="fd35d036-14a2-4c0b-a96d-b3a5580624a2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E89BAB-A70E-44F4-9C67-F23B31484E08}"/>
</file>

<file path=customXml/itemProps3.xml><?xml version="1.0" encoding="utf-8"?>
<ds:datastoreItem xmlns:ds="http://schemas.openxmlformats.org/officeDocument/2006/customXml" ds:itemID="{2BA02D1E-4B82-4130-9A29-EAA0E91F9D56}"/>
</file>

<file path=customXml/itemProps4.xml><?xml version="1.0" encoding="utf-8"?>
<ds:datastoreItem xmlns:ds="http://schemas.openxmlformats.org/officeDocument/2006/customXml" ds:itemID="{779DD939-F6CD-49BD-8084-002A2C4BB2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0x01010074F7E3C7B891A546A4C035E4304ED346</vt:lpwstr>
  </property>
  <property fmtid="{D5CDD505-2E9C-101B-9397-08002B2CF9AE}" pid="3" name="MediaServiceImageTags">
    <vt:lpwstr/>
  </property>
</Properties>
</file>