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Y= A sin( B(x-C) ) + D</w:t>
      </w:r>
    </w:p>
    <w:tbl>
      <w:tblPr>
        <w:tblW w:w="314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22"/>
        <w:gridCol w:w="522"/>
        <w:gridCol w:w="522"/>
        <w:gridCol w:w="522"/>
        <w:gridCol w:w="522"/>
        <w:gridCol w:w="538"/>
      </w:tblGrid>
      <w:tr>
        <w:trPr/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x/B+c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x/B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x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y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Ay</w:t>
            </w:r>
          </w:p>
        </w:tc>
        <w:tc>
          <w:tcPr>
            <w:tcW w:w="5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Ay+D</w:t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/2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/2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Y= A cos( B(x-C) ) + D</w:t>
      </w:r>
    </w:p>
    <w:tbl>
      <w:tblPr>
        <w:tblW w:w="314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22"/>
        <w:gridCol w:w="522"/>
        <w:gridCol w:w="522"/>
        <w:gridCol w:w="522"/>
        <w:gridCol w:w="522"/>
        <w:gridCol w:w="538"/>
      </w:tblGrid>
      <w:tr>
        <w:trPr/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x/B+c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x/B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x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y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Ay</w:t>
            </w:r>
          </w:p>
        </w:tc>
        <w:tc>
          <w:tcPr>
            <w:tcW w:w="5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Ay+D</w:t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/2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/2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Y= A tan( B(x-C) ) + D</w:t>
      </w:r>
    </w:p>
    <w:tbl>
      <w:tblPr>
        <w:tblW w:w="314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22"/>
        <w:gridCol w:w="522"/>
        <w:gridCol w:w="522"/>
        <w:gridCol w:w="522"/>
        <w:gridCol w:w="522"/>
        <w:gridCol w:w="538"/>
      </w:tblGrid>
      <w:tr>
        <w:trPr/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x/B+c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x/B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x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y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Ay</w:t>
            </w:r>
          </w:p>
        </w:tc>
        <w:tc>
          <w:tcPr>
            <w:tcW w:w="5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Ay+D</w:t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/4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p/2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/4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Y= A cot( B(x-C) ) + D</w:t>
      </w:r>
    </w:p>
    <w:tbl>
      <w:tblPr>
        <w:tblW w:w="314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22"/>
        <w:gridCol w:w="522"/>
        <w:gridCol w:w="522"/>
        <w:gridCol w:w="522"/>
        <w:gridCol w:w="522"/>
        <w:gridCol w:w="538"/>
      </w:tblGrid>
      <w:tr>
        <w:trPr/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x/B+c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x/B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x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y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Ay</w:t>
            </w:r>
          </w:p>
        </w:tc>
        <w:tc>
          <w:tcPr>
            <w:tcW w:w="5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Ay+D</w:t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/4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p/2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/4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tandard Symbols PS" w:hAnsi="Standard Symbols P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</w:t>
            </w: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Sec : graph cos and last step invert the graph</w:t>
      </w:r>
    </w:p>
    <w:p>
      <w:pPr>
        <w:pStyle w:val="Normal"/>
        <w:bidi w:val="0"/>
        <w:jc w:val="start"/>
        <w:rPr/>
      </w:pPr>
      <w:r>
        <w:rPr/>
        <w:t>Csc: graph sin and last step invert the graph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Domain exclusions: anywhere  there’s an infinity + k*period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tandard Symbols P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LibreOffice/7.6.3.2$Linux_X86_64 LibreOffice_project/4fe86607b5ac922e55f140471fda9b60bdaa980d</Application>
  <AppVersion>15.0000</AppVersion>
  <Pages>1</Pages>
  <Words>119</Words>
  <Characters>329</Characters>
  <CharactersWithSpaces>378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2023-12-13T23:21:09Z</dcterms:created>
  <dc:creator/>
  <dc:description/>
  <dc:language>en-US</dc:language>
  <cp:lastModifiedBy/>
  <dcterms:modified xsi:type="dcterms:W3CDTF">2023-12-13T23:43:50Z</dcterms:modified>
  <cp:revision>2</cp:revision>
  <dc:subject/>
  <dc:title/>
</cp:coreProperties>
</file>