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6D92" w14:textId="62144A20" w:rsidR="000C744A" w:rsidRDefault="00000000">
      <w:pPr>
        <w:pStyle w:val="Heading1"/>
      </w:pPr>
      <w:bookmarkStart w:id="0" w:name="bc-cumulative-3"/>
      <w:r>
        <w:t>BC Cumulative 3</w:t>
      </w:r>
      <w:r w:rsidR="00082B05">
        <w:br/>
      </w:r>
    </w:p>
    <w:p w14:paraId="0F9022BA" w14:textId="77777777" w:rsidR="000C744A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t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t</m:t>
        </m:r>
      </m:oMath>
      <w:r>
        <w:t xml:space="preserve"> are the parametric equations for</w:t>
      </w:r>
    </w:p>
    <w:p w14:paraId="27910541" w14:textId="77777777" w:rsidR="000C744A" w:rsidRDefault="00000000">
      <w:pPr>
        <w:pStyle w:val="Compact"/>
        <w:numPr>
          <w:ilvl w:val="1"/>
          <w:numId w:val="3"/>
        </w:numPr>
      </w:pPr>
      <w:r>
        <w:t>A circle</w:t>
      </w:r>
    </w:p>
    <w:p w14:paraId="01834444" w14:textId="77777777" w:rsidR="000C744A" w:rsidRDefault="00000000">
      <w:pPr>
        <w:pStyle w:val="Compact"/>
        <w:numPr>
          <w:ilvl w:val="1"/>
          <w:numId w:val="3"/>
        </w:numPr>
      </w:pPr>
      <w:r>
        <w:t>A square</w:t>
      </w:r>
    </w:p>
    <w:p w14:paraId="23DE9A47" w14:textId="77777777" w:rsidR="000C744A" w:rsidRDefault="00000000">
      <w:pPr>
        <w:pStyle w:val="Compact"/>
        <w:numPr>
          <w:ilvl w:val="1"/>
          <w:numId w:val="3"/>
        </w:numPr>
      </w:pPr>
      <w:r>
        <w:t>A parabola</w:t>
      </w:r>
    </w:p>
    <w:p w14:paraId="2DD16AC4" w14:textId="77777777" w:rsidR="000C744A" w:rsidRDefault="00000000">
      <w:pPr>
        <w:pStyle w:val="Compact"/>
        <w:numPr>
          <w:ilvl w:val="1"/>
          <w:numId w:val="3"/>
        </w:numPr>
      </w:pPr>
      <w:r>
        <w:t>A hyperbola</w:t>
      </w:r>
    </w:p>
    <w:p w14:paraId="55F99F6E" w14:textId="77777777" w:rsidR="000C744A" w:rsidRDefault="00000000">
      <w:pPr>
        <w:pStyle w:val="Compact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are the parametric equations of a curve, the curve will have a horizontal tangent line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 xml:space="preserve"> if</w:t>
      </w:r>
    </w:p>
    <w:p w14:paraId="64662653" w14:textId="77777777" w:rsidR="000C744A" w:rsidRDefault="00000000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3DD91AC4" w14:textId="77777777" w:rsidR="000C744A" w:rsidRDefault="00000000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4CE49829" w14:textId="77777777" w:rsidR="000C744A" w:rsidRDefault="00000000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8AE3741" w14:textId="77777777" w:rsidR="000C744A" w:rsidRDefault="00000000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E8ABB10" w14:textId="77777777" w:rsidR="000C744A" w:rsidRDefault="00000000">
      <w:pPr>
        <w:pStyle w:val="Compact"/>
        <w:numPr>
          <w:ilvl w:val="0"/>
          <w:numId w:val="2"/>
        </w:numPr>
      </w:pPr>
      <w:r>
        <w:t xml:space="preserve">To find the slope of the tangent line to a parametric curve at the point where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 xml:space="preserve"> you should</w:t>
      </w:r>
    </w:p>
    <w:p w14:paraId="3B3737CB" w14:textId="77777777" w:rsidR="000C744A" w:rsidRDefault="00000000">
      <w:pPr>
        <w:pStyle w:val="Compact"/>
        <w:numPr>
          <w:ilvl w:val="1"/>
          <w:numId w:val="5"/>
        </w:numPr>
      </w:pPr>
      <w:r>
        <w:t xml:space="preserve">Evaluate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50643E90" w14:textId="77777777" w:rsidR="000C744A" w:rsidRDefault="00000000">
      <w:pPr>
        <w:pStyle w:val="Compact"/>
        <w:numPr>
          <w:ilvl w:val="1"/>
          <w:numId w:val="5"/>
        </w:numPr>
      </w:pPr>
      <w:r>
        <w:t xml:space="preserve">Evaluate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30C0EFA8" w14:textId="77777777" w:rsidR="000C744A" w:rsidRDefault="00000000">
      <w:pPr>
        <w:pStyle w:val="Compact"/>
        <w:numPr>
          <w:ilvl w:val="1"/>
          <w:numId w:val="5"/>
        </w:numPr>
      </w:pPr>
      <w:r>
        <w:t xml:space="preserve">Evaluate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74B6D599" w14:textId="77777777" w:rsidR="000C744A" w:rsidRDefault="00000000">
      <w:pPr>
        <w:pStyle w:val="Compact"/>
        <w:numPr>
          <w:ilvl w:val="1"/>
          <w:numId w:val="5"/>
        </w:numPr>
      </w:pPr>
      <w:r>
        <w:t xml:space="preserve">Evaluate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252D390F" w14:textId="77777777" w:rsidR="000C744A" w:rsidRDefault="00000000">
      <w:pPr>
        <w:pStyle w:val="Compact"/>
        <w:numPr>
          <w:ilvl w:val="0"/>
          <w:numId w:val="2"/>
        </w:numPr>
      </w:pPr>
      <w:r>
        <w:t xml:space="preserve">To determine concavity of a parametric curve at the point where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52F2AC45" w14:textId="77777777" w:rsidR="000C744A" w:rsidRDefault="00000000">
      <w:pPr>
        <w:pStyle w:val="Compact"/>
        <w:numPr>
          <w:ilvl w:val="1"/>
          <w:numId w:val="6"/>
        </w:numPr>
      </w:pPr>
      <w:r>
        <w:t xml:space="preserve">Evaluate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42C7B945" w14:textId="77777777" w:rsidR="000C744A" w:rsidRDefault="00000000">
      <w:pPr>
        <w:pStyle w:val="Compact"/>
        <w:numPr>
          <w:ilvl w:val="1"/>
          <w:numId w:val="6"/>
        </w:numPr>
      </w:pPr>
      <w:r>
        <w:t xml:space="preserve">Evaluate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031B5C9E" w14:textId="77777777" w:rsidR="000C744A" w:rsidRDefault="00000000">
      <w:pPr>
        <w:pStyle w:val="Compact"/>
        <w:numPr>
          <w:ilvl w:val="1"/>
          <w:numId w:val="6"/>
        </w:numPr>
      </w:pPr>
      <w:r>
        <w:t xml:space="preserve">Evaluate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</w:p>
    <w:p w14:paraId="4BBCD6FD" w14:textId="77777777" w:rsidR="000C744A" w:rsidRDefault="00000000">
      <w:pPr>
        <w:pStyle w:val="Compact"/>
        <w:numPr>
          <w:ilvl w:val="1"/>
          <w:numId w:val="6"/>
        </w:numPr>
      </w:pPr>
      <w:r>
        <w:t xml:space="preserve">Evaluate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</w:p>
    <w:p w14:paraId="26908D98" w14:textId="77777777" w:rsidR="000C744A" w:rsidRDefault="00000000">
      <w:pPr>
        <w:pStyle w:val="Compact"/>
        <w:numPr>
          <w:ilvl w:val="0"/>
          <w:numId w:val="2"/>
        </w:numPr>
      </w:pPr>
      <w:r>
        <w:t xml:space="preserve">If a parametric curve has a point where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then</w:t>
      </w:r>
    </w:p>
    <w:p w14:paraId="1294B6FF" w14:textId="77777777" w:rsidR="000C744A" w:rsidRDefault="00000000">
      <w:pPr>
        <w:pStyle w:val="Compact"/>
        <w:numPr>
          <w:ilvl w:val="1"/>
          <w:numId w:val="7"/>
        </w:numPr>
      </w:pPr>
      <w:r>
        <w:t xml:space="preserve">There is a horizontal tangent line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6E3CFFA5" w14:textId="77777777" w:rsidR="000C744A" w:rsidRDefault="00000000">
      <w:pPr>
        <w:pStyle w:val="Compact"/>
        <w:numPr>
          <w:ilvl w:val="1"/>
          <w:numId w:val="7"/>
        </w:numPr>
      </w:pPr>
      <w:r>
        <w:t xml:space="preserve">There is a vertical tangent line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352840D2" w14:textId="77777777" w:rsidR="000C744A" w:rsidRDefault="00000000">
      <w:pPr>
        <w:pStyle w:val="Compact"/>
        <w:numPr>
          <w:ilvl w:val="1"/>
          <w:numId w:val="7"/>
        </w:numPr>
      </w:pPr>
      <w:r>
        <w:t xml:space="preserve">There is no tangent lint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644B9712" w14:textId="3AA619F5" w:rsidR="000C744A" w:rsidRDefault="00000000">
      <w:pPr>
        <w:pStyle w:val="Compact"/>
        <w:numPr>
          <w:ilvl w:val="1"/>
          <w:numId w:val="7"/>
        </w:numPr>
      </w:pPr>
      <w:r>
        <w:t>The curve must cross itself</w:t>
      </w:r>
      <w:r w:rsidR="00082B05">
        <w:br/>
      </w:r>
      <w:r w:rsidR="00082B05">
        <w:br/>
      </w:r>
      <w:r w:rsidR="00082B05">
        <w:br/>
      </w:r>
      <w:r w:rsidR="00082B05">
        <w:br/>
      </w:r>
      <w:r w:rsidR="00082B05">
        <w:br/>
      </w:r>
      <w:r w:rsidR="00082B05">
        <w:br/>
      </w:r>
      <w:r w:rsidR="00082B05">
        <w:br/>
      </w:r>
      <w:r w:rsidR="00082B05">
        <w:br/>
      </w:r>
    </w:p>
    <w:p w14:paraId="42EF8520" w14:textId="77777777" w:rsidR="000C744A" w:rsidRDefault="00000000">
      <w:pPr>
        <w:pStyle w:val="Compact"/>
        <w:numPr>
          <w:ilvl w:val="0"/>
          <w:numId w:val="2"/>
        </w:numPr>
      </w:pPr>
      <w:r>
        <w:lastRenderedPageBreak/>
        <w:t xml:space="preserve">The distance traveled from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of a particle with position vector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 is given by</w:t>
      </w:r>
    </w:p>
    <w:p w14:paraId="79D2F291" w14:textId="77777777" w:rsidR="000C744A" w:rsidRDefault="00000000">
      <w:pPr>
        <w:pStyle w:val="Compact"/>
        <w:numPr>
          <w:ilvl w:val="1"/>
          <w:numId w:val="8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rad>
          </m:e>
        </m:nary>
        <m:r>
          <w:rPr>
            <w:rFonts w:ascii="Cambria Math" w:hAnsi="Cambria Math"/>
          </w:rPr>
          <m:t> dt</m:t>
        </m:r>
      </m:oMath>
    </w:p>
    <w:p w14:paraId="2CB08BA1" w14:textId="77777777" w:rsidR="000C744A" w:rsidRDefault="00000000">
      <w:pPr>
        <w:pStyle w:val="Compact"/>
        <w:numPr>
          <w:ilvl w:val="1"/>
          <w:numId w:val="8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rad>
          </m:e>
        </m:nary>
        <m:r>
          <w:rPr>
            <w:rFonts w:ascii="Cambria Math" w:hAnsi="Cambria Math"/>
          </w:rPr>
          <m:t> dt</m:t>
        </m:r>
      </m:oMath>
    </w:p>
    <w:p w14:paraId="0BE96925" w14:textId="77777777" w:rsidR="000C744A" w:rsidRDefault="00000000">
      <w:pPr>
        <w:pStyle w:val="Compact"/>
        <w:numPr>
          <w:ilvl w:val="1"/>
          <w:numId w:val="8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 dt</m:t>
        </m:r>
      </m:oMath>
    </w:p>
    <w:p w14:paraId="14737920" w14:textId="77777777" w:rsidR="000C744A" w:rsidRDefault="00000000">
      <w:pPr>
        <w:pStyle w:val="Compact"/>
        <w:numPr>
          <w:ilvl w:val="1"/>
          <w:numId w:val="8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CFA7B72" w14:textId="77777777" w:rsidR="000C744A" w:rsidRDefault="00000000">
      <w:pPr>
        <w:pStyle w:val="Compact"/>
        <w:numPr>
          <w:ilvl w:val="0"/>
          <w:numId w:val="2"/>
        </w:numPr>
      </w:pPr>
      <w:r>
        <w:t>The displacement of a particle moving in the plane over an interval of time</w:t>
      </w:r>
    </w:p>
    <w:p w14:paraId="205E8E72" w14:textId="77777777" w:rsidR="000C744A" w:rsidRDefault="00000000">
      <w:pPr>
        <w:pStyle w:val="Compact"/>
        <w:numPr>
          <w:ilvl w:val="1"/>
          <w:numId w:val="9"/>
        </w:numPr>
      </w:pPr>
      <w:r>
        <w:t>Can be positive or negative</w:t>
      </w:r>
    </w:p>
    <w:p w14:paraId="668B7092" w14:textId="77777777" w:rsidR="000C744A" w:rsidRDefault="00000000">
      <w:pPr>
        <w:pStyle w:val="Compact"/>
        <w:numPr>
          <w:ilvl w:val="1"/>
          <w:numId w:val="9"/>
        </w:numPr>
      </w:pPr>
      <w:r>
        <w:t>Is the same as the distance traveled</w:t>
      </w:r>
    </w:p>
    <w:p w14:paraId="0E6A83FB" w14:textId="77777777" w:rsidR="000C744A" w:rsidRDefault="00000000">
      <w:pPr>
        <w:pStyle w:val="Compact"/>
        <w:numPr>
          <w:ilvl w:val="1"/>
          <w:numId w:val="9"/>
        </w:numPr>
      </w:pPr>
      <w:r>
        <w:t>Is never less than the distance traveled</w:t>
      </w:r>
    </w:p>
    <w:p w14:paraId="27560016" w14:textId="77777777" w:rsidR="000C744A" w:rsidRDefault="00000000">
      <w:pPr>
        <w:pStyle w:val="Compact"/>
        <w:numPr>
          <w:ilvl w:val="1"/>
          <w:numId w:val="9"/>
        </w:numPr>
      </w:pPr>
      <w:r>
        <w:t>Depends on the shape of the path taken</w:t>
      </w:r>
    </w:p>
    <w:p w14:paraId="294E25E8" w14:textId="77777777" w:rsidR="000C744A" w:rsidRDefault="00000000">
      <w:pPr>
        <w:pStyle w:val="Compact"/>
        <w:numPr>
          <w:ilvl w:val="0"/>
          <w:numId w:val="2"/>
        </w:numPr>
      </w:pPr>
      <w:r>
        <w:t xml:space="preserve">If a particle in the first quadrant is accelerating towards the </w:t>
      </w:r>
      <m:oMath>
        <m:r>
          <w:rPr>
            <w:rFonts w:ascii="Cambria Math" w:hAnsi="Cambria Math"/>
          </w:rPr>
          <m:t>x</m:t>
        </m:r>
      </m:oMath>
      <w:r>
        <w:t xml:space="preserve"> axis then</w:t>
      </w:r>
    </w:p>
    <w:p w14:paraId="36110DEC" w14:textId="77777777" w:rsidR="000C744A" w:rsidRDefault="00000000">
      <w:pPr>
        <w:pStyle w:val="Compact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474FEC01" w14:textId="77777777" w:rsidR="000C744A" w:rsidRDefault="00000000">
      <w:pPr>
        <w:pStyle w:val="Compact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601DB0F6" w14:textId="77777777" w:rsidR="000C744A" w:rsidRDefault="00000000">
      <w:pPr>
        <w:pStyle w:val="Compact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6E1ABBF5" w14:textId="77777777" w:rsidR="000C744A" w:rsidRDefault="00000000">
      <w:pPr>
        <w:pStyle w:val="Compact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12A9AA1B" w14:textId="77777777" w:rsidR="000C744A" w:rsidRDefault="00000000">
      <w:pPr>
        <w:pStyle w:val="Compact"/>
        <w:numPr>
          <w:ilvl w:val="0"/>
          <w:numId w:val="2"/>
        </w:numPr>
      </w:pPr>
      <w:r>
        <w:t>Which of the following is not a polar-rectangular transformation equation?</w:t>
      </w:r>
    </w:p>
    <w:p w14:paraId="11EF8A47" w14:textId="77777777" w:rsidR="000C744A" w:rsidRDefault="00000000">
      <w:pPr>
        <w:pStyle w:val="Compact"/>
        <w:numPr>
          <w:ilvl w:val="1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2D988FAC" w14:textId="77777777" w:rsidR="000C744A" w:rsidRDefault="00000000">
      <w:pPr>
        <w:pStyle w:val="Compact"/>
        <w:numPr>
          <w:ilvl w:val="1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CC9712" w14:textId="77777777" w:rsidR="000C744A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</w:p>
    <w:p w14:paraId="53CC625B" w14:textId="77777777" w:rsidR="000C744A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</w:p>
    <w:p w14:paraId="62E62E93" w14:textId="77777777" w:rsidR="000C744A" w:rsidRDefault="00000000">
      <w:pPr>
        <w:pStyle w:val="Compact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n</m:t>
        </m:r>
      </m:oMath>
      <w:r>
        <w:t xml:space="preserve"> is a positive integer, 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nθ</m:t>
            </m:r>
          </m:e>
        </m:d>
      </m:oMath>
      <w:r>
        <w:t xml:space="preserve"> always</w:t>
      </w:r>
    </w:p>
    <w:p w14:paraId="33959E5C" w14:textId="77777777" w:rsidR="000C744A" w:rsidRDefault="00000000">
      <w:pPr>
        <w:pStyle w:val="Compact"/>
        <w:numPr>
          <w:ilvl w:val="1"/>
          <w:numId w:val="12"/>
        </w:numPr>
      </w:pPr>
      <w:r>
        <w:t xml:space="preserve">Has one intercept 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0DE90AEA" w14:textId="77777777" w:rsidR="000C744A" w:rsidRDefault="00000000">
      <w:pPr>
        <w:pStyle w:val="Compact"/>
        <w:numPr>
          <w:ilvl w:val="1"/>
          <w:numId w:val="12"/>
        </w:numPr>
      </w:pPr>
      <w:r>
        <w:t xml:space="preserve">Is a rose with </w:t>
      </w:r>
      <m:oMath>
        <m:r>
          <w:rPr>
            <w:rFonts w:ascii="Cambria Math" w:hAnsi="Cambria Math"/>
          </w:rPr>
          <m:t>n</m:t>
        </m:r>
      </m:oMath>
      <w:r>
        <w:t xml:space="preserve"> petals</w:t>
      </w:r>
    </w:p>
    <w:p w14:paraId="40545E2B" w14:textId="77777777" w:rsidR="000C744A" w:rsidRDefault="00000000">
      <w:pPr>
        <w:pStyle w:val="Compact"/>
        <w:numPr>
          <w:ilvl w:val="1"/>
          <w:numId w:val="12"/>
        </w:numPr>
      </w:pPr>
      <w:r>
        <w:t xml:space="preserve">Is a rose with </w:t>
      </w:r>
      <m:oMath>
        <m:r>
          <w:rPr>
            <w:rFonts w:ascii="Cambria Math" w:hAnsi="Cambria Math"/>
          </w:rPr>
          <m:t>2n</m:t>
        </m:r>
      </m:oMath>
      <w:r>
        <w:t xml:space="preserve"> petals</w:t>
      </w:r>
    </w:p>
    <w:p w14:paraId="7FAD6312" w14:textId="77777777" w:rsidR="000C744A" w:rsidRDefault="00000000">
      <w:pPr>
        <w:pStyle w:val="Compact"/>
        <w:numPr>
          <w:ilvl w:val="1"/>
          <w:numId w:val="12"/>
        </w:numPr>
      </w:pPr>
      <w:r>
        <w:t xml:space="preserve">Completes exactly one period of the graph over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</w:p>
    <w:p w14:paraId="39BEA65F" w14:textId="77777777" w:rsidR="000C744A" w:rsidRDefault="00000000">
      <w:pPr>
        <w:pStyle w:val="Compact"/>
        <w:numPr>
          <w:ilvl w:val="0"/>
          <w:numId w:val="2"/>
        </w:numPr>
      </w:pPr>
      <w:r>
        <w:t xml:space="preserve">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620155AA" w14:textId="77777777" w:rsidR="000C744A" w:rsidRDefault="00000000">
      <w:pPr>
        <w:pStyle w:val="Compact"/>
        <w:numPr>
          <w:ilvl w:val="1"/>
          <w:numId w:val="13"/>
        </w:numPr>
      </w:pPr>
      <w:r>
        <w:t xml:space="preserve">Has an inner loop whenever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</w:p>
    <w:p w14:paraId="68403BB6" w14:textId="77777777" w:rsidR="000C744A" w:rsidRDefault="00000000">
      <w:pPr>
        <w:pStyle w:val="Compact"/>
        <w:numPr>
          <w:ilvl w:val="1"/>
          <w:numId w:val="13"/>
        </w:numPr>
      </w:pPr>
      <w:r>
        <w:t xml:space="preserve">Has an inner loop whenever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</w:p>
    <w:p w14:paraId="033FB6F9" w14:textId="77777777" w:rsidR="000C744A" w:rsidRDefault="00000000">
      <w:pPr>
        <w:pStyle w:val="Compact"/>
        <w:numPr>
          <w:ilvl w:val="1"/>
          <w:numId w:val="13"/>
        </w:numPr>
      </w:pPr>
      <w:r>
        <w:t xml:space="preserve">Never intersects the </w:t>
      </w:r>
      <m:oMath>
        <m:r>
          <w:rPr>
            <w:rFonts w:ascii="Cambria Math" w:hAnsi="Cambria Math"/>
          </w:rPr>
          <m:t>x</m:t>
        </m:r>
      </m:oMath>
      <w:r>
        <w:t>-axis</w:t>
      </w:r>
    </w:p>
    <w:p w14:paraId="3E5B199E" w14:textId="7496420F" w:rsidR="000C744A" w:rsidRDefault="00000000">
      <w:pPr>
        <w:pStyle w:val="Compact"/>
        <w:numPr>
          <w:ilvl w:val="1"/>
          <w:numId w:val="13"/>
        </w:numPr>
      </w:pPr>
      <w:r>
        <w:t xml:space="preserve">Never intersects the </w:t>
      </w:r>
      <m:oMath>
        <m:r>
          <w:rPr>
            <w:rFonts w:ascii="Cambria Math" w:hAnsi="Cambria Math"/>
          </w:rPr>
          <m:t>y</m:t>
        </m:r>
      </m:oMath>
      <w:r>
        <w:t>-axis</w:t>
      </w:r>
      <w:r w:rsidR="00082B05">
        <w:br/>
      </w:r>
      <w:r w:rsidR="00082B05">
        <w:br/>
      </w:r>
      <w:r w:rsidR="00082B05">
        <w:br/>
      </w:r>
      <w:r w:rsidR="00082B05">
        <w:br/>
      </w:r>
      <w:r w:rsidR="00082B05">
        <w:br/>
      </w:r>
    </w:p>
    <w:p w14:paraId="47F28DDA" w14:textId="77777777" w:rsidR="000C744A" w:rsidRDefault="00000000">
      <w:pPr>
        <w:pStyle w:val="Compact"/>
        <w:numPr>
          <w:ilvl w:val="0"/>
          <w:numId w:val="2"/>
        </w:numPr>
      </w:pPr>
      <w:r>
        <w:lastRenderedPageBreak/>
        <w:t xml:space="preserve">The area enclosed by a polar curve between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</m:t>
        </m:r>
      </m:oMath>
      <w:r>
        <w:t xml:space="preserve"> is always</w:t>
      </w:r>
    </w:p>
    <w:p w14:paraId="3F38D1AA" w14:textId="77777777" w:rsidR="000C744A" w:rsidRDefault="00000000">
      <w:pPr>
        <w:pStyle w:val="Compact"/>
        <w:numPr>
          <w:ilvl w:val="1"/>
          <w:numId w:val="14"/>
        </w:numPr>
      </w:pPr>
      <w:r>
        <w:t xml:space="preserve">Dependent on if the curve intersects itself in the interval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β</m:t>
        </m:r>
      </m:oMath>
    </w:p>
    <w:p w14:paraId="01D04F10" w14:textId="77777777" w:rsidR="000C744A" w:rsidRDefault="00000000">
      <w:pPr>
        <w:pStyle w:val="Compact"/>
        <w:numPr>
          <w:ilvl w:val="1"/>
          <w:numId w:val="1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 dθ</m:t>
        </m:r>
      </m:oMath>
    </w:p>
    <w:p w14:paraId="2F75C64C" w14:textId="77777777" w:rsidR="000C744A" w:rsidRDefault="00000000">
      <w:pPr>
        <w:pStyle w:val="Compact"/>
        <w:numPr>
          <w:ilvl w:val="1"/>
          <w:numId w:val="1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 dθ</m:t>
        </m:r>
      </m:oMath>
    </w:p>
    <w:p w14:paraId="54450EE7" w14:textId="77777777" w:rsidR="000C744A" w:rsidRDefault="00000000">
      <w:pPr>
        <w:pStyle w:val="Compact"/>
        <w:numPr>
          <w:ilvl w:val="1"/>
          <w:numId w:val="1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 dθ</m:t>
        </m:r>
      </m:oMath>
    </w:p>
    <w:p w14:paraId="785994B9" w14:textId="77777777" w:rsidR="000C744A" w:rsidRDefault="00000000">
      <w:pPr>
        <w:pStyle w:val="Compact"/>
        <w:numPr>
          <w:ilvl w:val="0"/>
          <w:numId w:val="2"/>
        </w:numPr>
      </w:pPr>
      <w:r>
        <w:t xml:space="preserve">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at a point where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  <w:r>
        <w:t xml:space="preserve"> then</w:t>
      </w:r>
    </w:p>
    <w:p w14:paraId="1FAB7120" w14:textId="77777777" w:rsidR="000C744A" w:rsidRDefault="00000000">
      <w:pPr>
        <w:pStyle w:val="Compact"/>
        <w:numPr>
          <w:ilvl w:val="1"/>
          <w:numId w:val="15"/>
        </w:numPr>
      </w:pPr>
      <w:r>
        <w:t xml:space="preserve">The graph’s radius is increasing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</w:p>
    <w:p w14:paraId="0F1F8C1B" w14:textId="77777777" w:rsidR="000C744A" w:rsidRDefault="00000000">
      <w:pPr>
        <w:pStyle w:val="Compact"/>
        <w:numPr>
          <w:ilvl w:val="1"/>
          <w:numId w:val="15"/>
        </w:numPr>
      </w:pPr>
      <w:r>
        <w:t xml:space="preserve">The graph’s radius is decrasing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</w:p>
    <w:p w14:paraId="484E931E" w14:textId="77777777" w:rsidR="000C744A" w:rsidRDefault="00000000">
      <w:pPr>
        <w:pStyle w:val="Compact"/>
        <w:numPr>
          <w:ilvl w:val="1"/>
          <w:numId w:val="15"/>
        </w:numPr>
      </w:pPr>
      <w:r>
        <w:t xml:space="preserve">The tangent line to the graph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  <w:r>
        <w:t xml:space="preserve"> has a positive slope</w:t>
      </w:r>
    </w:p>
    <w:p w14:paraId="096EBF4B" w14:textId="77777777" w:rsidR="000C744A" w:rsidRDefault="00000000">
      <w:pPr>
        <w:pStyle w:val="Compact"/>
        <w:numPr>
          <w:ilvl w:val="1"/>
          <w:numId w:val="15"/>
        </w:numPr>
      </w:pPr>
      <w:r>
        <w:t xml:space="preserve">The tangent line to the graph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  <w:r>
        <w:t xml:space="preserve"> has a negative slope</w:t>
      </w:r>
    </w:p>
    <w:p w14:paraId="78AD481B" w14:textId="77777777" w:rsidR="000C744A" w:rsidRDefault="00000000">
      <w:pPr>
        <w:pStyle w:val="Compact"/>
        <w:numPr>
          <w:ilvl w:val="0"/>
          <w:numId w:val="2"/>
        </w:numPr>
      </w:pPr>
      <w:r>
        <w:t xml:space="preserve">A logistic population graph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with a max population of </w:t>
      </w:r>
      <m:oMath>
        <m:r>
          <w:rPr>
            <w:rFonts w:ascii="Cambria Math" w:hAnsi="Cambria Math"/>
          </w:rPr>
          <m:t>L</m:t>
        </m:r>
      </m:oMath>
    </w:p>
    <w:p w14:paraId="2AB425ED" w14:textId="77777777" w:rsidR="000C744A" w:rsidRDefault="00000000">
      <w:pPr>
        <w:pStyle w:val="Compact"/>
        <w:numPr>
          <w:ilvl w:val="1"/>
          <w:numId w:val="16"/>
        </w:numPr>
      </w:pPr>
      <w:r>
        <w:t xml:space="preserve">Has an asymptote at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</w:p>
    <w:p w14:paraId="5C1FC126" w14:textId="77777777" w:rsidR="000C744A" w:rsidRDefault="00000000">
      <w:pPr>
        <w:pStyle w:val="Compact"/>
        <w:numPr>
          <w:ilvl w:val="1"/>
          <w:numId w:val="16"/>
        </w:numPr>
      </w:pPr>
      <w:r>
        <w:t xml:space="preserve">Has a decreasing growth rate when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4941B6A8" w14:textId="77777777" w:rsidR="000C744A" w:rsidRDefault="00000000">
      <w:pPr>
        <w:pStyle w:val="Compact"/>
        <w:numPr>
          <w:ilvl w:val="1"/>
          <w:numId w:val="16"/>
        </w:numPr>
      </w:pPr>
      <w:r>
        <w:t xml:space="preserve">Has an increasing growth rate when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79091B6D" w14:textId="77777777" w:rsidR="000C744A" w:rsidRDefault="00000000">
      <w:pPr>
        <w:pStyle w:val="Compact"/>
        <w:numPr>
          <w:ilvl w:val="1"/>
          <w:numId w:val="16"/>
        </w:numPr>
      </w:pPr>
      <w:r>
        <w:t>Can oscillate for certain initial conditions</w:t>
      </w:r>
    </w:p>
    <w:p w14:paraId="6D6E20FA" w14:textId="77777777" w:rsidR="000C744A" w:rsidRDefault="00000000">
      <w:pPr>
        <w:pStyle w:val="Compact"/>
        <w:numPr>
          <w:ilvl w:val="0"/>
          <w:numId w:val="2"/>
        </w:numPr>
      </w:pPr>
      <w:r>
        <w:t xml:space="preserve">The maximum growth rate for a logistic population with carrying capacity </w:t>
      </w:r>
      <m:oMath>
        <m:r>
          <w:rPr>
            <w:rFonts w:ascii="Cambria Math" w:hAnsi="Cambria Math"/>
          </w:rPr>
          <m:t>L</m:t>
        </m:r>
      </m:oMath>
    </w:p>
    <w:p w14:paraId="34F404BE" w14:textId="77777777" w:rsidR="000C744A" w:rsidRDefault="00000000">
      <w:pPr>
        <w:pStyle w:val="Compact"/>
        <w:numPr>
          <w:ilvl w:val="1"/>
          <w:numId w:val="17"/>
        </w:numPr>
      </w:pPr>
      <w:r>
        <w:t xml:space="preserve">Occurs when the population is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</w:p>
    <w:p w14:paraId="1066B27C" w14:textId="77777777" w:rsidR="000C744A" w:rsidRDefault="00000000">
      <w:pPr>
        <w:pStyle w:val="Compact"/>
        <w:numPr>
          <w:ilvl w:val="1"/>
          <w:numId w:val="17"/>
        </w:numPr>
      </w:pPr>
      <w:r>
        <w:t>Depends on the initial conditions</w:t>
      </w:r>
    </w:p>
    <w:p w14:paraId="4EDA0122" w14:textId="77777777" w:rsidR="000C744A" w:rsidRDefault="00000000">
      <w:pPr>
        <w:pStyle w:val="Compact"/>
        <w:numPr>
          <w:ilvl w:val="1"/>
          <w:numId w:val="17"/>
        </w:numPr>
      </w:pPr>
      <w:r>
        <w:t xml:space="preserve">Always occurs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C6A5723" w14:textId="77777777" w:rsidR="000C744A" w:rsidRDefault="00000000">
      <w:pPr>
        <w:pStyle w:val="Compact"/>
        <w:numPr>
          <w:ilvl w:val="1"/>
          <w:numId w:val="17"/>
        </w:numPr>
      </w:pPr>
      <w:r>
        <w:t>Can happen more than once during a given solution</w:t>
      </w:r>
      <w:bookmarkEnd w:id="0"/>
    </w:p>
    <w:sectPr w:rsidR="000C74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DAC2" w14:textId="77777777" w:rsidR="00933CED" w:rsidRDefault="00933CED">
      <w:pPr>
        <w:spacing w:after="0"/>
      </w:pPr>
      <w:r>
        <w:separator/>
      </w:r>
    </w:p>
  </w:endnote>
  <w:endnote w:type="continuationSeparator" w:id="0">
    <w:p w14:paraId="144CC14B" w14:textId="77777777" w:rsidR="00933CED" w:rsidRDefault="00933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A618" w14:textId="77777777" w:rsidR="00933CED" w:rsidRDefault="00933CED">
      <w:r>
        <w:separator/>
      </w:r>
    </w:p>
  </w:footnote>
  <w:footnote w:type="continuationSeparator" w:id="0">
    <w:p w14:paraId="4AEACFDC" w14:textId="77777777" w:rsidR="00933CED" w:rsidRDefault="00933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FA3D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4789C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11"/>
    <w:multiLevelType w:val="multilevel"/>
    <w:tmpl w:val="28464D56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 w16cid:durableId="929780782">
    <w:abstractNumId w:val="0"/>
  </w:num>
  <w:num w:numId="2" w16cid:durableId="2641227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7154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4611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5881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150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2595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76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2898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0749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6584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85137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027408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651718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1623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60377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73229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44A"/>
    <w:rsid w:val="00082B05"/>
    <w:rsid w:val="000C744A"/>
    <w:rsid w:val="009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47F4"/>
  <w15:docId w15:val="{27103A92-EA32-4D7F-B162-F44ED9A1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2514</Characters>
  <Application>Microsoft Office Word</Application>
  <DocSecurity>0</DocSecurity>
  <Lines>20</Lines>
  <Paragraphs>5</Paragraphs>
  <ScaleCrop>false</ScaleCrop>
  <Company>LCPS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2024-03-15T18:52:00Z</dcterms:created>
  <dcterms:modified xsi:type="dcterms:W3CDTF">2024-03-15T18:52:00Z</dcterms:modified>
</cp:coreProperties>
</file>