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F219" w14:textId="38FA6B01" w:rsidR="00CF17C0" w:rsidRPr="007F1E97" w:rsidRDefault="00CF17C0" w:rsidP="00CF17C0">
      <w:pPr>
        <w:pStyle w:val="BodyText"/>
        <w:jc w:val="center"/>
        <w:rPr>
          <w:sz w:val="44"/>
          <w:szCs w:val="44"/>
        </w:rPr>
      </w:pPr>
      <w:bookmarkStart w:id="0" w:name="logistic-and-de-test"/>
      <w:bookmarkStart w:id="1" w:name="bookmark=id.gjdgxs" w:colFirst="0" w:colLast="0"/>
      <w:bookmarkEnd w:id="1"/>
      <w:r w:rsidRPr="007F1E97">
        <w:rPr>
          <w:sz w:val="44"/>
          <w:szCs w:val="44"/>
        </w:rPr>
        <w:t xml:space="preserve">AOS </w:t>
      </w:r>
      <w:r>
        <w:rPr>
          <w:sz w:val="44"/>
          <w:szCs w:val="44"/>
        </w:rPr>
        <w:t>Senior AP Calculus BC</w:t>
      </w:r>
      <w:r w:rsidRPr="007F1E97">
        <w:rPr>
          <w:sz w:val="44"/>
          <w:szCs w:val="44"/>
        </w:rPr>
        <w:t>, Spring 2024</w:t>
      </w:r>
      <w:r w:rsidRPr="007F1E97">
        <w:rPr>
          <w:sz w:val="44"/>
          <w:szCs w:val="44"/>
        </w:rPr>
        <w:br/>
      </w:r>
      <w:r w:rsidRPr="007F1E97">
        <w:rPr>
          <w:sz w:val="36"/>
          <w:szCs w:val="36"/>
        </w:rPr>
        <w:t>Major Summative #</w:t>
      </w:r>
      <w:r>
        <w:rPr>
          <w:sz w:val="36"/>
          <w:szCs w:val="36"/>
        </w:rPr>
        <w:t>9</w:t>
      </w:r>
      <w:r>
        <w:rPr>
          <w:sz w:val="36"/>
          <w:szCs w:val="36"/>
        </w:rPr>
        <w:t xml:space="preserve"> (with Calculator)</w:t>
      </w:r>
      <w:r w:rsidRPr="007F1E97">
        <w:rPr>
          <w:sz w:val="36"/>
          <w:szCs w:val="36"/>
        </w:rPr>
        <w:br/>
      </w:r>
      <w:r>
        <w:rPr>
          <w:i/>
          <w:iCs/>
          <w:sz w:val="36"/>
          <w:szCs w:val="36"/>
        </w:rPr>
        <w:t>Differential Equation and Logistic Growth</w:t>
      </w:r>
      <w:r>
        <w:rPr>
          <w:i/>
          <w:iCs/>
          <w:sz w:val="36"/>
          <w:szCs w:val="36"/>
        </w:rPr>
        <w:br/>
      </w:r>
      <w:r w:rsidRPr="008B6EF8">
        <w:rPr>
          <w:i/>
          <w:iCs/>
        </w:rPr>
        <w:t>_______/</w:t>
      </w:r>
    </w:p>
    <w:p w14:paraId="1DA18DDD" w14:textId="77777777" w:rsidR="00CF17C0" w:rsidRDefault="00CF17C0" w:rsidP="00CF17C0">
      <w:pPr>
        <w:pStyle w:val="BodyText"/>
      </w:pPr>
      <w:r>
        <w:rPr>
          <w:noProof/>
        </w:rPr>
        <w:drawing>
          <wp:inline distT="0" distB="0" distL="0" distR="0" wp14:anchorId="19B41BAF" wp14:editId="2D96CB09">
            <wp:extent cx="5728970" cy="156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28970" cy="1562735"/>
                    </a:xfrm>
                    <a:prstGeom prst="rect">
                      <a:avLst/>
                    </a:prstGeom>
                  </pic:spPr>
                </pic:pic>
              </a:graphicData>
            </a:graphic>
          </wp:inline>
        </w:drawing>
      </w:r>
    </w:p>
    <w:p w14:paraId="59CC1686" w14:textId="77777777" w:rsidR="00CF17C0" w:rsidRDefault="00CF17C0" w:rsidP="00CF17C0">
      <w:pPr>
        <w:pStyle w:val="BodyText"/>
      </w:pPr>
      <w:r>
        <w:t>Honesty and integrity are the foundations of good academic work. Whether you are working on a problem set, lab report, project, presentation, or paper, do not engage in plagiarism, unauthorized collaboration, cheating, or facilitating academic dishonesty. Our expectation is for our students to be successful while being trustworthy. The honor code is not intended to be punitive, but rather a guide for all students and faculty to follow. For these reasons, the Academies of Loudoun will uphold the following Honor Code:</w:t>
      </w:r>
    </w:p>
    <w:p w14:paraId="0588F836" w14:textId="77777777" w:rsidR="00CF17C0" w:rsidRPr="007F1E97" w:rsidRDefault="00CF17C0" w:rsidP="00CF17C0">
      <w:pPr>
        <w:pStyle w:val="BodyText"/>
        <w:pBdr>
          <w:top w:val="single" w:sz="4" w:space="1" w:color="auto"/>
          <w:left w:val="single" w:sz="4" w:space="4" w:color="auto"/>
          <w:bottom w:val="single" w:sz="4" w:space="1" w:color="auto"/>
          <w:right w:val="single" w:sz="4" w:space="4" w:color="auto"/>
        </w:pBdr>
        <w:jc w:val="center"/>
        <w:rPr>
          <w:i/>
          <w:iCs/>
        </w:rPr>
      </w:pPr>
      <w:r w:rsidRPr="007F1E97">
        <w:rPr>
          <w:i/>
          <w:iCs/>
        </w:rPr>
        <w:t>On my honor, I have not accepted or provided any unauthorized aid on this test, quiz, or assignment.</w:t>
      </w:r>
    </w:p>
    <w:p w14:paraId="72A6E7D0" w14:textId="77777777" w:rsidR="00CF17C0" w:rsidRDefault="00CF17C0" w:rsidP="00CF17C0">
      <w:pPr>
        <w:pStyle w:val="BodyText"/>
      </w:pPr>
      <w:r>
        <w:t>As an Academies of Loudoun student, you agreed to uphold the Academies Honor Code. Please write the Honor Code Pledge below and sign this document.</w:t>
      </w:r>
    </w:p>
    <w:p w14:paraId="0817F93F" w14:textId="77777777" w:rsidR="00CF17C0" w:rsidRDefault="00CF17C0" w:rsidP="00CF17C0">
      <w:pPr>
        <w:pStyle w:val="BodyText"/>
        <w:pBdr>
          <w:between w:val="single" w:sz="4" w:space="1" w:color="auto"/>
        </w:pBdr>
      </w:pPr>
    </w:p>
    <w:p w14:paraId="1AC1A1E8" w14:textId="77777777" w:rsidR="00CF17C0" w:rsidRDefault="00CF17C0" w:rsidP="00CF17C0">
      <w:pPr>
        <w:pStyle w:val="BodyText"/>
        <w:pBdr>
          <w:between w:val="single" w:sz="4" w:space="1" w:color="auto"/>
        </w:pBdr>
      </w:pPr>
    </w:p>
    <w:p w14:paraId="116D07B8" w14:textId="77777777" w:rsidR="00CF17C0" w:rsidRDefault="00CF17C0" w:rsidP="00CF17C0">
      <w:pPr>
        <w:pStyle w:val="BodyText"/>
        <w:pBdr>
          <w:between w:val="single" w:sz="4" w:space="1" w:color="auto"/>
        </w:pBdr>
      </w:pPr>
    </w:p>
    <w:p w14:paraId="1ECDC76E" w14:textId="77777777" w:rsidR="00CF17C0" w:rsidRDefault="00CF17C0" w:rsidP="00CF17C0">
      <w:pPr>
        <w:pStyle w:val="BodyText"/>
        <w:pBdr>
          <w:between w:val="single" w:sz="4" w:space="1" w:color="auto"/>
        </w:pBdr>
      </w:pPr>
    </w:p>
    <w:p w14:paraId="62D6D6B0" w14:textId="77777777" w:rsidR="00CF17C0" w:rsidRDefault="00CF17C0" w:rsidP="00CF17C0">
      <w:pPr>
        <w:pStyle w:val="BodyText"/>
        <w:rPr>
          <w:b/>
          <w:bCs/>
        </w:rPr>
      </w:pPr>
    </w:p>
    <w:p w14:paraId="66F7076F" w14:textId="77777777" w:rsidR="00CF17C0" w:rsidRDefault="00CF17C0" w:rsidP="00CF17C0">
      <w:pPr>
        <w:pStyle w:val="BodyText"/>
        <w:rPr>
          <w:b/>
          <w:bCs/>
        </w:rPr>
      </w:pPr>
    </w:p>
    <w:p w14:paraId="2DE523F0" w14:textId="77777777" w:rsidR="00CF17C0" w:rsidRDefault="00CF17C0" w:rsidP="00CF17C0">
      <w:pPr>
        <w:pStyle w:val="BodyText"/>
        <w:pBdr>
          <w:bottom w:val="single" w:sz="4" w:space="1" w:color="auto"/>
        </w:pBdr>
        <w:rPr>
          <w:b/>
          <w:bCs/>
        </w:rPr>
      </w:pPr>
    </w:p>
    <w:p w14:paraId="4AA07645" w14:textId="77777777" w:rsidR="00CF17C0" w:rsidRDefault="00CF17C0" w:rsidP="00CF17C0">
      <w:pPr>
        <w:rPr>
          <w:b/>
          <w:bCs/>
        </w:rPr>
      </w:pPr>
      <w:r w:rsidRPr="098EC4ED">
        <w:rPr>
          <w:b/>
          <w:bCs/>
        </w:rPr>
        <w:t>Student Signature</w:t>
      </w:r>
      <w:r>
        <w:tab/>
      </w:r>
      <w:r>
        <w:tab/>
      </w:r>
      <w:r>
        <w:tab/>
      </w:r>
      <w:r>
        <w:tab/>
      </w:r>
      <w:r w:rsidRPr="098EC4ED">
        <w:rPr>
          <w:b/>
          <w:bCs/>
        </w:rPr>
        <w:t>Class</w:t>
      </w:r>
      <w:r>
        <w:t xml:space="preserve"> </w:t>
      </w:r>
      <w:r>
        <w:tab/>
      </w:r>
      <w:r>
        <w:tab/>
      </w:r>
      <w:r>
        <w:tab/>
      </w:r>
      <w:r>
        <w:tab/>
      </w:r>
      <w:r w:rsidRPr="098EC4ED">
        <w:rPr>
          <w:b/>
          <w:bCs/>
        </w:rPr>
        <w:t>Date</w:t>
      </w:r>
    </w:p>
    <w:p w14:paraId="08E604DE" w14:textId="77777777" w:rsidR="00CF17C0" w:rsidRDefault="00CF17C0" w:rsidP="00CF17C0">
      <w:pPr>
        <w:rPr>
          <w:b/>
          <w:bCs/>
        </w:rPr>
      </w:pPr>
    </w:p>
    <w:p w14:paraId="23BA2F36" w14:textId="7B557D48" w:rsidR="00CF17C0" w:rsidRDefault="00CF17C0" w:rsidP="00CF17C0">
      <w:pPr>
        <w:rPr>
          <w:rFonts w:asciiTheme="majorHAnsi" w:eastAsiaTheme="majorEastAsia" w:hAnsiTheme="majorHAnsi" w:cstheme="majorBidi"/>
          <w:b/>
          <w:bCs/>
          <w:color w:val="4F81BD" w:themeColor="accent1"/>
          <w:sz w:val="32"/>
          <w:szCs w:val="32"/>
        </w:rPr>
      </w:pPr>
      <w:r>
        <w:rPr>
          <w:b/>
          <w:bCs/>
        </w:rPr>
        <w:t xml:space="preserve">Print Name: </w:t>
      </w:r>
      <w:r>
        <w:rPr>
          <w:b/>
          <w:bCs/>
        </w:rPr>
        <w:tab/>
      </w:r>
      <w:r>
        <w:br w:type="page"/>
      </w:r>
    </w:p>
    <w:p w14:paraId="6CC483D5" w14:textId="17CCB7F7" w:rsidR="00A832AC" w:rsidRDefault="00000000">
      <w:pPr>
        <w:pStyle w:val="Heading1"/>
      </w:pPr>
      <w:r>
        <w:lastRenderedPageBreak/>
        <w:t>Logistic and DE Test</w:t>
      </w:r>
    </w:p>
    <w:p w14:paraId="4A026CA0" w14:textId="3FB9290E" w:rsidR="00A832AC" w:rsidRDefault="00000000">
      <w:pPr>
        <w:pStyle w:val="Heading2"/>
      </w:pPr>
      <w:bookmarkStart w:id="2" w:name="question-bank"/>
      <w:r>
        <w:t>Question Bank</w:t>
      </w:r>
      <w:r w:rsidR="00B07955">
        <w:t xml:space="preserve"> v1</w:t>
      </w:r>
    </w:p>
    <w:p w14:paraId="5A0E25D8" w14:textId="77777777" w:rsidR="00A832AC" w:rsidRDefault="00000000">
      <w:pPr>
        <w:pStyle w:val="Heading3"/>
      </w:pPr>
      <w:bookmarkStart w:id="3" w:name="logistic"/>
      <w:r>
        <w:t>Logistic</w:t>
      </w:r>
    </w:p>
    <w:p w14:paraId="6BCEA2A3" w14:textId="77777777" w:rsidR="00A832AC" w:rsidRDefault="00000000">
      <w:pPr>
        <w:numPr>
          <w:ilvl w:val="0"/>
          <w:numId w:val="2"/>
        </w:numPr>
      </w:pPr>
      <w:r>
        <w:t xml:space="preserve">A population has a growth equation modeled by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4000</m:t>
                </m:r>
              </m:den>
            </m:f>
          </m:e>
        </m:d>
      </m:oMath>
      <w:r>
        <w:t xml:space="preserve">. What is </w:t>
      </w: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P</m:t>
        </m:r>
        <m:d>
          <m:dPr>
            <m:ctrlPr>
              <w:rPr>
                <w:rFonts w:ascii="Cambria Math" w:hAnsi="Cambria Math"/>
              </w:rPr>
            </m:ctrlPr>
          </m:dPr>
          <m:e>
            <m:r>
              <w:rPr>
                <w:rFonts w:ascii="Cambria Math" w:hAnsi="Cambria Math"/>
              </w:rPr>
              <m:t>t</m:t>
            </m:r>
          </m:e>
        </m:d>
      </m:oMath>
    </w:p>
    <w:p w14:paraId="714238E1" w14:textId="77777777" w:rsidR="00A832AC" w:rsidRDefault="00000000">
      <w:pPr>
        <w:numPr>
          <w:ilvl w:val="0"/>
          <w:numId w:val="2"/>
        </w:numPr>
      </w:pPr>
      <w:r>
        <w:t xml:space="preserve">A population growth model is given by </w:t>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3200</m:t>
            </m:r>
          </m:num>
          <m:den>
            <m:r>
              <w:rPr>
                <w:rFonts w:ascii="Cambria Math" w:hAnsi="Cambria Math"/>
              </w:rPr>
              <m:t>1</m:t>
            </m:r>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den>
        </m:f>
      </m:oMath>
      <w:r>
        <w:t xml:space="preserve"> for </w:t>
      </w:r>
      <m:oMath>
        <m:r>
          <w:rPr>
            <w:rFonts w:ascii="Cambria Math" w:hAnsi="Cambria Math"/>
          </w:rPr>
          <m:t>t</m:t>
        </m:r>
        <m:r>
          <m:rPr>
            <m:sty m:val="p"/>
          </m:rPr>
          <w:rPr>
            <w:rFonts w:ascii="Cambria Math" w:hAnsi="Cambria Math"/>
          </w:rPr>
          <m:t>≥</m:t>
        </m:r>
        <m:r>
          <w:rPr>
            <w:rFonts w:ascii="Cambria Math" w:hAnsi="Cambria Math"/>
          </w:rPr>
          <m:t>0</m:t>
        </m:r>
      </m:oMath>
      <w:r>
        <w:t xml:space="preserve">. If the initial population at </w:t>
      </w:r>
      <m:oMath>
        <m:r>
          <w:rPr>
            <w:rFonts w:ascii="Cambria Math" w:hAnsi="Cambria Math"/>
          </w:rPr>
          <m:t>t</m:t>
        </m:r>
        <m:r>
          <m:rPr>
            <m:sty m:val="p"/>
          </m:rPr>
          <w:rPr>
            <w:rFonts w:ascii="Cambria Math" w:hAnsi="Cambria Math"/>
          </w:rPr>
          <m:t>=</m:t>
        </m:r>
        <m:r>
          <w:rPr>
            <w:rFonts w:ascii="Cambria Math" w:hAnsi="Cambria Math"/>
          </w:rPr>
          <m:t>0</m:t>
        </m:r>
      </m:oMath>
      <w:r>
        <w:t xml:space="preserve"> is 1200, what is the value of </w:t>
      </w:r>
      <m:oMath>
        <m:r>
          <w:rPr>
            <w:rFonts w:ascii="Cambria Math" w:hAnsi="Cambria Math"/>
          </w:rPr>
          <m:t>b</m:t>
        </m:r>
      </m:oMath>
      <w:r>
        <w:t>?</w:t>
      </w:r>
    </w:p>
    <w:p w14:paraId="148CFEB6" w14:textId="77777777" w:rsidR="00A832AC" w:rsidRDefault="00000000">
      <w:pPr>
        <w:numPr>
          <w:ilvl w:val="0"/>
          <w:numId w:val="2"/>
        </w:numPr>
      </w:pPr>
      <w:r>
        <w:t xml:space="preserve">A population is modeled by logistic growth. Its population growth rate increases until the population is 512 and then the growth rate begins decreasing. Write a differential model for this population in the form of an equation for </w:t>
      </w:r>
      <m:oMath>
        <m:f>
          <m:fPr>
            <m:ctrlPr>
              <w:rPr>
                <w:rFonts w:ascii="Cambria Math" w:hAnsi="Cambria Math"/>
              </w:rPr>
            </m:ctrlPr>
          </m:fPr>
          <m:num>
            <m:r>
              <w:rPr>
                <w:rFonts w:ascii="Cambria Math" w:hAnsi="Cambria Math"/>
              </w:rPr>
              <m:t>dP</m:t>
            </m:r>
          </m:num>
          <m:den>
            <m:r>
              <w:rPr>
                <w:rFonts w:ascii="Cambria Math" w:hAnsi="Cambria Math"/>
              </w:rPr>
              <m:t>dt</m:t>
            </m:r>
          </m:den>
        </m:f>
      </m:oMath>
      <w:r>
        <w:t xml:space="preserve">. Your final answer </w:t>
      </w:r>
      <w:r>
        <w:rPr>
          <w:i/>
          <w:iCs/>
        </w:rPr>
        <w:t>may</w:t>
      </w:r>
      <w:r>
        <w:t xml:space="preserve"> include undetermined </w:t>
      </w:r>
      <w:proofErr w:type="gramStart"/>
      <w:r>
        <w:t>constants, if</w:t>
      </w:r>
      <w:proofErr w:type="gramEnd"/>
      <w:r>
        <w:t xml:space="preserve"> that is appropriate.</w:t>
      </w:r>
    </w:p>
    <w:p w14:paraId="0014400C" w14:textId="77777777" w:rsidR="00A832AC" w:rsidRDefault="00000000">
      <w:pPr>
        <w:numPr>
          <w:ilvl w:val="0"/>
          <w:numId w:val="2"/>
        </w:numPr>
      </w:pPr>
      <w:r>
        <w:t xml:space="preserve">A population </w:t>
      </w:r>
      <m:oMath>
        <m:r>
          <w:rPr>
            <w:rFonts w:ascii="Cambria Math" w:hAnsi="Cambria Math"/>
          </w:rPr>
          <m:t>P</m:t>
        </m:r>
        <m:d>
          <m:dPr>
            <m:ctrlPr>
              <w:rPr>
                <w:rFonts w:ascii="Cambria Math" w:hAnsi="Cambria Math"/>
              </w:rPr>
            </m:ctrlPr>
          </m:dPr>
          <m:e>
            <m:r>
              <w:rPr>
                <w:rFonts w:ascii="Cambria Math" w:hAnsi="Cambria Math"/>
              </w:rPr>
              <m:t>t</m:t>
            </m:r>
          </m:e>
        </m:d>
      </m:oMath>
      <w:r>
        <w:t xml:space="preserve"> is modeled by logistic growth when </w:t>
      </w:r>
      <m:oMath>
        <m:r>
          <w:rPr>
            <w:rFonts w:ascii="Cambria Math" w:hAnsi="Cambria Math"/>
          </w:rPr>
          <m:t>t</m:t>
        </m:r>
        <m:r>
          <m:rPr>
            <m:sty m:val="p"/>
          </m:rPr>
          <w:rPr>
            <w:rFonts w:ascii="Cambria Math" w:hAnsi="Cambria Math"/>
          </w:rPr>
          <m:t>≥</m:t>
        </m:r>
        <m:r>
          <w:rPr>
            <w:rFonts w:ascii="Cambria Math" w:hAnsi="Cambria Math"/>
          </w:rPr>
          <m:t>0</m:t>
        </m:r>
      </m:oMath>
      <w:r>
        <w:t xml:space="preserve">, with a maximum population of 450 and an initial population of 300. Which of the following could be a graph of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t</m:t>
            </m:r>
          </m:e>
        </m:d>
      </m:oMath>
      <w:r>
        <w:t xml:space="preserve"> for </w:t>
      </w:r>
      <m:oMath>
        <m:r>
          <w:rPr>
            <w:rFonts w:ascii="Cambria Math" w:hAnsi="Cambria Math"/>
          </w:rPr>
          <m:t>t</m:t>
        </m:r>
        <m:r>
          <m:rPr>
            <m:sty m:val="p"/>
          </m:rPr>
          <w:rPr>
            <w:rFonts w:ascii="Cambria Math" w:hAnsi="Cambria Math"/>
          </w:rPr>
          <m:t>≥</m:t>
        </m:r>
        <m:r>
          <w:rPr>
            <w:rFonts w:ascii="Cambria Math" w:hAnsi="Cambria Math"/>
          </w:rPr>
          <m:t>0</m:t>
        </m:r>
      </m:oMath>
      <w:r>
        <w:t>?</w:t>
      </w:r>
    </w:p>
    <w:p w14:paraId="23E9BB1E" w14:textId="77777777" w:rsidR="00A832AC" w:rsidRDefault="00000000">
      <w:pPr>
        <w:numPr>
          <w:ilvl w:val="0"/>
          <w:numId w:val="2"/>
        </w:numPr>
      </w:pPr>
      <w:r>
        <w:t xml:space="preserve">A logistic growth model approximates a population’s growth for the year range 1900-2000. If the initial population is 400 and the population after 20 years is 500, write an equation to model the population as a function of </w:t>
      </w:r>
      <m:oMath>
        <m:r>
          <w:rPr>
            <w:rFonts w:ascii="Cambria Math" w:hAnsi="Cambria Math"/>
          </w:rPr>
          <m:t>t</m:t>
        </m:r>
      </m:oMath>
      <w:r>
        <w:t xml:space="preserve">, where </w:t>
      </w:r>
      <m:oMath>
        <m:r>
          <w:rPr>
            <w:rFonts w:ascii="Cambria Math" w:hAnsi="Cambria Math"/>
          </w:rPr>
          <m:t>t</m:t>
        </m:r>
      </m:oMath>
      <w:r>
        <w:t xml:space="preserve"> is “number of years since 1900.”</w:t>
      </w:r>
    </w:p>
    <w:p w14:paraId="1FCDF7B8" w14:textId="77777777" w:rsidR="00B07955" w:rsidRDefault="00000000">
      <w:pPr>
        <w:numPr>
          <w:ilvl w:val="0"/>
          <w:numId w:val="2"/>
        </w:numPr>
      </w:pPr>
      <w:r>
        <w:t xml:space="preserve">The population </w:t>
      </w:r>
      <m:oMath>
        <m:r>
          <w:rPr>
            <w:rFonts w:ascii="Cambria Math" w:hAnsi="Cambria Math"/>
          </w:rPr>
          <m:t>P</m:t>
        </m:r>
      </m:oMath>
      <w:r>
        <w:t xml:space="preserve"> of a city at time </w:t>
      </w:r>
      <m:oMath>
        <m:r>
          <w:rPr>
            <w:rFonts w:ascii="Cambria Math" w:hAnsi="Cambria Math"/>
          </w:rPr>
          <m:t>t</m:t>
        </m:r>
      </m:oMath>
      <w:r>
        <w:t xml:space="preserve"> is increasing according to a logistic differential equation. Which of the following could be the differential equation? </w:t>
      </w:r>
    </w:p>
    <w:p w14:paraId="454A2BC9" w14:textId="77777777" w:rsidR="00B07955" w:rsidRDefault="00000000" w:rsidP="00B07955">
      <w:pPr>
        <w:ind w:left="1440"/>
      </w:pPr>
      <w:r>
        <w:t xml:space="preserve">A.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0.375t</m:t>
        </m:r>
      </m:oMath>
      <w:r>
        <w:t xml:space="preserve"> </w:t>
      </w:r>
    </w:p>
    <w:p w14:paraId="7D85DFFC" w14:textId="77777777" w:rsidR="00B07955" w:rsidRPr="00B07955" w:rsidRDefault="00000000" w:rsidP="00B07955">
      <w:pPr>
        <w:ind w:left="1440"/>
        <w:rPr>
          <w:rFonts w:eastAsiaTheme="minorEastAsia"/>
        </w:rPr>
      </w:pPr>
      <w:r>
        <w:t xml:space="preserve">B.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0.375t</m:t>
        </m:r>
        <m:d>
          <m:dPr>
            <m:ctrlPr>
              <w:rPr>
                <w:rFonts w:ascii="Cambria Math" w:hAnsi="Cambria Math"/>
              </w:rPr>
            </m:ctrlPr>
          </m:dPr>
          <m:e>
            <m:r>
              <w:rPr>
                <w:rFonts w:ascii="Cambria Math" w:hAnsi="Cambria Math"/>
              </w:rPr>
              <m:t>15000</m:t>
            </m:r>
            <m:r>
              <m:rPr>
                <m:sty m:val="p"/>
              </m:rPr>
              <w:rPr>
                <w:rFonts w:ascii="Cambria Math" w:hAnsi="Cambria Math"/>
              </w:rPr>
              <m:t>-</m:t>
            </m:r>
            <m:r>
              <w:rPr>
                <w:rFonts w:ascii="Cambria Math" w:hAnsi="Cambria Math"/>
              </w:rPr>
              <m:t>t</m:t>
            </m:r>
          </m:e>
        </m:d>
      </m:oMath>
    </w:p>
    <w:p w14:paraId="16443615" w14:textId="77777777" w:rsidR="00B07955" w:rsidRDefault="00000000" w:rsidP="00B07955">
      <w:pPr>
        <w:ind w:left="1440"/>
      </w:pPr>
      <w:r>
        <w:t xml:space="preserve"> C.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0.375P</m:t>
        </m:r>
      </m:oMath>
      <w:r>
        <w:t xml:space="preserve"> </w:t>
      </w:r>
    </w:p>
    <w:p w14:paraId="19437C8A" w14:textId="4D0D6764" w:rsidR="00B07955" w:rsidRDefault="00000000" w:rsidP="00B07955">
      <w:pPr>
        <w:ind w:left="1440"/>
      </w:pPr>
      <w:r>
        <w:t xml:space="preserve">D.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m:t>
        </m:r>
        <m:d>
          <m:dPr>
            <m:ctrlPr>
              <w:rPr>
                <w:rFonts w:ascii="Cambria Math" w:hAnsi="Cambria Math"/>
              </w:rPr>
            </m:ctrlPr>
          </m:dPr>
          <m:e>
            <m:r>
              <w:rPr>
                <w:rFonts w:ascii="Cambria Math" w:hAnsi="Cambria Math"/>
              </w:rPr>
              <m:t>15000</m:t>
            </m:r>
            <m:r>
              <m:rPr>
                <m:sty m:val="p"/>
              </m:rPr>
              <w:rPr>
                <w:rFonts w:ascii="Cambria Math" w:hAnsi="Cambria Math"/>
              </w:rPr>
              <m:t>-</m:t>
            </m:r>
            <m:r>
              <w:rPr>
                <w:rFonts w:ascii="Cambria Math" w:hAnsi="Cambria Math"/>
              </w:rPr>
              <m:t>P</m:t>
            </m:r>
          </m:e>
        </m:d>
      </m:oMath>
      <w:r>
        <w:t xml:space="preserve"> </w:t>
      </w:r>
    </w:p>
    <w:p w14:paraId="58BC2E90" w14:textId="3B71D6A0" w:rsidR="00A832AC" w:rsidRPr="00B07955" w:rsidRDefault="00000000" w:rsidP="00B07955">
      <w:pPr>
        <w:ind w:left="1440"/>
        <w:rPr>
          <w:rFonts w:eastAsiaTheme="minorEastAsia"/>
        </w:rPr>
      </w:pPr>
      <w:r>
        <w:t xml:space="preserve">E.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0.375P</m:t>
        </m:r>
        <m:d>
          <m:dPr>
            <m:ctrlPr>
              <w:rPr>
                <w:rFonts w:ascii="Cambria Math" w:hAnsi="Cambria Math"/>
              </w:rPr>
            </m:ctrlPr>
          </m:dPr>
          <m:e>
            <m:r>
              <w:rPr>
                <w:rFonts w:ascii="Cambria Math" w:hAnsi="Cambria Math"/>
              </w:rPr>
              <m:t>15000</m:t>
            </m:r>
            <m:r>
              <m:rPr>
                <m:sty m:val="p"/>
              </m:rPr>
              <w:rPr>
                <w:rFonts w:ascii="Cambria Math" w:hAnsi="Cambria Math"/>
              </w:rPr>
              <m:t>-</m:t>
            </m:r>
            <m:r>
              <w:rPr>
                <w:rFonts w:ascii="Cambria Math" w:hAnsi="Cambria Math"/>
              </w:rPr>
              <m:t>P</m:t>
            </m:r>
          </m:e>
        </m:d>
      </m:oMath>
    </w:p>
    <w:p w14:paraId="4653286C" w14:textId="77777777" w:rsidR="00A832AC" w:rsidRDefault="00000000">
      <w:pPr>
        <w:numPr>
          <w:ilvl w:val="0"/>
          <w:numId w:val="2"/>
        </w:numPr>
      </w:pPr>
      <w:r>
        <w:t xml:space="preserve">The size of a rabbit population is modeled by the function </w:t>
      </w:r>
      <m:oMath>
        <m:r>
          <w:rPr>
            <w:rFonts w:ascii="Cambria Math" w:hAnsi="Cambria Math"/>
          </w:rPr>
          <m:t>R</m:t>
        </m:r>
      </m:oMath>
      <w:r>
        <w:t xml:space="preserve"> that is a solution to the logistic differential equation </w:t>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3</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2400</m:t>
            </m:r>
          </m:den>
        </m:f>
      </m:oMath>
      <w:r>
        <w:t xml:space="preserve">, where </w:t>
      </w:r>
      <m:oMath>
        <m:r>
          <w:rPr>
            <w:rFonts w:ascii="Cambria Math" w:hAnsi="Cambria Math"/>
          </w:rPr>
          <m:t>t</m:t>
        </m:r>
      </m:oMath>
      <w:r>
        <w:t xml:space="preserve"> is measured in years for </w:t>
      </w:r>
      <m:oMath>
        <m:r>
          <w:rPr>
            <w:rFonts w:ascii="Cambria Math" w:hAnsi="Cambria Math"/>
          </w:rPr>
          <m:t>t</m:t>
        </m:r>
        <m:r>
          <m:rPr>
            <m:sty m:val="p"/>
          </m:rPr>
          <w:rPr>
            <w:rFonts w:ascii="Cambria Math" w:hAnsi="Cambria Math"/>
          </w:rPr>
          <m:t>≥</m:t>
        </m:r>
        <m:r>
          <w:rPr>
            <w:rFonts w:ascii="Cambria Math" w:hAnsi="Cambria Math"/>
          </w:rPr>
          <m:t>0</m:t>
        </m:r>
      </m:oMath>
      <w:r>
        <w:t xml:space="preserve"> and the initial population satisfies </w:t>
      </w:r>
      <m:oMath>
        <m:r>
          <w:rPr>
            <w:rFonts w:ascii="Cambria Math" w:hAnsi="Cambria Math"/>
          </w:rPr>
          <m:t>R</m:t>
        </m:r>
        <m:d>
          <m:dPr>
            <m:ctrlPr>
              <w:rPr>
                <w:rFonts w:ascii="Cambria Math" w:hAnsi="Cambria Math"/>
              </w:rPr>
            </m:ctrlPr>
          </m:dPr>
          <m:e>
            <m:r>
              <w:rPr>
                <w:rFonts w:ascii="Cambria Math" w:hAnsi="Cambria Math"/>
              </w:rPr>
              <m:t>0</m:t>
            </m:r>
          </m:e>
        </m:d>
        <m:r>
          <m:rPr>
            <m:sty m:val="p"/>
          </m:rPr>
          <w:rPr>
            <w:rFonts w:ascii="Cambria Math" w:hAnsi="Cambria Math"/>
          </w:rPr>
          <m:t>&gt;</m:t>
        </m:r>
        <m:r>
          <w:rPr>
            <w:rFonts w:ascii="Cambria Math" w:hAnsi="Cambria Math"/>
          </w:rPr>
          <m:t>0</m:t>
        </m:r>
      </m:oMath>
      <w:r>
        <w:t>. Which of the following statements could be true?</w:t>
      </w:r>
    </w:p>
    <w:p w14:paraId="7F429677" w14:textId="77777777" w:rsidR="00A832AC" w:rsidRDefault="00000000">
      <w:pPr>
        <w:pStyle w:val="Compact"/>
        <w:numPr>
          <w:ilvl w:val="1"/>
          <w:numId w:val="3"/>
        </w:numPr>
      </w:pP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&gt;</m:t>
        </m:r>
        <m:r>
          <w:rPr>
            <w:rFonts w:ascii="Cambria Math" w:hAnsi="Cambria Math"/>
          </w:rPr>
          <m:t>1000</m:t>
        </m:r>
      </m:oMath>
    </w:p>
    <w:p w14:paraId="38934E43" w14:textId="77777777" w:rsidR="00A832AC" w:rsidRDefault="00000000">
      <w:pPr>
        <w:pStyle w:val="Compact"/>
        <w:numPr>
          <w:ilvl w:val="1"/>
          <w:numId w:val="3"/>
        </w:numPr>
      </w:pPr>
      <w:r>
        <w:t xml:space="preserve">The graph of </w:t>
      </w:r>
      <m:oMath>
        <m:r>
          <w:rPr>
            <w:rFonts w:ascii="Cambria Math" w:hAnsi="Cambria Math"/>
          </w:rPr>
          <m:t>R</m:t>
        </m:r>
      </m:oMath>
      <w:r>
        <w:t xml:space="preserve"> has a point </w:t>
      </w:r>
      <w:proofErr w:type="spellStart"/>
      <w:r>
        <w:t>of</w:t>
      </w:r>
      <w:proofErr w:type="spellEnd"/>
      <w:r>
        <w:t xml:space="preserve"> inflection for </w:t>
      </w:r>
      <m:oMath>
        <m:r>
          <w:rPr>
            <w:rFonts w:ascii="Cambria Math" w:hAnsi="Cambria Math"/>
          </w:rPr>
          <m:t>t</m:t>
        </m:r>
        <m:r>
          <m:rPr>
            <m:sty m:val="p"/>
          </m:rPr>
          <w:rPr>
            <w:rFonts w:ascii="Cambria Math" w:hAnsi="Cambria Math"/>
          </w:rPr>
          <m:t>&gt;</m:t>
        </m:r>
        <m:r>
          <w:rPr>
            <w:rFonts w:ascii="Cambria Math" w:hAnsi="Cambria Math"/>
          </w:rPr>
          <m:t>0</m:t>
        </m:r>
      </m:oMath>
      <w:r>
        <w:t>.</w:t>
      </w:r>
    </w:p>
    <w:p w14:paraId="062E4413" w14:textId="25ADAC6F" w:rsidR="00A832AC" w:rsidRDefault="00000000">
      <w:pPr>
        <w:pStyle w:val="Compact"/>
        <w:numPr>
          <w:ilvl w:val="1"/>
          <w:numId w:val="3"/>
        </w:numPr>
      </w:pPr>
      <w:r>
        <w:lastRenderedPageBreak/>
        <w:t xml:space="preserve">The maximum rate of change of </w:t>
      </w:r>
      <m:oMath>
        <m:r>
          <w:rPr>
            <w:rFonts w:ascii="Cambria Math" w:hAnsi="Cambria Math"/>
          </w:rPr>
          <m:t>R</m:t>
        </m:r>
      </m:oMath>
      <w:r>
        <w:t xml:space="preserve"> occurs at </w:t>
      </w:r>
      <m:oMath>
        <m:r>
          <w:rPr>
            <w:rFonts w:ascii="Cambria Math" w:hAnsi="Cambria Math"/>
          </w:rPr>
          <m:t>t</m:t>
        </m:r>
        <m:r>
          <m:rPr>
            <m:sty m:val="p"/>
          </m:rPr>
          <w:rPr>
            <w:rFonts w:ascii="Cambria Math" w:hAnsi="Cambria Math"/>
          </w:rPr>
          <m:t>=</m:t>
        </m:r>
        <m:r>
          <w:rPr>
            <w:rFonts w:ascii="Cambria Math" w:hAnsi="Cambria Math"/>
          </w:rPr>
          <m:t>0</m:t>
        </m:r>
      </m:oMath>
      <w:r>
        <w:t>.</w:t>
      </w:r>
    </w:p>
    <w:p w14:paraId="12BCEDC0" w14:textId="77777777" w:rsidR="00B07955" w:rsidRDefault="00B07955" w:rsidP="00B07955">
      <w:pPr>
        <w:pStyle w:val="Compact"/>
      </w:pPr>
    </w:p>
    <w:p w14:paraId="37F63750" w14:textId="77777777" w:rsidR="00A832AC" w:rsidRDefault="00000000">
      <w:pPr>
        <w:pStyle w:val="Compact"/>
        <w:numPr>
          <w:ilvl w:val="1"/>
          <w:numId w:val="4"/>
        </w:numPr>
      </w:pPr>
      <w:r>
        <w:t>None</w:t>
      </w:r>
    </w:p>
    <w:p w14:paraId="7BB4CA8E" w14:textId="77777777" w:rsidR="00A832AC" w:rsidRDefault="00000000">
      <w:pPr>
        <w:pStyle w:val="Compact"/>
        <w:numPr>
          <w:ilvl w:val="1"/>
          <w:numId w:val="4"/>
        </w:numPr>
      </w:pPr>
      <w:r>
        <w:t>II only</w:t>
      </w:r>
    </w:p>
    <w:p w14:paraId="61CBA943" w14:textId="77777777" w:rsidR="00A832AC" w:rsidRDefault="00000000">
      <w:pPr>
        <w:pStyle w:val="Compact"/>
        <w:numPr>
          <w:ilvl w:val="1"/>
          <w:numId w:val="4"/>
        </w:numPr>
      </w:pPr>
      <w:r>
        <w:t>I &amp; II only</w:t>
      </w:r>
    </w:p>
    <w:p w14:paraId="5D295CF5" w14:textId="77777777" w:rsidR="00A832AC" w:rsidRDefault="00000000">
      <w:pPr>
        <w:pStyle w:val="Compact"/>
        <w:numPr>
          <w:ilvl w:val="1"/>
          <w:numId w:val="4"/>
        </w:numPr>
      </w:pPr>
      <w:r>
        <w:t>II &amp; III only</w:t>
      </w:r>
    </w:p>
    <w:p w14:paraId="16E0193E" w14:textId="77777777" w:rsidR="00A832AC" w:rsidRDefault="00000000">
      <w:pPr>
        <w:numPr>
          <w:ilvl w:val="0"/>
          <w:numId w:val="2"/>
        </w:numPr>
      </w:pPr>
      <w:r>
        <w:t xml:space="preserve">The rate of change </w:t>
      </w:r>
      <m:oMath>
        <m:f>
          <m:fPr>
            <m:ctrlPr>
              <w:rPr>
                <w:rFonts w:ascii="Cambria Math" w:hAnsi="Cambria Math"/>
              </w:rPr>
            </m:ctrlPr>
          </m:fPr>
          <m:num>
            <m:r>
              <w:rPr>
                <w:rFonts w:ascii="Cambria Math" w:hAnsi="Cambria Math"/>
              </w:rPr>
              <m:t>dP</m:t>
            </m:r>
          </m:num>
          <m:den>
            <m:r>
              <w:rPr>
                <w:rFonts w:ascii="Cambria Math" w:hAnsi="Cambria Math"/>
              </w:rPr>
              <m:t>dt</m:t>
            </m:r>
          </m:den>
        </m:f>
      </m:oMath>
      <w:r>
        <w:t xml:space="preserve"> of the number of people in a mall is modeled by a logistic differential equation. The maximum number of people allowed in the mall is 2000 . At 10 A.M., the number of people in the mall is 200 and is increasing at </w:t>
      </w:r>
      <w:proofErr w:type="spellStart"/>
      <w:proofErr w:type="gramStart"/>
      <w:r>
        <w:t>a</w:t>
      </w:r>
      <w:proofErr w:type="spellEnd"/>
      <w:proofErr w:type="gramEnd"/>
      <w:r>
        <w:t xml:space="preserve"> instantaneous rate of 400 people per hour. Which of the following differential equations describe this situation?</w:t>
      </w:r>
    </w:p>
    <w:p w14:paraId="2E352B21"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400</m:t>
            </m:r>
          </m:den>
        </m:f>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200</m:t>
        </m:r>
      </m:oMath>
    </w:p>
    <w:p w14:paraId="48C44F07"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2E18A8AB"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900</m:t>
            </m:r>
          </m:den>
        </m:f>
        <m:r>
          <w:rPr>
            <w:rFonts w:ascii="Cambria Math" w:hAnsi="Cambria Math"/>
          </w:rPr>
          <m:t>P</m:t>
        </m:r>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030B7BE5"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900P</m:t>
        </m:r>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6A9CB683"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400</m:t>
            </m:r>
          </m:den>
        </m:f>
        <m:r>
          <w:rPr>
            <w:rFonts w:ascii="Cambria Math" w:hAnsi="Cambria Math"/>
          </w:rPr>
          <m:t>P</m:t>
        </m:r>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1912B3E2" w14:textId="77777777" w:rsidR="00A832AC" w:rsidRDefault="00000000">
      <w:pPr>
        <w:numPr>
          <w:ilvl w:val="0"/>
          <w:numId w:val="2"/>
        </w:numPr>
      </w:pPr>
      <w:r>
        <w:t xml:space="preserve">The function </w:t>
      </w:r>
      <m:oMath>
        <m:r>
          <w:rPr>
            <w:rFonts w:ascii="Cambria Math" w:hAnsi="Cambria Math"/>
          </w:rPr>
          <m:t>P</m:t>
        </m:r>
      </m:oMath>
      <w:r>
        <w:t xml:space="preserve"> satisfies the logistic differential equation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20</m:t>
            </m:r>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1700</m:t>
                </m:r>
              </m:den>
            </m:f>
          </m:e>
        </m:d>
      </m:oMath>
      <w:r>
        <w:t xml:space="preserve">, where </w:t>
      </w:r>
      <m:oMath>
        <m:r>
          <w:rPr>
            <w:rFonts w:ascii="Cambria Math" w:hAnsi="Cambria Math"/>
          </w:rPr>
          <m:t>P</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210</m:t>
        </m:r>
      </m:oMath>
      <w:r>
        <w:t>. Which of the following statements is false?</w:t>
      </w:r>
    </w:p>
    <w:p w14:paraId="7D8BABFB" w14:textId="77777777" w:rsidR="00A832AC" w:rsidRDefault="00000000">
      <w:pPr>
        <w:numPr>
          <w:ilvl w:val="1"/>
          <w:numId w:val="6"/>
        </w:numPr>
      </w:pP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1700</m:t>
        </m:r>
      </m:oMath>
    </w:p>
    <w:p w14:paraId="7251B5F0" w14:textId="77777777" w:rsidR="00A832AC" w:rsidRDefault="00000000">
      <w:pPr>
        <w:numPr>
          <w:ilvl w:val="1"/>
          <w:numId w:val="6"/>
        </w:numPr>
      </w:pPr>
      <m:oMath>
        <m:f>
          <m:fPr>
            <m:ctrlPr>
              <w:rPr>
                <w:rFonts w:ascii="Cambria Math" w:hAnsi="Cambria Math"/>
              </w:rPr>
            </m:ctrlPr>
          </m:fPr>
          <m:num>
            <m:r>
              <w:rPr>
                <w:rFonts w:ascii="Cambria Math" w:hAnsi="Cambria Math"/>
              </w:rPr>
              <m:t>dP</m:t>
            </m:r>
          </m:num>
          <m:den>
            <m:r>
              <w:rPr>
                <w:rFonts w:ascii="Cambria Math" w:hAnsi="Cambria Math"/>
              </w:rPr>
              <m:t>dt</m:t>
            </m:r>
          </m:den>
        </m:f>
      </m:oMath>
      <w:r>
        <w:t xml:space="preserve"> has a maximum value when </w:t>
      </w:r>
      <m:oMath>
        <m:r>
          <w:rPr>
            <w:rFonts w:ascii="Cambria Math" w:hAnsi="Cambria Math"/>
          </w:rPr>
          <m:t>P</m:t>
        </m:r>
        <m:r>
          <m:rPr>
            <m:sty m:val="p"/>
          </m:rPr>
          <w:rPr>
            <w:rFonts w:ascii="Cambria Math" w:hAnsi="Cambria Math"/>
          </w:rPr>
          <m:t>=</m:t>
        </m:r>
        <m:r>
          <w:rPr>
            <w:rFonts w:ascii="Cambria Math" w:hAnsi="Cambria Math"/>
          </w:rPr>
          <m:t>210</m:t>
        </m:r>
      </m:oMath>
      <w:r>
        <w:t>.</w:t>
      </w:r>
    </w:p>
    <w:p w14:paraId="43BDBED5" w14:textId="77777777" w:rsidR="00A832AC" w:rsidRDefault="00000000">
      <w:pPr>
        <w:numPr>
          <w:ilvl w:val="1"/>
          <w:numId w:val="6"/>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P</m:t>
            </m:r>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m:t>
        </m:r>
        <m:r>
          <w:rPr>
            <w:rFonts w:ascii="Cambria Math" w:hAnsi="Cambria Math"/>
          </w:rPr>
          <m:t>0</m:t>
        </m:r>
      </m:oMath>
      <w:r>
        <w:t xml:space="preserve"> when </w:t>
      </w:r>
      <m:oMath>
        <m:r>
          <w:rPr>
            <w:rFonts w:ascii="Cambria Math" w:hAnsi="Cambria Math"/>
          </w:rPr>
          <m:t>P</m:t>
        </m:r>
        <m:r>
          <m:rPr>
            <m:sty m:val="p"/>
          </m:rPr>
          <w:rPr>
            <w:rFonts w:ascii="Cambria Math" w:hAnsi="Cambria Math"/>
          </w:rPr>
          <m:t>=</m:t>
        </m:r>
        <m:r>
          <w:rPr>
            <w:rFonts w:ascii="Cambria Math" w:hAnsi="Cambria Math"/>
          </w:rPr>
          <m:t>850</m:t>
        </m:r>
      </m:oMath>
    </w:p>
    <w:p w14:paraId="614EDAF3" w14:textId="77777777" w:rsidR="00A832AC" w:rsidRDefault="00000000">
      <w:pPr>
        <w:numPr>
          <w:ilvl w:val="1"/>
          <w:numId w:val="6"/>
        </w:numPr>
      </w:pPr>
      <w:r>
        <w:t xml:space="preserve">When </w:t>
      </w:r>
      <m:oMath>
        <m:r>
          <w:rPr>
            <w:rFonts w:ascii="Cambria Math" w:hAnsi="Cambria Math"/>
          </w:rPr>
          <m:t>P</m:t>
        </m:r>
        <m:r>
          <m:rPr>
            <m:sty m:val="p"/>
          </m:rPr>
          <w:rPr>
            <w:rFonts w:ascii="Cambria Math" w:hAnsi="Cambria Math"/>
          </w:rPr>
          <m:t>&gt;</m:t>
        </m:r>
        <m:r>
          <w:rPr>
            <w:rFonts w:ascii="Cambria Math" w:hAnsi="Cambria Math"/>
          </w:rPr>
          <m:t>850</m:t>
        </m:r>
        <m:r>
          <m:rPr>
            <m:sty m:val="p"/>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&gt;</m:t>
        </m:r>
        <m:r>
          <w:rPr>
            <w:rFonts w:ascii="Cambria Math" w:hAnsi="Cambria Math"/>
          </w:rPr>
          <m:t>0</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P</m:t>
            </m:r>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&lt;</m:t>
        </m:r>
        <m:r>
          <w:rPr>
            <w:rFonts w:ascii="Cambria Math" w:hAnsi="Cambria Math"/>
          </w:rPr>
          <m:t>0</m:t>
        </m:r>
      </m:oMath>
    </w:p>
    <w:p w14:paraId="293299DC" w14:textId="77777777" w:rsidR="00A832AC" w:rsidRDefault="00000000">
      <w:pPr>
        <w:pStyle w:val="Heading3"/>
      </w:pPr>
      <w:bookmarkStart w:id="4" w:name="diff-eq"/>
      <w:bookmarkEnd w:id="3"/>
      <w:r>
        <w:t>Diff EQ</w:t>
      </w:r>
    </w:p>
    <w:p w14:paraId="154550E3" w14:textId="77777777" w:rsidR="00A832AC" w:rsidRDefault="00000000">
      <w:pPr>
        <w:pStyle w:val="Compact"/>
        <w:numPr>
          <w:ilvl w:val="0"/>
          <w:numId w:val="7"/>
        </w:numPr>
      </w:pPr>
      <w:r>
        <w:t>Which of the following functions is a solution for the differential equation y”+6y=0?</w:t>
      </w:r>
    </w:p>
    <w:p w14:paraId="1F3CBE47"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m:t>
        </m:r>
        <m:r>
          <w:rPr>
            <w:rFonts w:ascii="Cambria Math" w:hAnsi="Cambria Math"/>
          </w:rPr>
          <m:t>5</m:t>
        </m:r>
        <m:r>
          <m:rPr>
            <m:sty m:val="p"/>
          </m:rPr>
          <w:rPr>
            <w:rFonts w:ascii="Cambria Math" w:hAnsi="Cambria Math"/>
          </w:rPr>
          <m:t>cos⁡</m:t>
        </m:r>
        <m:r>
          <w:rPr>
            <w:rFonts w:ascii="Cambria Math" w:hAnsi="Cambria Math"/>
          </w:rPr>
          <m:t>3x</m:t>
        </m:r>
      </m:oMath>
    </w:p>
    <w:p w14:paraId="785C6AE7"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m:t>
        </m:r>
        <m:r>
          <w:rPr>
            <w:rFonts w:ascii="Cambria Math" w:hAnsi="Cambria Math"/>
          </w:rPr>
          <m:t>5</m:t>
        </m:r>
        <m:r>
          <m:rPr>
            <m:sty m:val="p"/>
          </m:rPr>
          <w:rPr>
            <w:rFonts w:ascii="Cambria Math" w:hAnsi="Cambria Math"/>
          </w:rPr>
          <m:t>tan⁡</m:t>
        </m:r>
        <m:r>
          <w:rPr>
            <w:rFonts w:ascii="Cambria Math" w:hAnsi="Cambria Math"/>
          </w:rPr>
          <m:t>3x</m:t>
        </m:r>
      </m:oMath>
    </w:p>
    <w:p w14:paraId="0C7E1A34"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=cos⁡</m:t>
        </m:r>
        <m:r>
          <w:rPr>
            <w:rFonts w:ascii="Cambria Math" w:hAnsi="Cambria Math"/>
          </w:rPr>
          <m:t>3x</m:t>
        </m:r>
      </m:oMath>
    </w:p>
    <w:p w14:paraId="5CC00126"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m:t>
        </m:r>
        <m:r>
          <w:rPr>
            <w:rFonts w:ascii="Cambria Math" w:hAnsi="Cambria Math"/>
          </w:rPr>
          <m:t>6</m:t>
        </m:r>
        <m:r>
          <m:rPr>
            <m:sty m:val="p"/>
          </m:rPr>
          <w:rPr>
            <w:rFonts w:ascii="Cambria Math" w:hAnsi="Cambria Math"/>
          </w:rPr>
          <m:t>cos⁡</m:t>
        </m:r>
        <m:r>
          <w:rPr>
            <w:rFonts w:ascii="Cambria Math" w:hAnsi="Cambria Math"/>
          </w:rPr>
          <m:t>3x</m:t>
        </m:r>
      </m:oMath>
    </w:p>
    <w:p w14:paraId="4CF8FADA" w14:textId="77777777" w:rsidR="00A832AC" w:rsidRDefault="00000000">
      <w:pPr>
        <w:pStyle w:val="Compact"/>
        <w:numPr>
          <w:ilvl w:val="0"/>
          <w:numId w:val="7"/>
        </w:numPr>
      </w:pPr>
      <w:r>
        <w:t xml:space="preserve">Which of the following differential equations given below has the solution </w:t>
      </w:r>
      <m:oMath>
        <m:r>
          <w:rPr>
            <w:rFonts w:ascii="Cambria Math" w:hAnsi="Cambria Math"/>
          </w:rPr>
          <m:t>y</m:t>
        </m:r>
        <m:r>
          <m:rPr>
            <m:sty m:val="p"/>
          </m:rPr>
          <w:rPr>
            <w:rFonts w:ascii="Cambria Math" w:hAnsi="Cambria Math"/>
          </w:rPr>
          <m:t>=ln</m:t>
        </m:r>
        <m:r>
          <w:rPr>
            <w:rFonts w:ascii="Cambria Math" w:hAnsi="Cambria Math"/>
          </w:rPr>
          <m:t>x</m:t>
        </m:r>
      </m:oMath>
      <w:r>
        <w:t>?</w:t>
      </w:r>
    </w:p>
    <w:p w14:paraId="06BC5431" w14:textId="77777777" w:rsidR="00A832AC" w:rsidRDefault="00000000">
      <w:pPr>
        <w:pStyle w:val="Compact"/>
        <w:numPr>
          <w:ilvl w:val="1"/>
          <w:numId w:val="9"/>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m:t>
        </m:r>
      </m:oMath>
    </w:p>
    <w:p w14:paraId="01F68ADC" w14:textId="77777777" w:rsidR="00A832AC" w:rsidRDefault="00000000">
      <w:pPr>
        <w:pStyle w:val="Compact"/>
        <w:numPr>
          <w:ilvl w:val="1"/>
          <w:numId w:val="9"/>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dy</m:t>
                    </m:r>
                  </m:num>
                  <m:den>
                    <m:r>
                      <w:rPr>
                        <w:rFonts w:ascii="Cambria Math" w:hAnsi="Cambria Math"/>
                      </w:rPr>
                      <m:t>dx</m:t>
                    </m:r>
                  </m:den>
                </m:f>
              </m:e>
            </m:d>
          </m:e>
          <m:sup>
            <m:r>
              <w:rPr>
                <w:rFonts w:ascii="Cambria Math" w:hAnsi="Cambria Math"/>
              </w:rPr>
              <m:t>2</m:t>
            </m:r>
          </m:sup>
        </m:sSup>
        <m:r>
          <m:rPr>
            <m:sty m:val="p"/>
          </m:rPr>
          <w:rPr>
            <w:rFonts w:ascii="Cambria Math" w:hAnsi="Cambria Math"/>
          </w:rPr>
          <m:t>=</m:t>
        </m:r>
        <m:r>
          <w:rPr>
            <w:rFonts w:ascii="Cambria Math" w:hAnsi="Cambria Math"/>
          </w:rPr>
          <m:t>0</m:t>
        </m:r>
      </m:oMath>
    </w:p>
    <w:p w14:paraId="6A39D018" w14:textId="77777777" w:rsidR="00A832AC" w:rsidRDefault="00000000">
      <w:pPr>
        <w:pStyle w:val="Compact"/>
        <w:numPr>
          <w:ilvl w:val="1"/>
          <w:numId w:val="9"/>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m:t>
        </m:r>
        <m:r>
          <w:rPr>
            <w:rFonts w:ascii="Cambria Math" w:hAnsi="Cambria Math"/>
          </w:rPr>
          <m:t>0</m:t>
        </m:r>
      </m:oMath>
    </w:p>
    <w:p w14:paraId="46F10F13" w14:textId="77777777" w:rsidR="00A832AC" w:rsidRDefault="00000000">
      <w:pPr>
        <w:pStyle w:val="Compact"/>
        <w:numPr>
          <w:ilvl w:val="1"/>
          <w:numId w:val="9"/>
        </w:numPr>
      </w:pPr>
      <m:oMath>
        <m:r>
          <w:rPr>
            <w:rFonts w:ascii="Cambria Math" w:hAnsi="Cambria Math"/>
          </w:rPr>
          <w:lastRenderedPageBreak/>
          <m:t>x</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-ln⁡</m:t>
        </m:r>
        <m:r>
          <w:rPr>
            <w:rFonts w:ascii="Cambria Math" w:hAnsi="Cambria Math"/>
          </w:rPr>
          <m:t>x</m:t>
        </m:r>
        <m:r>
          <m:rPr>
            <m:sty m:val="p"/>
          </m:rPr>
          <w:rPr>
            <w:rFonts w:ascii="Cambria Math" w:hAnsi="Cambria Math"/>
          </w:rPr>
          <m:t>=</m:t>
        </m:r>
        <m:r>
          <w:rPr>
            <w:rFonts w:ascii="Cambria Math" w:hAnsi="Cambria Math"/>
          </w:rPr>
          <m:t>0</m:t>
        </m:r>
      </m:oMath>
    </w:p>
    <w:p w14:paraId="28DC1B07" w14:textId="77777777" w:rsidR="00A832AC" w:rsidRDefault="00000000">
      <w:pPr>
        <w:pStyle w:val="Compact"/>
        <w:numPr>
          <w:ilvl w:val="0"/>
          <w:numId w:val="7"/>
        </w:numPr>
      </w:pPr>
      <w:r>
        <w:t xml:space="preserve">Solve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2x</m:t>
            </m:r>
          </m:e>
        </m:d>
      </m:oMath>
      <w:r>
        <w:t xml:space="preserve"> with initial condition </w:t>
      </w:r>
      <m:oMath>
        <m:r>
          <w:rPr>
            <w:rFonts w:ascii="Cambria Math" w:hAnsi="Cambria Math"/>
          </w:rPr>
          <m:t>y</m:t>
        </m:r>
        <m:d>
          <m:dPr>
            <m:ctrlPr>
              <w:rPr>
                <w:rFonts w:ascii="Cambria Math" w:hAnsi="Cambria Math"/>
              </w:rPr>
            </m:ctrlPr>
          </m:dPr>
          <m:e>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oMath>
      <w:r>
        <w:t xml:space="preserve"> [answer </w:t>
      </w: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13</m:t>
            </m:r>
            <m:r>
              <m:rPr>
                <m:sty m:val="p"/>
              </m:rPr>
              <w:rPr>
                <w:rFonts w:ascii="Cambria Math" w:hAnsi="Cambria Math"/>
              </w:rPr>
              <m:t>-</m:t>
            </m:r>
            <m:r>
              <w:rPr>
                <w:rFonts w:ascii="Cambria Math" w:hAnsi="Cambria Math"/>
              </w:rPr>
              <m:t>6x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oMath>
      <w:r>
        <w:t>]</w:t>
      </w:r>
    </w:p>
    <w:p w14:paraId="1F05AE31" w14:textId="77777777" w:rsidR="00A832AC" w:rsidRDefault="00000000">
      <w:pPr>
        <w:pStyle w:val="Compact"/>
        <w:numPr>
          <w:ilvl w:val="0"/>
          <w:numId w:val="7"/>
        </w:numPr>
      </w:pPr>
      <w:r>
        <w:t>Matching : slope fields to DE</w:t>
      </w:r>
    </w:p>
    <w:p w14:paraId="37F84EB1" w14:textId="361A5527" w:rsidR="00A832AC" w:rsidRDefault="00000000">
      <w:pPr>
        <w:pStyle w:val="Compact"/>
        <w:numPr>
          <w:ilvl w:val="0"/>
          <w:numId w:val="7"/>
        </w:numPr>
      </w:pPr>
      <w:r>
        <w:t xml:space="preserve">Given the following slope field for </w:t>
      </w:r>
      <m:oMath>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e>
        </m:d>
      </m:oMath>
      <w:r w:rsidR="00B07955">
        <w:rPr>
          <w:rFonts w:eastAsiaTheme="minorEastAsia"/>
        </w:rPr>
        <w:t xml:space="preserve"> [graphic]</w:t>
      </w:r>
    </w:p>
    <w:p w14:paraId="4BEF9B51" w14:textId="77777777" w:rsidR="00A832AC" w:rsidRDefault="00000000">
      <w:pPr>
        <w:pStyle w:val="Compact"/>
        <w:numPr>
          <w:ilvl w:val="1"/>
          <w:numId w:val="10"/>
        </w:numPr>
      </w:pPr>
      <w:r>
        <w:t xml:space="preserve">Graph the </w:t>
      </w:r>
      <w:proofErr w:type="gramStart"/>
      <w:r>
        <w:t>particular solution</w:t>
      </w:r>
      <w:proofErr w:type="gramEnd"/>
      <w:r>
        <w:t xml:space="preserve"> through (2,0)</w:t>
      </w:r>
    </w:p>
    <w:p w14:paraId="4226430C" w14:textId="77777777" w:rsidR="00A832AC" w:rsidRDefault="00000000">
      <w:pPr>
        <w:pStyle w:val="Compact"/>
        <w:numPr>
          <w:ilvl w:val="1"/>
          <w:numId w:val="10"/>
        </w:numPr>
      </w:pPr>
      <w:r>
        <w:t xml:space="preserve">Evaluate </w:t>
      </w: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y</m:t>
        </m:r>
        <m:d>
          <m:dPr>
            <m:ctrlPr>
              <w:rPr>
                <w:rFonts w:ascii="Cambria Math" w:hAnsi="Cambria Math"/>
              </w:rPr>
            </m:ctrlPr>
          </m:dPr>
          <m:e>
            <m:r>
              <w:rPr>
                <w:rFonts w:ascii="Cambria Math" w:hAnsi="Cambria Math"/>
              </w:rPr>
              <m:t>t</m:t>
            </m:r>
          </m:e>
        </m:d>
      </m:oMath>
      <w:r>
        <w:t xml:space="preserve"> if </w:t>
      </w:r>
      <m:oMath>
        <m:r>
          <w:rPr>
            <w:rFonts w:ascii="Cambria Math" w:hAnsi="Cambria Math"/>
          </w:rPr>
          <m:t>y</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3</m:t>
        </m:r>
      </m:oMath>
    </w:p>
    <w:p w14:paraId="50E70E48" w14:textId="77777777" w:rsidR="00A832AC" w:rsidRDefault="00000000">
      <w:pPr>
        <w:pStyle w:val="Compact"/>
        <w:numPr>
          <w:ilvl w:val="1"/>
          <w:numId w:val="10"/>
        </w:numPr>
      </w:pPr>
      <w:r>
        <w:t xml:space="preserve">True or false: </w:t>
      </w:r>
      <m:oMath>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4</m:t>
            </m:r>
          </m:e>
        </m:d>
        <m:r>
          <m:rPr>
            <m:sty m:val="p"/>
          </m:rPr>
          <w:rPr>
            <w:rFonts w:ascii="Cambria Math" w:hAnsi="Cambria Math"/>
          </w:rPr>
          <m:t>&lt;</m:t>
        </m:r>
        <m:r>
          <w:rPr>
            <w:rFonts w:ascii="Cambria Math" w:hAnsi="Cambria Math"/>
          </w:rPr>
          <m:t>0</m:t>
        </m:r>
      </m:oMath>
      <w:r>
        <w:t xml:space="preserve"> if </w:t>
      </w:r>
      <m:oMath>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2</m:t>
        </m:r>
      </m:oMath>
    </w:p>
    <w:p w14:paraId="4B1BC1B6" w14:textId="77777777" w:rsidR="00A832AC" w:rsidRDefault="00000000">
      <w:pPr>
        <w:pStyle w:val="Compact"/>
        <w:numPr>
          <w:ilvl w:val="0"/>
          <w:numId w:val="7"/>
        </w:numPr>
      </w:pPr>
      <w:r>
        <w:t>Which of the following could model a population with a maximum population of 400 and a minimum of 200?</w:t>
      </w:r>
    </w:p>
    <w:p w14:paraId="02E34FFE"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10y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400</m:t>
            </m:r>
          </m:e>
        </m:d>
      </m:oMath>
    </w:p>
    <w:p w14:paraId="658073D3"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10y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400</m:t>
            </m:r>
          </m:e>
        </m:d>
        <m:r>
          <m:rPr>
            <m:sty m:val="p"/>
          </m:rPr>
          <w:rPr>
            <w:rFonts w:ascii="Cambria Math" w:hAnsi="Cambria Math"/>
          </w:rPr>
          <m:t>+</m:t>
        </m:r>
        <m:r>
          <w:rPr>
            <w:rFonts w:ascii="Cambria Math" w:hAnsi="Cambria Math"/>
          </w:rPr>
          <m:t>200</m:t>
        </m:r>
      </m:oMath>
    </w:p>
    <w:p w14:paraId="0BE85A79"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5y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200</m:t>
            </m:r>
          </m:e>
        </m:d>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400</m:t>
            </m:r>
          </m:e>
        </m:d>
      </m:oMath>
    </w:p>
    <w:p w14:paraId="6BE37EE3"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5y</m:t>
        </m:r>
        <m:d>
          <m:dPr>
            <m:ctrlPr>
              <w:rPr>
                <w:rFonts w:ascii="Cambria Math" w:hAnsi="Cambria Math"/>
              </w:rPr>
            </m:ctrlPr>
          </m:dPr>
          <m:e>
            <m:r>
              <w:rPr>
                <w:rFonts w:ascii="Cambria Math" w:hAnsi="Cambria Math"/>
              </w:rPr>
              <m:t>200</m:t>
            </m:r>
            <m:r>
              <m:rPr>
                <m:sty m:val="p"/>
              </m:rPr>
              <w:rPr>
                <w:rFonts w:ascii="Cambria Math" w:hAnsi="Cambria Math"/>
              </w:rPr>
              <m:t>-</m:t>
            </m:r>
            <m:r>
              <w:rPr>
                <w:rFonts w:ascii="Cambria Math" w:hAnsi="Cambria Math"/>
              </w:rPr>
              <m:t>y</m:t>
            </m:r>
          </m:e>
        </m:d>
        <m:d>
          <m:dPr>
            <m:ctrlPr>
              <w:rPr>
                <w:rFonts w:ascii="Cambria Math" w:hAnsi="Cambria Math"/>
              </w:rPr>
            </m:ctrlPr>
          </m:dPr>
          <m:e>
            <m:r>
              <w:rPr>
                <w:rFonts w:ascii="Cambria Math" w:hAnsi="Cambria Math"/>
              </w:rPr>
              <m:t>400</m:t>
            </m:r>
            <m:r>
              <m:rPr>
                <m:sty m:val="p"/>
              </m:rPr>
              <w:rPr>
                <w:rFonts w:ascii="Cambria Math" w:hAnsi="Cambria Math"/>
              </w:rPr>
              <m:t>-</m:t>
            </m:r>
            <m:r>
              <w:rPr>
                <w:rFonts w:ascii="Cambria Math" w:hAnsi="Cambria Math"/>
              </w:rPr>
              <m:t>y</m:t>
            </m:r>
          </m:e>
        </m:d>
      </m:oMath>
    </w:p>
    <w:p w14:paraId="1187CDBE"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5y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200</m:t>
            </m:r>
          </m:e>
        </m:d>
        <m:d>
          <m:dPr>
            <m:ctrlPr>
              <w:rPr>
                <w:rFonts w:ascii="Cambria Math" w:hAnsi="Cambria Math"/>
              </w:rPr>
            </m:ctrlPr>
          </m:dPr>
          <m:e>
            <m:r>
              <w:rPr>
                <w:rFonts w:ascii="Cambria Math" w:hAnsi="Cambria Math"/>
              </w:rPr>
              <m:t>400</m:t>
            </m:r>
            <m:r>
              <m:rPr>
                <m:sty m:val="p"/>
              </m:rPr>
              <w:rPr>
                <w:rFonts w:ascii="Cambria Math" w:hAnsi="Cambria Math"/>
              </w:rPr>
              <m:t>-</m:t>
            </m:r>
            <m:r>
              <w:rPr>
                <w:rFonts w:ascii="Cambria Math" w:hAnsi="Cambria Math"/>
              </w:rPr>
              <m:t>y</m:t>
            </m:r>
          </m:e>
        </m:d>
      </m:oMath>
      <w:bookmarkEnd w:id="0"/>
      <w:bookmarkEnd w:id="2"/>
      <w:bookmarkEnd w:id="4"/>
    </w:p>
    <w:sectPr w:rsidR="00A832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A017" w14:textId="77777777" w:rsidR="00796EC6" w:rsidRDefault="00796EC6">
      <w:pPr>
        <w:spacing w:after="0"/>
      </w:pPr>
      <w:r>
        <w:separator/>
      </w:r>
    </w:p>
  </w:endnote>
  <w:endnote w:type="continuationSeparator" w:id="0">
    <w:p w14:paraId="6767DB8E" w14:textId="77777777" w:rsidR="00796EC6" w:rsidRDefault="00796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622D" w14:textId="77777777" w:rsidR="00796EC6" w:rsidRDefault="00796EC6">
      <w:r>
        <w:separator/>
      </w:r>
    </w:p>
  </w:footnote>
  <w:footnote w:type="continuationSeparator" w:id="0">
    <w:p w14:paraId="41E08828" w14:textId="77777777" w:rsidR="00796EC6" w:rsidRDefault="00796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ACEC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AF454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611"/>
    <w:multiLevelType w:val="multilevel"/>
    <w:tmpl w:val="A818244E"/>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3" w15:restartNumberingAfterBreak="0">
    <w:nsid w:val="00A99721"/>
    <w:multiLevelType w:val="multilevel"/>
    <w:tmpl w:val="FACC315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811"/>
    <w:multiLevelType w:val="multilevel"/>
    <w:tmpl w:val="591ABB3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1554075563">
    <w:abstractNumId w:val="0"/>
  </w:num>
  <w:num w:numId="2" w16cid:durableId="4715580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477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46705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96769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241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8346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50307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1548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9329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7700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32AC"/>
    <w:rsid w:val="00796EC6"/>
    <w:rsid w:val="00A832AC"/>
    <w:rsid w:val="00B07955"/>
    <w:rsid w:val="00CF17C0"/>
    <w:rsid w:val="00D74C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1F2A"/>
  <w15:docId w15:val="{61BD620A-3DA1-43F3-9E13-06CF9CC2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664</Words>
  <Characters>3789</Characters>
  <Application>Microsoft Office Word</Application>
  <DocSecurity>0</DocSecurity>
  <Lines>31</Lines>
  <Paragraphs>8</Paragraphs>
  <ScaleCrop>false</ScaleCrop>
  <Company>LCPS</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3</cp:revision>
  <dcterms:created xsi:type="dcterms:W3CDTF">2024-02-23T19:40:00Z</dcterms:created>
  <dcterms:modified xsi:type="dcterms:W3CDTF">2024-02-28T19:35:00Z</dcterms:modified>
</cp:coreProperties>
</file>