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6AA3F8E9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</w:t>
      </w:r>
      <w:r w:rsidR="00D72A1A">
        <w:rPr>
          <w:lang w:val="es-MX"/>
        </w:rPr>
        <w:t>los</w:t>
      </w:r>
      <w:r>
        <w:rPr>
          <w:lang w:val="es-MX"/>
        </w:rPr>
        <w:t xml:space="preserve"> </w:t>
      </w:r>
      <w:r w:rsidR="000B10FF">
        <w:rPr>
          <w:lang w:val="es-MX"/>
        </w:rPr>
        <w:t>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</w:t>
      </w:r>
      <w:r w:rsidR="00D72A1A">
        <w:rPr>
          <w:lang w:val="es-MX"/>
        </w:rPr>
        <w:t xml:space="preserve"> también en el repositorio y</w:t>
      </w:r>
      <w:r w:rsidR="00FD6A99">
        <w:rPr>
          <w:lang w:val="es-MX"/>
        </w:rPr>
        <w:t xml:space="preserve"> </w:t>
      </w:r>
      <w:r w:rsidR="00FD6A99" w:rsidRPr="00D72A1A">
        <w:rPr>
          <w:highlight w:val="yellow"/>
          <w:lang w:val="es-MX"/>
        </w:rPr>
        <w:t>como anexos</w:t>
      </w:r>
      <w:r w:rsidR="00D72A1A" w:rsidRPr="00D72A1A">
        <w:rPr>
          <w:highlight w:val="yellow"/>
          <w:lang w:val="es-MX"/>
        </w:rPr>
        <w:t xml:space="preserve"> a este reporte</w:t>
      </w:r>
      <w:r w:rsidR="00FD6A99">
        <w:rPr>
          <w:lang w:val="es-MX"/>
        </w:rPr>
        <w:t>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72509ADE" w14:textId="7FF872FE" w:rsidR="006E4D52" w:rsidRDefault="00B10797" w:rsidP="00A636E9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 xml:space="preserve">lasificación biomédica (ver Tabla 1 en objetivo específico 2) con rendimientos similares o superiores a los obtenidos con técnicas desarrolladas por expertos. Como evidencia se tiene un manuscrito enviado a revista, el cual se encuentra en archivo </w:t>
      </w:r>
      <w:r w:rsidRPr="006E4D52">
        <w:rPr>
          <w:color w:val="1F4E79" w:themeColor="accent1" w:themeShade="80"/>
          <w:sz w:val="22"/>
          <w:szCs w:val="22"/>
          <w:lang w:val="es-MX"/>
        </w:rPr>
        <w:t>“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</w:t>
      </w:r>
      <w:r w:rsidR="005E3CC0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</w:t>
      </w:r>
      <w:r w:rsidR="000918EE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1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_manuscrito</w:t>
      </w:r>
      <w:r w:rsidR="006E4D52"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_enviado</w:t>
      </w:r>
      <w:r w:rsidRPr="006E4D52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.pdf</w:t>
      </w:r>
      <w:r w:rsidRPr="006E4D52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</w:p>
    <w:p w14:paraId="015EEE22" w14:textId="31E22E0C" w:rsidR="0011401B" w:rsidRDefault="00B14857" w:rsidP="00A636E9">
      <w:pPr>
        <w:jc w:val="both"/>
        <w:rPr>
          <w:sz w:val="22"/>
          <w:szCs w:val="22"/>
        </w:rPr>
      </w:pPr>
      <w:hyperlink r:id="rId8" w:history="1">
        <w:r w:rsidRPr="00B14857">
          <w:rPr>
            <w:rStyle w:val="Hipervnculo"/>
            <w:sz w:val="22"/>
            <w:szCs w:val="22"/>
            <w:lang w:val="es-MX"/>
          </w:rPr>
          <w:t>https://github.com/padiernacarlos/CIIC-232-2019/blob/mast</w:t>
        </w:r>
        <w:r w:rsidRPr="00B14857">
          <w:rPr>
            <w:rStyle w:val="Hipervnculo"/>
            <w:sz w:val="22"/>
            <w:szCs w:val="22"/>
            <w:lang w:val="es-MX"/>
          </w:rPr>
          <w:t>e</w:t>
        </w:r>
        <w:r w:rsidRPr="00B14857">
          <w:rPr>
            <w:rStyle w:val="Hipervnculo"/>
            <w:sz w:val="22"/>
            <w:szCs w:val="22"/>
            <w:lang w:val="es-MX"/>
          </w:rPr>
          <w:t>r/Evide</w:t>
        </w:r>
        <w:r w:rsidRPr="00B14857">
          <w:rPr>
            <w:rStyle w:val="Hipervnculo"/>
            <w:sz w:val="22"/>
            <w:szCs w:val="22"/>
            <w:lang w:val="es-MX"/>
          </w:rPr>
          <w:t>n</w:t>
        </w:r>
        <w:r w:rsidRPr="00B14857">
          <w:rPr>
            <w:rStyle w:val="Hipervnculo"/>
            <w:sz w:val="22"/>
            <w:szCs w:val="22"/>
            <w:lang w:val="es-MX"/>
          </w:rPr>
          <w:t>cia_1_manuscrito_enviad</w:t>
        </w:r>
        <w:r w:rsidRPr="00B14857">
          <w:rPr>
            <w:rStyle w:val="Hipervnculo"/>
            <w:sz w:val="22"/>
            <w:szCs w:val="22"/>
            <w:lang w:val="es-MX"/>
          </w:rPr>
          <w:t>o</w:t>
        </w:r>
        <w:r w:rsidRPr="00B14857">
          <w:rPr>
            <w:rStyle w:val="Hipervnculo"/>
            <w:sz w:val="22"/>
            <w:szCs w:val="22"/>
            <w:lang w:val="es-MX"/>
          </w:rPr>
          <w:t>.pdf</w:t>
        </w:r>
      </w:hyperlink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6406BF6" w14:textId="6D484F9C" w:rsidR="00B14857" w:rsidRDefault="00FD6A99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6E4D52">
        <w:rPr>
          <w:color w:val="1F4E79" w:themeColor="accent1" w:themeShade="80"/>
          <w:lang w:val="es-MX"/>
        </w:rPr>
        <w:t xml:space="preserve"> El documento describiendo esta evidencia se encuentra en el archivo:</w:t>
      </w:r>
      <w:r w:rsidR="00811A99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</w:p>
    <w:p w14:paraId="089E3B1C" w14:textId="3F00C2B6" w:rsid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9" w:history="1"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https://github.com/padiernacarlos/CIIC-232-2019/blob/master/Evidencia_5_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b</w:t>
        </w:r>
        <w:r w:rsidRPr="008D3DB6">
          <w:rPr>
            <w:rStyle w:val="Hipervnculo"/>
            <w:rFonts w:ascii="Arial" w:hAnsi="Arial" w:cs="Arial"/>
            <w:sz w:val="20"/>
            <w:szCs w:val="22"/>
            <w:lang w:val="es-MX"/>
          </w:rPr>
          <w:t>ase_de_conocimiento.pdf</w:t>
        </w:r>
      </w:hyperlink>
    </w:p>
    <w:p w14:paraId="300F7945" w14:textId="77777777" w:rsidR="006E4D52" w:rsidRPr="006E4D52" w:rsidRDefault="006E4D52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</w:p>
    <w:p w14:paraId="62E65319" w14:textId="7B1F2394" w:rsidR="00B14857" w:rsidRDefault="006E4D52" w:rsidP="00DC5336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6E4D52">
        <w:rPr>
          <w:color w:val="1F4E79" w:themeColor="accent1" w:themeShade="80"/>
          <w:lang w:val="es-MX"/>
        </w:rPr>
        <w:t>La</w:t>
      </w:r>
      <w:r w:rsidR="00811A99" w:rsidRPr="006E4D52">
        <w:rPr>
          <w:color w:val="1F4E79" w:themeColor="accent1" w:themeShade="80"/>
          <w:lang w:val="es-MX"/>
        </w:rPr>
        <w:t>s imágenes, señales y bases de datos se encuentra</w:t>
      </w:r>
      <w:r w:rsidR="00B14857" w:rsidRPr="006E4D52">
        <w:rPr>
          <w:color w:val="1F4E79" w:themeColor="accent1" w:themeShade="80"/>
          <w:lang w:val="es-MX"/>
        </w:rPr>
        <w:t>n</w:t>
      </w:r>
      <w:r w:rsidR="00811A99" w:rsidRPr="006E4D52">
        <w:rPr>
          <w:color w:val="1F4E79" w:themeColor="accent1" w:themeShade="80"/>
          <w:lang w:val="es-MX"/>
        </w:rPr>
        <w:t xml:space="preserve"> en</w:t>
      </w:r>
      <w:r w:rsidR="00B14857" w:rsidRPr="006E4D52">
        <w:rPr>
          <w:color w:val="1F4E79" w:themeColor="accent1" w:themeShade="80"/>
          <w:lang w:val="es-MX"/>
        </w:rPr>
        <w:t>:</w:t>
      </w:r>
    </w:p>
    <w:p w14:paraId="1F56E6FF" w14:textId="5FC8AB65" w:rsidR="00DC5336" w:rsidRPr="006E4D52" w:rsidRDefault="00BC633B" w:rsidP="00DC5336">
      <w:pPr>
        <w:jc w:val="both"/>
        <w:rPr>
          <w:rFonts w:ascii="Arial" w:hAnsi="Arial" w:cs="Arial"/>
          <w:color w:val="1F4E79" w:themeColor="accent1" w:themeShade="80"/>
          <w:sz w:val="20"/>
          <w:szCs w:val="22"/>
          <w:lang w:val="es-MX"/>
        </w:rPr>
      </w:pPr>
      <w:hyperlink r:id="rId10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s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d</w:t>
        </w:r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e_Conocimiento</w:t>
        </w:r>
      </w:hyperlink>
    </w:p>
    <w:p w14:paraId="7282C23D" w14:textId="77777777" w:rsidR="00BC633B" w:rsidRPr="00CF43AE" w:rsidRDefault="00BC633B" w:rsidP="00DC5336">
      <w:pPr>
        <w:jc w:val="both"/>
        <w:rPr>
          <w:lang w:val="es-MX"/>
        </w:rPr>
      </w:pPr>
    </w:p>
    <w:p w14:paraId="62096A65" w14:textId="0CB81F18" w:rsidR="00F84252" w:rsidRDefault="00F84252" w:rsidP="0011401B">
      <w:pPr>
        <w:rPr>
          <w:lang w:val="es-MX"/>
        </w:rPr>
      </w:pPr>
    </w:p>
    <w:p w14:paraId="0E8DA23B" w14:textId="6A9561FC" w:rsidR="0011401B" w:rsidRDefault="0011401B" w:rsidP="0011401B">
      <w:pPr>
        <w:rPr>
          <w:lang w:val="es-MX"/>
        </w:rPr>
      </w:pPr>
    </w:p>
    <w:p w14:paraId="7FDCF55B" w14:textId="77777777" w:rsidR="0011401B" w:rsidRPr="00CF43AE" w:rsidRDefault="0011401B" w:rsidP="0011401B">
      <w:pPr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57047E8E" w14:textId="69FFBEA4" w:rsidR="00733EB5" w:rsidRDefault="00B04DA1" w:rsidP="00733EB5">
      <w:pPr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</w:t>
      </w:r>
      <w:r w:rsidR="00733EB5">
        <w:rPr>
          <w:color w:val="1F4E79" w:themeColor="accent1" w:themeShade="80"/>
          <w:lang w:val="es-MX"/>
        </w:rPr>
        <w:t>La información sobre los problemas de clasificación puede ser consultada en</w:t>
      </w:r>
      <w:r w:rsidR="00733EB5" w:rsidRPr="006E4D52">
        <w:rPr>
          <w:color w:val="1F4E79" w:themeColor="accent1" w:themeShade="80"/>
          <w:lang w:val="es-MX"/>
        </w:rPr>
        <w:t>:</w:t>
      </w:r>
    </w:p>
    <w:p w14:paraId="15B3B242" w14:textId="6277FCB4" w:rsidR="0011401B" w:rsidRPr="00733EB5" w:rsidRDefault="00733EB5" w:rsidP="00733EB5">
      <w:pPr>
        <w:jc w:val="both"/>
        <w:rPr>
          <w:sz w:val="22"/>
          <w:szCs w:val="22"/>
          <w:lang w:val="es-MX"/>
        </w:rPr>
      </w:pPr>
      <w:hyperlink r:id="rId11" w:history="1">
        <w:r w:rsidRPr="006E4D52">
          <w:rPr>
            <w:rStyle w:val="Hipervnculo"/>
            <w:rFonts w:ascii="Arial" w:hAnsi="Arial" w:cs="Arial"/>
            <w:sz w:val="20"/>
            <w:szCs w:val="22"/>
            <w:lang w:val="es-MX"/>
          </w:rPr>
          <w:t>https://github.com/padiernacarlos/CIIC-232-2019/tree/master/Base_de_Conocimiento</w:t>
        </w:r>
      </w:hyperlink>
    </w:p>
    <w:p w14:paraId="541A77D7" w14:textId="77777777" w:rsidR="0011401B" w:rsidRPr="0011401B" w:rsidRDefault="0011401B" w:rsidP="0011401B">
      <w:pPr>
        <w:jc w:val="both"/>
        <w:rPr>
          <w:sz w:val="22"/>
          <w:szCs w:val="22"/>
          <w:lang w:val="es-MX"/>
        </w:rPr>
      </w:pPr>
    </w:p>
    <w:p w14:paraId="0D939298" w14:textId="29CA56A9" w:rsidR="00A636E9" w:rsidRPr="001C225D" w:rsidRDefault="002A614F" w:rsidP="00985B66">
      <w:pPr>
        <w:jc w:val="center"/>
        <w:rPr>
          <w:color w:val="1F4E79" w:themeColor="accent1" w:themeShade="80"/>
        </w:rPr>
      </w:pPr>
      <w:proofErr w:type="spellStart"/>
      <w:r w:rsidRPr="001C225D">
        <w:rPr>
          <w:color w:val="1F4E79" w:themeColor="accent1" w:themeShade="80"/>
        </w:rPr>
        <w:t>Tabla</w:t>
      </w:r>
      <w:proofErr w:type="spellEnd"/>
      <w:r w:rsidRPr="001C225D">
        <w:rPr>
          <w:color w:val="1F4E79" w:themeColor="accent1" w:themeShade="80"/>
        </w:rPr>
        <w:t xml:space="preserve"> 1. </w:t>
      </w:r>
      <w:r w:rsidR="008B123C" w:rsidRPr="001C225D">
        <w:rPr>
          <w:color w:val="1F4E79" w:themeColor="accent1" w:themeShade="80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D72A1A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18E671AF" w14:textId="2D22207B" w:rsidR="00E928A3" w:rsidRPr="00E928A3" w:rsidRDefault="00A636E9" w:rsidP="00594E2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E928A3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 w:rsidRPr="00E928A3">
        <w:rPr>
          <w:rFonts w:eastAsiaTheme="minorHAnsi"/>
          <w:sz w:val="24"/>
          <w:szCs w:val="24"/>
        </w:rPr>
        <w:t xml:space="preserve"> </w:t>
      </w:r>
      <w:r w:rsidR="00447EA2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447EA2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032625" w:rsidRPr="00E928A3">
        <w:rPr>
          <w:rFonts w:ascii="Arial" w:hAnsi="Arial" w:cs="Arial"/>
          <w:color w:val="1F4E79" w:themeColor="accent1" w:themeShade="80"/>
          <w:sz w:val="22"/>
        </w:rPr>
        <w:t>El diseño experimental y comparación contra métodos de la literatura se describe en la sección 4</w:t>
      </w:r>
      <w:r w:rsidR="0005366A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6F4DDB64" w14:textId="21FF7B1C" w:rsidR="00E928A3" w:rsidRPr="00032625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2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2F9670D2" w14:textId="77777777" w:rsidR="00032625" w:rsidRPr="00032625" w:rsidRDefault="00032625" w:rsidP="00032625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4E35E9E" w14:textId="30B37FED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E928A3">
        <w:rPr>
          <w:rFonts w:ascii="Arial" w:hAnsi="Arial" w:cs="Arial"/>
          <w:color w:val="1F4E79" w:themeColor="accent1" w:themeShade="80"/>
          <w:sz w:val="22"/>
        </w:rPr>
        <w:t>Los resultados experimentales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de los métodos desarrollados</w:t>
      </w:r>
      <w:r w:rsidR="00EB27D0">
        <w:rPr>
          <w:rFonts w:ascii="Arial" w:hAnsi="Arial" w:cs="Arial"/>
          <w:color w:val="1F4E79" w:themeColor="accent1" w:themeShade="80"/>
          <w:sz w:val="22"/>
        </w:rPr>
        <w:t>,</w:t>
      </w:r>
      <w:r w:rsidR="006021BB">
        <w:rPr>
          <w:rFonts w:ascii="Arial" w:hAnsi="Arial" w:cs="Arial"/>
          <w:color w:val="1F4E79" w:themeColor="accent1" w:themeShade="80"/>
          <w:sz w:val="22"/>
        </w:rPr>
        <w:t xml:space="preserve"> comparados 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>contra métodos de la literatura se describe</w:t>
      </w:r>
      <w:r w:rsidR="00EB27D0">
        <w:rPr>
          <w:rFonts w:ascii="Arial" w:hAnsi="Arial" w:cs="Arial"/>
          <w:color w:val="1F4E79" w:themeColor="accent1" w:themeShade="80"/>
          <w:sz w:val="22"/>
        </w:rPr>
        <w:t>n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en la sección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Results</w:t>
      </w:r>
      <w:proofErr w:type="spellEnd"/>
      <w:r w:rsidR="00E928A3">
        <w:rPr>
          <w:rFonts w:ascii="Arial" w:hAnsi="Arial" w:cs="Arial"/>
          <w:color w:val="1F4E79" w:themeColor="accent1" w:themeShade="80"/>
          <w:sz w:val="22"/>
        </w:rPr>
        <w:t xml:space="preserve"> and </w:t>
      </w:r>
      <w:proofErr w:type="spellStart"/>
      <w:r w:rsidR="00E928A3">
        <w:rPr>
          <w:rFonts w:ascii="Arial" w:hAnsi="Arial" w:cs="Arial"/>
          <w:color w:val="1F4E79" w:themeColor="accent1" w:themeShade="80"/>
          <w:sz w:val="22"/>
        </w:rPr>
        <w:t>Discussion</w:t>
      </w:r>
      <w:proofErr w:type="spellEnd"/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del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333E7701" w14:textId="38EA6416" w:rsidR="00A636E9" w:rsidRPr="00A636E9" w:rsidRDefault="00E928A3" w:rsidP="00E928A3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3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1885AC35" w14:textId="4F6C27E1" w:rsidR="00E928A3" w:rsidRPr="00E928A3" w:rsidRDefault="00A636E9" w:rsidP="00E928A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1F4E79" w:themeColor="accent1" w:themeShade="80"/>
          <w:sz w:val="22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  <w:r w:rsidR="00E928A3">
        <w:rPr>
          <w:rFonts w:eastAsiaTheme="minorHAnsi"/>
          <w:sz w:val="24"/>
          <w:szCs w:val="24"/>
        </w:rPr>
        <w:t xml:space="preserve"> 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 w:val="22"/>
        </w:rPr>
        <w:t>Objetivo cumplido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. </w:t>
      </w:r>
      <w:r w:rsidR="0017548B">
        <w:rPr>
          <w:rFonts w:ascii="Arial" w:hAnsi="Arial" w:cs="Arial"/>
          <w:color w:val="1F4E79" w:themeColor="accent1" w:themeShade="80"/>
          <w:sz w:val="22"/>
        </w:rPr>
        <w:t xml:space="preserve">Se desarrollaron métodos computacionales para realizar evolución de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 máquinas de soporte vectorial. La descripción de estos modelos se encuentra en la sección III. Smart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Evolution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of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Kernels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for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</w:t>
      </w:r>
      <w:proofErr w:type="spellStart"/>
      <w:r w:rsidR="0017548B">
        <w:rPr>
          <w:rFonts w:ascii="Arial" w:hAnsi="Arial" w:cs="Arial"/>
          <w:color w:val="1F4E79" w:themeColor="accent1" w:themeShade="80"/>
          <w:sz w:val="22"/>
        </w:rPr>
        <w:t>SVMs</w:t>
      </w:r>
      <w:proofErr w:type="spellEnd"/>
      <w:r w:rsidR="0017548B">
        <w:rPr>
          <w:rFonts w:ascii="Arial" w:hAnsi="Arial" w:cs="Arial"/>
          <w:color w:val="1F4E79" w:themeColor="accent1" w:themeShade="80"/>
          <w:sz w:val="22"/>
        </w:rPr>
        <w:t xml:space="preserve"> dentro del</w:t>
      </w:r>
      <w:r w:rsidR="00E928A3" w:rsidRPr="00E928A3">
        <w:rPr>
          <w:rFonts w:ascii="Arial" w:hAnsi="Arial" w:cs="Arial"/>
          <w:color w:val="1F4E79" w:themeColor="accent1" w:themeShade="80"/>
          <w:sz w:val="22"/>
        </w:rPr>
        <w:t xml:space="preserve"> manuscrito </w:t>
      </w:r>
      <w:r w:rsidR="00E928A3" w:rsidRPr="00E928A3">
        <w:rPr>
          <w:color w:val="1F4E79" w:themeColor="accent1" w:themeShade="80"/>
          <w:sz w:val="22"/>
          <w:szCs w:val="22"/>
        </w:rPr>
        <w:t>“</w:t>
      </w:r>
      <w:r w:rsidR="00E928A3" w:rsidRPr="00E928A3">
        <w:rPr>
          <w:rFonts w:ascii="Arial" w:hAnsi="Arial" w:cs="Arial"/>
          <w:b/>
          <w:bCs/>
          <w:color w:val="1F4E79" w:themeColor="accent1" w:themeShade="80"/>
          <w:szCs w:val="22"/>
        </w:rPr>
        <w:t>Evidencia_1_manuscrito_enviado.pdf</w:t>
      </w:r>
      <w:r w:rsidR="00E928A3" w:rsidRPr="00E928A3">
        <w:rPr>
          <w:rFonts w:ascii="Arial" w:hAnsi="Arial" w:cs="Arial"/>
          <w:color w:val="1F4E79" w:themeColor="accent1" w:themeShade="80"/>
          <w:szCs w:val="22"/>
        </w:rPr>
        <w:t>”</w:t>
      </w:r>
    </w:p>
    <w:p w14:paraId="7DD40128" w14:textId="5C56F077" w:rsidR="00A636E9" w:rsidRPr="00A636E9" w:rsidRDefault="0017548B" w:rsidP="0017548B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4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15E94EEF" w:rsidR="00A636E9" w:rsidRPr="00E74838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Se dictó una plática científica, una plática de divulgación y se presentó un póster en un evento local y otro internacional.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Las constancias de participación en evento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académico</w:t>
      </w:r>
      <w:r w:rsidR="0017548B">
        <w:rPr>
          <w:rFonts w:ascii="Arial" w:hAnsi="Arial" w:cs="Arial"/>
          <w:color w:val="1F4E79" w:themeColor="accent1" w:themeShade="80"/>
          <w:sz w:val="22"/>
        </w:rPr>
        <w:t>s</w:t>
      </w:r>
      <w:r w:rsidR="00F86C12">
        <w:rPr>
          <w:rFonts w:ascii="Arial" w:hAnsi="Arial" w:cs="Arial"/>
          <w:color w:val="1F4E79" w:themeColor="accent1" w:themeShade="80"/>
          <w:sz w:val="22"/>
        </w:rPr>
        <w:t xml:space="preserve">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</w:t>
      </w:r>
      <w:r w:rsidR="00E74838">
        <w:rPr>
          <w:rFonts w:ascii="Arial" w:hAnsi="Arial" w:cs="Arial"/>
          <w:b/>
          <w:bCs/>
          <w:color w:val="1F4E79" w:themeColor="accent1" w:themeShade="80"/>
          <w:sz w:val="22"/>
        </w:rPr>
        <w:t>_presentaciones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  <w:r w:rsidR="00E74838">
        <w:rPr>
          <w:rFonts w:ascii="Arial" w:hAnsi="Arial" w:cs="Arial"/>
          <w:color w:val="1F4E79" w:themeColor="accent1" w:themeShade="80"/>
          <w:sz w:val="22"/>
        </w:rPr>
        <w:t xml:space="preserve"> y pueden consultarse en:</w:t>
      </w:r>
    </w:p>
    <w:p w14:paraId="430B44C7" w14:textId="4AF450AA" w:rsid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  <w:hyperlink r:id="rId15" w:history="1">
        <w:r w:rsidRPr="00CE3A07">
          <w:rPr>
            <w:rStyle w:val="Hipervnculo"/>
            <w:rFonts w:eastAsiaTheme="minorHAnsi"/>
          </w:rPr>
          <w:t>https://github.com/padiernacarlos/CIIC-232-2019/blob/master/Eviden</w:t>
        </w:r>
        <w:r w:rsidRPr="00CE3A07">
          <w:rPr>
            <w:rStyle w:val="Hipervnculo"/>
            <w:rFonts w:eastAsiaTheme="minorHAnsi"/>
          </w:rPr>
          <w:t>c</w:t>
        </w:r>
        <w:r w:rsidRPr="00CE3A07">
          <w:rPr>
            <w:rStyle w:val="Hipervnculo"/>
            <w:rFonts w:eastAsiaTheme="minorHAnsi"/>
          </w:rPr>
          <w:t>ia_2_constancias_presentaciones.pdf</w:t>
        </w:r>
      </w:hyperlink>
    </w:p>
    <w:p w14:paraId="2676E76B" w14:textId="77777777" w:rsidR="00E74838" w:rsidRPr="00E74838" w:rsidRDefault="00E74838" w:rsidP="00E74838">
      <w:pPr>
        <w:pStyle w:val="Prrafodelista"/>
        <w:spacing w:line="240" w:lineRule="auto"/>
        <w:ind w:left="360"/>
        <w:jc w:val="both"/>
        <w:rPr>
          <w:rFonts w:eastAsiaTheme="minorHAnsi"/>
        </w:rPr>
      </w:pP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6BC01FF" w14:textId="690A1F87" w:rsidR="00EB27D0" w:rsidRPr="00EB27D0" w:rsidRDefault="002F2D3D" w:rsidP="00DF7970">
      <w:pPr>
        <w:numPr>
          <w:ilvl w:val="1"/>
          <w:numId w:val="2"/>
        </w:numPr>
        <w:spacing w:after="160"/>
        <w:jc w:val="both"/>
        <w:rPr>
          <w:rFonts w:ascii="Arial" w:hAnsi="Arial" w:cs="Arial"/>
          <w:color w:val="1F4E79" w:themeColor="accent1" w:themeShade="80"/>
          <w:sz w:val="22"/>
          <w:lang w:val="es-MX"/>
        </w:rPr>
      </w:pPr>
      <w:r w:rsidRPr="00EB27D0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 w:rsidRPr="00EB27D0">
        <w:rPr>
          <w:rFonts w:ascii="Arial" w:hAnsi="Arial" w:cs="Arial"/>
          <w:sz w:val="22"/>
          <w:lang w:val="es-MX"/>
        </w:rPr>
        <w:t xml:space="preserve"> </w:t>
      </w:r>
      <w:r w:rsidR="00263074" w:rsidRPr="00EB27D0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 w:rsidRPr="00EB27D0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manuscrito enviado a revista se encuentra en el documento denominado </w:t>
      </w:r>
      <w:r w:rsidR="00EB27D0" w:rsidRPr="00EB27D0">
        <w:rPr>
          <w:color w:val="1F4E79" w:themeColor="accent1" w:themeShade="80"/>
          <w:sz w:val="22"/>
          <w:szCs w:val="22"/>
          <w:lang w:val="es-MX"/>
        </w:rPr>
        <w:t>“</w:t>
      </w:r>
      <w:r w:rsidR="00EB27D0" w:rsidRPr="00EB27D0">
        <w:rPr>
          <w:rFonts w:ascii="Arial" w:hAnsi="Arial" w:cs="Arial"/>
          <w:b/>
          <w:bCs/>
          <w:color w:val="1F4E79" w:themeColor="accent1" w:themeShade="80"/>
          <w:sz w:val="20"/>
          <w:szCs w:val="22"/>
          <w:lang w:val="es-MX"/>
        </w:rPr>
        <w:t>Evidencia_1_manuscrito_enviado.pdf</w:t>
      </w:r>
      <w:r w:rsidR="00EB27D0" w:rsidRPr="00EB27D0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>”</w:t>
      </w:r>
      <w:r w:rsidR="00F87A7C">
        <w:rPr>
          <w:rFonts w:ascii="Arial" w:hAnsi="Arial" w:cs="Arial"/>
          <w:color w:val="1F4E79" w:themeColor="accent1" w:themeShade="80"/>
          <w:sz w:val="20"/>
          <w:szCs w:val="22"/>
          <w:lang w:val="es-MX"/>
        </w:rPr>
        <w:t xml:space="preserve"> accesible en:</w:t>
      </w:r>
    </w:p>
    <w:p w14:paraId="67A3ECB0" w14:textId="0EA10379" w:rsidR="00EB27D0" w:rsidRPr="00EB27D0" w:rsidRDefault="009A6120" w:rsidP="00EB27D0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  <w:hyperlink r:id="rId16" w:history="1">
        <w:r w:rsidRPr="00CE3A07">
          <w:rPr>
            <w:rStyle w:val="Hipervnculo"/>
            <w:sz w:val="22"/>
            <w:szCs w:val="22"/>
          </w:rPr>
          <w:t>https://github.com/padiernacarlos/CIIC-232-2019/blob/master/Evidencia_1_manuscrito_enviado.pdf</w:t>
        </w:r>
      </w:hyperlink>
    </w:p>
    <w:p w14:paraId="097713BC" w14:textId="33D3361D" w:rsidR="002F2D3D" w:rsidRPr="0027652D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realizó una revisión a 55 artículos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del estado del arte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proofErr w:type="spellStart"/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>El</w:t>
      </w:r>
      <w:proofErr w:type="spellEnd"/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documento probatorio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se encuentra en 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el archivo 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Evidencia_Meta_1-2_Revisión_estado_del_arte</w:t>
      </w:r>
      <w:r w:rsidR="0027652D" w:rsidRPr="0027652D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="0027652D">
        <w:rPr>
          <w:rFonts w:ascii="Arial" w:hAnsi="Arial" w:cs="Arial"/>
          <w:color w:val="1F4E79" w:themeColor="accent1" w:themeShade="80"/>
          <w:sz w:val="22"/>
          <w:lang w:val="es-MX"/>
        </w:rPr>
        <w:t xml:space="preserve"> disponible en:</w:t>
      </w:r>
    </w:p>
    <w:p w14:paraId="48CFB360" w14:textId="77777777" w:rsidR="0027652D" w:rsidRPr="00DF26B8" w:rsidRDefault="0027652D" w:rsidP="0027652D">
      <w:pPr>
        <w:spacing w:after="160" w:line="259" w:lineRule="auto"/>
        <w:ind w:left="360"/>
        <w:jc w:val="both"/>
        <w:rPr>
          <w:rFonts w:ascii="Arial" w:hAnsi="Arial" w:cs="Arial"/>
          <w:sz w:val="22"/>
          <w:lang w:val="es-MX"/>
        </w:rPr>
      </w:pPr>
      <w:bookmarkStart w:id="1" w:name="_GoBack"/>
      <w:bookmarkEnd w:id="1"/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lastRenderedPageBreak/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17"/>
      <w:footerReference w:type="default" r:id="rId18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4122E" w14:textId="77777777" w:rsidR="006E52ED" w:rsidRDefault="006E52ED" w:rsidP="0060085F">
      <w:r>
        <w:separator/>
      </w:r>
    </w:p>
  </w:endnote>
  <w:endnote w:type="continuationSeparator" w:id="0">
    <w:p w14:paraId="25A4A7E3" w14:textId="77777777" w:rsidR="006E52ED" w:rsidRDefault="006E52ED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77C31" w14:textId="77777777" w:rsidR="006E52ED" w:rsidRDefault="006E52ED" w:rsidP="0060085F">
      <w:r>
        <w:separator/>
      </w:r>
    </w:p>
  </w:footnote>
  <w:footnote w:type="continuationSeparator" w:id="0">
    <w:p w14:paraId="62B6CB59" w14:textId="77777777" w:rsidR="006E52ED" w:rsidRDefault="006E52ED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24810"/>
    <w:rsid w:val="00030AD0"/>
    <w:rsid w:val="00032625"/>
    <w:rsid w:val="00050465"/>
    <w:rsid w:val="0005366A"/>
    <w:rsid w:val="00055CA4"/>
    <w:rsid w:val="00086092"/>
    <w:rsid w:val="000918EE"/>
    <w:rsid w:val="000A6460"/>
    <w:rsid w:val="000B10FF"/>
    <w:rsid w:val="000F2EC7"/>
    <w:rsid w:val="000F35C6"/>
    <w:rsid w:val="000F4BE7"/>
    <w:rsid w:val="00111DD8"/>
    <w:rsid w:val="0011401B"/>
    <w:rsid w:val="00120032"/>
    <w:rsid w:val="001228C2"/>
    <w:rsid w:val="00130296"/>
    <w:rsid w:val="00141C7B"/>
    <w:rsid w:val="00165B47"/>
    <w:rsid w:val="0017548B"/>
    <w:rsid w:val="0018488A"/>
    <w:rsid w:val="001B1CD0"/>
    <w:rsid w:val="001C225D"/>
    <w:rsid w:val="00226245"/>
    <w:rsid w:val="00236323"/>
    <w:rsid w:val="002543D1"/>
    <w:rsid w:val="00263074"/>
    <w:rsid w:val="00271796"/>
    <w:rsid w:val="0027652D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92DC3"/>
    <w:rsid w:val="003E1421"/>
    <w:rsid w:val="00402C28"/>
    <w:rsid w:val="0041503D"/>
    <w:rsid w:val="0043355A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E3CC0"/>
    <w:rsid w:val="005F51F6"/>
    <w:rsid w:val="0060085F"/>
    <w:rsid w:val="006021BB"/>
    <w:rsid w:val="00617A87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6E4D52"/>
    <w:rsid w:val="006E52ED"/>
    <w:rsid w:val="00726EAC"/>
    <w:rsid w:val="00733EB5"/>
    <w:rsid w:val="00734A27"/>
    <w:rsid w:val="00764462"/>
    <w:rsid w:val="00777257"/>
    <w:rsid w:val="007829F2"/>
    <w:rsid w:val="00794975"/>
    <w:rsid w:val="00811A99"/>
    <w:rsid w:val="00817D8E"/>
    <w:rsid w:val="00821020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8E4853"/>
    <w:rsid w:val="00912A54"/>
    <w:rsid w:val="00917AC1"/>
    <w:rsid w:val="009306D6"/>
    <w:rsid w:val="009431E3"/>
    <w:rsid w:val="009810AA"/>
    <w:rsid w:val="00985B66"/>
    <w:rsid w:val="00993DED"/>
    <w:rsid w:val="009A6120"/>
    <w:rsid w:val="009C50AF"/>
    <w:rsid w:val="009C718F"/>
    <w:rsid w:val="009D33FD"/>
    <w:rsid w:val="009F3290"/>
    <w:rsid w:val="00A21F77"/>
    <w:rsid w:val="00A459B1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14857"/>
    <w:rsid w:val="00B21C91"/>
    <w:rsid w:val="00B346DC"/>
    <w:rsid w:val="00B434A8"/>
    <w:rsid w:val="00BC633B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85167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73EC8"/>
    <w:rsid w:val="00E74838"/>
    <w:rsid w:val="00E928A3"/>
    <w:rsid w:val="00EB27D0"/>
    <w:rsid w:val="00EF5C05"/>
    <w:rsid w:val="00F03114"/>
    <w:rsid w:val="00F23776"/>
    <w:rsid w:val="00F56CD7"/>
    <w:rsid w:val="00F610EB"/>
    <w:rsid w:val="00F84252"/>
    <w:rsid w:val="00F86C12"/>
    <w:rsid w:val="00F87A7C"/>
    <w:rsid w:val="00F95769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5969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3C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ernacarlos/CIIC-232-2019/blob/master/Evidencia_1_manuscrito_enviado.pdf" TargetMode="External"/><Relationship Id="rId13" Type="http://schemas.openxmlformats.org/officeDocument/2006/relationships/hyperlink" Target="https://github.com/padiernacarlos/CIIC-232-2019/blob/master/Evidencia_1_manuscrito_enviado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diernacarlos/CIIC-232-2019/blob/master/Evidencia_1_manuscrito_enviad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diernacarlos/CIIC-232-2019/blob/master/Evidencia_1_manuscrito_enviado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diernacarlos/CIIC-232-2019/tree/master/Base_de_Conocimien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diernacarlos/CIIC-232-2019/blob/master/Evidencia_2_constancias_presentaciones.pdf" TargetMode="External"/><Relationship Id="rId10" Type="http://schemas.openxmlformats.org/officeDocument/2006/relationships/hyperlink" Target="https://github.com/padiernacarlos/CIIC-232-2019/tree/master/Base_de_Conocimien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diernacarlos/CIIC-232-2019/blob/master/Evidencia_5_base_de_conocimiento.pdf" TargetMode="External"/><Relationship Id="rId14" Type="http://schemas.openxmlformats.org/officeDocument/2006/relationships/hyperlink" Target="https://github.com/padiernacarlos/CIIC-232-2019/blob/master/Evidencia_1_manuscrito_enviad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DC95FBDF-5774-4A38-A97C-D06B66B9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2150</Words>
  <Characters>11825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3</cp:revision>
  <cp:lastPrinted>2017-12-13T18:03:00Z</cp:lastPrinted>
  <dcterms:created xsi:type="dcterms:W3CDTF">2020-01-31T20:20:00Z</dcterms:created>
  <dcterms:modified xsi:type="dcterms:W3CDTF">2020-01-31T21:21:00Z</dcterms:modified>
</cp:coreProperties>
</file>