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9068788"/>
        <w:docPartObj>
          <w:docPartGallery w:val="Cover Pages"/>
          <w:docPartUnique/>
        </w:docPartObj>
      </w:sdtPr>
      <w:sdtEndPr/>
      <w:sdtContent>
        <w:p w:rsidR="00DF6ABE" w:rsidRDefault="00DF6ABE">
          <w:r>
            <w:rPr>
              <w:noProof/>
              <w:lang w:eastAsia="de-AT"/>
            </w:rPr>
            <mc:AlternateContent>
              <mc:Choice Requires="wps">
                <w:drawing>
                  <wp:anchor distT="0" distB="0" distL="114300" distR="114300" simplePos="0" relativeHeight="251660288" behindDoc="0" locked="0" layoutInCell="1" allowOverlap="1" wp14:anchorId="187EC4A6" wp14:editId="524ADC89">
                    <wp:simplePos x="0" y="0"/>
                    <wp:positionH relativeFrom="margin">
                      <wp:posOffset>5110480</wp:posOffset>
                    </wp:positionH>
                    <wp:positionV relativeFrom="page">
                      <wp:posOffset>247650</wp:posOffset>
                    </wp:positionV>
                    <wp:extent cx="6508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08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DF6ABE" w:rsidRDefault="00DF6ABE">
                                    <w:pPr>
                                      <w:pStyle w:val="NoSpacing"/>
                                      <w:jc w:val="right"/>
                                      <w:rPr>
                                        <w:color w:val="FFFFFF" w:themeColor="background1"/>
                                        <w:sz w:val="24"/>
                                        <w:szCs w:val="24"/>
                                      </w:rPr>
                                    </w:pPr>
                                    <w:r>
                                      <w:rPr>
                                        <w:color w:val="FFFFFF" w:themeColor="background1"/>
                                        <w:sz w:val="24"/>
                                        <w:szCs w:val="24"/>
                                      </w:rPr>
                                      <w:t>2014/15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87EC4A6" id="Rectangle 130" o:spid="_x0000_s1026" style="position:absolute;margin-left:402.4pt;margin-top:19.5pt;width:51.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DF6ABE" w:rsidRDefault="00DF6ABE">
                              <w:pPr>
                                <w:pStyle w:val="NoSpacing"/>
                                <w:jc w:val="right"/>
                                <w:rPr>
                                  <w:color w:val="FFFFFF" w:themeColor="background1"/>
                                  <w:sz w:val="24"/>
                                  <w:szCs w:val="24"/>
                                </w:rPr>
                              </w:pPr>
                              <w:r>
                                <w:rPr>
                                  <w:color w:val="FFFFFF" w:themeColor="background1"/>
                                  <w:sz w:val="24"/>
                                  <w:szCs w:val="24"/>
                                </w:rPr>
                                <w:t>2014/15</w:t>
                              </w:r>
                            </w:p>
                          </w:sdtContent>
                        </w:sdt>
                      </w:txbxContent>
                    </v:textbox>
                    <w10:wrap anchorx="margin" anchory="page"/>
                  </v:rect>
                </w:pict>
              </mc:Fallback>
            </mc:AlternateContent>
          </w:r>
        </w:p>
        <w:p w:rsidR="00DF6ABE" w:rsidRDefault="00DF6ABE">
          <w:r>
            <w:rPr>
              <w:noProof/>
              <w:lang w:eastAsia="de-AT"/>
            </w:rPr>
            <mc:AlternateContent>
              <mc:Choice Requires="wpg">
                <w:drawing>
                  <wp:anchor distT="0" distB="0" distL="114300" distR="114300" simplePos="0" relativeHeight="251659264" behindDoc="1" locked="0" layoutInCell="1" allowOverlap="1" wp14:anchorId="1630BC8F" wp14:editId="66BE78E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F6ABE" w:rsidRDefault="00632B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F6ABE">
                                        <w:rPr>
                                          <w:color w:val="FFFFFF" w:themeColor="background1"/>
                                          <w:sz w:val="72"/>
                                          <w:szCs w:val="72"/>
                                        </w:rPr>
                                        <w:t>ETL mit EAI</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30BC8F"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F6ABE" w:rsidRDefault="00B139D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F6ABE">
                                  <w:rPr>
                                    <w:color w:val="FFFFFF" w:themeColor="background1"/>
                                    <w:sz w:val="72"/>
                                    <w:szCs w:val="72"/>
                                  </w:rPr>
                                  <w:t>ETL mit EAI</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14:anchorId="34308C7C" wp14:editId="458A39B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6ABE" w:rsidRDefault="00632B6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DF6ABE">
                                      <w:rPr>
                                        <w:caps/>
                                        <w:color w:val="7F7F7F" w:themeColor="text1" w:themeTint="80"/>
                                        <w:sz w:val="18"/>
                                        <w:szCs w:val="18"/>
                                      </w:rPr>
                                      <w:t>TGM WIEN xx</w:t>
                                    </w:r>
                                  </w:sdtContent>
                                </w:sdt>
                                <w:r w:rsidR="00DF6ABE">
                                  <w:rPr>
                                    <w:caps/>
                                    <w:color w:val="7F7F7F" w:themeColor="text1" w:themeTint="80"/>
                                    <w:sz w:val="18"/>
                                    <w:szCs w:val="18"/>
                                  </w:rPr>
                                  <w:t> </w:t>
                                </w:r>
                                <w:r w:rsidR="00DF6A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F6ABE">
                                      <w:rPr>
                                        <w:color w:val="7F7F7F" w:themeColor="text1" w:themeTint="80"/>
                                        <w:sz w:val="18"/>
                                        <w:szCs w:val="18"/>
                                      </w:rPr>
                                      <w:t>22.02.2015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4308C7C"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DF6ABE" w:rsidRDefault="00B139D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DF6ABE">
                                <w:rPr>
                                  <w:caps/>
                                  <w:color w:val="7F7F7F" w:themeColor="text1" w:themeTint="80"/>
                                  <w:sz w:val="18"/>
                                  <w:szCs w:val="18"/>
                                </w:rPr>
                                <w:t>TGM WIEN xx</w:t>
                              </w:r>
                            </w:sdtContent>
                          </w:sdt>
                          <w:r w:rsidR="00DF6ABE">
                            <w:rPr>
                              <w:caps/>
                              <w:color w:val="7F7F7F" w:themeColor="text1" w:themeTint="80"/>
                              <w:sz w:val="18"/>
                              <w:szCs w:val="18"/>
                            </w:rPr>
                            <w:t> </w:t>
                          </w:r>
                          <w:r w:rsidR="00DF6A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F6ABE">
                                <w:rPr>
                                  <w:color w:val="7F7F7F" w:themeColor="text1" w:themeTint="80"/>
                                  <w:sz w:val="18"/>
                                  <w:szCs w:val="18"/>
                                </w:rPr>
                                <w:t>22.02.2015</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14:anchorId="62D575C0" wp14:editId="3213372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F6ABE" w:rsidRDefault="00DF6ABE">
                                    <w:pPr>
                                      <w:pStyle w:val="NoSpacing"/>
                                      <w:spacing w:before="40" w:after="40"/>
                                      <w:rPr>
                                        <w:caps/>
                                        <w:color w:val="5B9BD5" w:themeColor="accent1"/>
                                        <w:sz w:val="28"/>
                                        <w:szCs w:val="28"/>
                                      </w:rPr>
                                    </w:pPr>
                                    <w:r>
                                      <w:rPr>
                                        <w:caps/>
                                        <w:color w:val="5B9BD5" w:themeColor="accent1"/>
                                        <w:sz w:val="28"/>
                                        <w:szCs w:val="28"/>
                                      </w:rPr>
                                      <w:t>4BHIT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F6ABE" w:rsidRDefault="00DF6ABE">
                                    <w:pPr>
                                      <w:pStyle w:val="NoSpacing"/>
                                      <w:spacing w:before="40" w:after="40"/>
                                      <w:rPr>
                                        <w:caps/>
                                        <w:color w:val="4472C4" w:themeColor="accent5"/>
                                        <w:sz w:val="24"/>
                                        <w:szCs w:val="24"/>
                                      </w:rPr>
                                    </w:pPr>
                                    <w:r>
                                      <w:rPr>
                                        <w:caps/>
                                        <w:color w:val="4472C4" w:themeColor="accent5"/>
                                        <w:sz w:val="24"/>
                                        <w:szCs w:val="24"/>
                                        <w:lang w:val="de-AT"/>
                                      </w:rPr>
                                      <w:t>Adler/Karic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2D575C0"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F6ABE" w:rsidRDefault="00DF6ABE">
                              <w:pPr>
                                <w:pStyle w:val="NoSpacing"/>
                                <w:spacing w:before="40" w:after="40"/>
                                <w:rPr>
                                  <w:caps/>
                                  <w:color w:val="5B9BD5" w:themeColor="accent1"/>
                                  <w:sz w:val="28"/>
                                  <w:szCs w:val="28"/>
                                </w:rPr>
                              </w:pPr>
                              <w:r>
                                <w:rPr>
                                  <w:caps/>
                                  <w:color w:val="5B9BD5" w:themeColor="accent1"/>
                                  <w:sz w:val="28"/>
                                  <w:szCs w:val="28"/>
                                </w:rPr>
                                <w:t>4BHIT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F6ABE" w:rsidRDefault="00DF6ABE">
                              <w:pPr>
                                <w:pStyle w:val="NoSpacing"/>
                                <w:spacing w:before="40" w:after="40"/>
                                <w:rPr>
                                  <w:caps/>
                                  <w:color w:val="4472C4" w:themeColor="accent5"/>
                                  <w:sz w:val="24"/>
                                  <w:szCs w:val="24"/>
                                </w:rPr>
                              </w:pPr>
                              <w:r>
                                <w:rPr>
                                  <w:caps/>
                                  <w:color w:val="4472C4" w:themeColor="accent5"/>
                                  <w:sz w:val="24"/>
                                  <w:szCs w:val="24"/>
                                  <w:lang w:val="de-AT"/>
                                </w:rPr>
                                <w:t>Adler/Karic</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de-AT"/>
        </w:rPr>
        <w:id w:val="1408565119"/>
        <w:docPartObj>
          <w:docPartGallery w:val="Table of Contents"/>
          <w:docPartUnique/>
        </w:docPartObj>
      </w:sdtPr>
      <w:sdtEndPr>
        <w:rPr>
          <w:b/>
          <w:bCs/>
          <w:noProof/>
        </w:rPr>
      </w:sdtEndPr>
      <w:sdtContent>
        <w:p w:rsidR="00DF6ABE" w:rsidRDefault="00DF6ABE">
          <w:pPr>
            <w:pStyle w:val="TOCHeading"/>
          </w:pPr>
          <w:r>
            <w:t>Inhaltsverzeichnis</w:t>
          </w:r>
        </w:p>
        <w:p w:rsidR="00DF6ABE" w:rsidRPr="00DF6ABE" w:rsidRDefault="00DF6ABE" w:rsidP="00DF6ABE">
          <w:pPr>
            <w:rPr>
              <w:lang w:val="en-US"/>
            </w:rPr>
          </w:pPr>
        </w:p>
        <w:p w:rsidR="00FD4C02" w:rsidRDefault="00DF6ABE">
          <w:pPr>
            <w:pStyle w:val="TOC1"/>
            <w:tabs>
              <w:tab w:val="left" w:pos="440"/>
              <w:tab w:val="right" w:leader="dot" w:pos="9062"/>
            </w:tabs>
            <w:rPr>
              <w:rFonts w:eastAsiaTheme="minorEastAsia"/>
              <w:noProof/>
              <w:lang w:eastAsia="de-AT"/>
            </w:rPr>
          </w:pPr>
          <w:r>
            <w:fldChar w:fldCharType="begin"/>
          </w:r>
          <w:r w:rsidRPr="00DF6ABE">
            <w:rPr>
              <w:lang w:val="en-US"/>
            </w:rPr>
            <w:instrText xml:space="preserve"> TOC \o "1-3" \h \z \u </w:instrText>
          </w:r>
          <w:r>
            <w:fldChar w:fldCharType="separate"/>
          </w:r>
          <w:hyperlink w:anchor="_Toc412387886" w:history="1">
            <w:r w:rsidR="00FD4C02" w:rsidRPr="00F34819">
              <w:rPr>
                <w:rStyle w:val="Hyperlink"/>
                <w:noProof/>
              </w:rPr>
              <w:t>1.</w:t>
            </w:r>
            <w:r w:rsidR="00FD4C02">
              <w:rPr>
                <w:rFonts w:eastAsiaTheme="minorEastAsia"/>
                <w:noProof/>
                <w:lang w:eastAsia="de-AT"/>
              </w:rPr>
              <w:tab/>
            </w:r>
            <w:r w:rsidR="00FD4C02" w:rsidRPr="00F34819">
              <w:rPr>
                <w:rStyle w:val="Hyperlink"/>
                <w:noProof/>
              </w:rPr>
              <w:t>Identifikation und Beschreibung der EAI Patterns</w:t>
            </w:r>
            <w:r w:rsidR="00FD4C02">
              <w:rPr>
                <w:noProof/>
                <w:webHidden/>
              </w:rPr>
              <w:tab/>
            </w:r>
            <w:r w:rsidR="00FD4C02">
              <w:rPr>
                <w:noProof/>
                <w:webHidden/>
              </w:rPr>
              <w:fldChar w:fldCharType="begin"/>
            </w:r>
            <w:r w:rsidR="00FD4C02">
              <w:rPr>
                <w:noProof/>
                <w:webHidden/>
              </w:rPr>
              <w:instrText xml:space="preserve"> PAGEREF _Toc412387886 \h </w:instrText>
            </w:r>
            <w:r w:rsidR="00FD4C02">
              <w:rPr>
                <w:noProof/>
                <w:webHidden/>
              </w:rPr>
            </w:r>
            <w:r w:rsidR="00FD4C02">
              <w:rPr>
                <w:noProof/>
                <w:webHidden/>
              </w:rPr>
              <w:fldChar w:fldCharType="separate"/>
            </w:r>
            <w:r w:rsidR="00FD4C02">
              <w:rPr>
                <w:noProof/>
                <w:webHidden/>
              </w:rPr>
              <w:t>2</w:t>
            </w:r>
            <w:r w:rsidR="00FD4C02">
              <w:rPr>
                <w:noProof/>
                <w:webHidden/>
              </w:rPr>
              <w:fldChar w:fldCharType="end"/>
            </w:r>
          </w:hyperlink>
        </w:p>
        <w:p w:rsidR="00FD4C02" w:rsidRDefault="00632B62">
          <w:pPr>
            <w:pStyle w:val="TOC1"/>
            <w:tabs>
              <w:tab w:val="left" w:pos="440"/>
              <w:tab w:val="right" w:leader="dot" w:pos="9062"/>
            </w:tabs>
            <w:rPr>
              <w:rFonts w:eastAsiaTheme="minorEastAsia"/>
              <w:noProof/>
              <w:lang w:eastAsia="de-AT"/>
            </w:rPr>
          </w:pPr>
          <w:hyperlink w:anchor="_Toc412387887" w:history="1">
            <w:r w:rsidR="00FD4C02" w:rsidRPr="00F34819">
              <w:rPr>
                <w:rStyle w:val="Hyperlink"/>
                <w:noProof/>
              </w:rPr>
              <w:t>2.</w:t>
            </w:r>
            <w:r w:rsidR="00FD4C02">
              <w:rPr>
                <w:rFonts w:eastAsiaTheme="minorEastAsia"/>
                <w:noProof/>
                <w:lang w:eastAsia="de-AT"/>
              </w:rPr>
              <w:tab/>
            </w:r>
            <w:r w:rsidR="00FD4C02" w:rsidRPr="00F34819">
              <w:rPr>
                <w:rStyle w:val="Hyperlink"/>
                <w:noProof/>
              </w:rPr>
              <w:t>Funktionsweise von Apache Camel</w:t>
            </w:r>
            <w:r w:rsidR="00FD4C02">
              <w:rPr>
                <w:noProof/>
                <w:webHidden/>
              </w:rPr>
              <w:tab/>
            </w:r>
            <w:r w:rsidR="00FD4C02">
              <w:rPr>
                <w:noProof/>
                <w:webHidden/>
              </w:rPr>
              <w:fldChar w:fldCharType="begin"/>
            </w:r>
            <w:r w:rsidR="00FD4C02">
              <w:rPr>
                <w:noProof/>
                <w:webHidden/>
              </w:rPr>
              <w:instrText xml:space="preserve"> PAGEREF _Toc412387887 \h </w:instrText>
            </w:r>
            <w:r w:rsidR="00FD4C02">
              <w:rPr>
                <w:noProof/>
                <w:webHidden/>
              </w:rPr>
            </w:r>
            <w:r w:rsidR="00FD4C02">
              <w:rPr>
                <w:noProof/>
                <w:webHidden/>
              </w:rPr>
              <w:fldChar w:fldCharType="separate"/>
            </w:r>
            <w:r w:rsidR="00FD4C02">
              <w:rPr>
                <w:noProof/>
                <w:webHidden/>
              </w:rPr>
              <w:t>2</w:t>
            </w:r>
            <w:r w:rsidR="00FD4C02">
              <w:rPr>
                <w:noProof/>
                <w:webHidden/>
              </w:rPr>
              <w:fldChar w:fldCharType="end"/>
            </w:r>
          </w:hyperlink>
        </w:p>
        <w:p w:rsidR="00FD4C02" w:rsidRDefault="00632B62">
          <w:pPr>
            <w:pStyle w:val="TOC1"/>
            <w:tabs>
              <w:tab w:val="left" w:pos="440"/>
              <w:tab w:val="right" w:leader="dot" w:pos="9062"/>
            </w:tabs>
            <w:rPr>
              <w:rFonts w:eastAsiaTheme="minorEastAsia"/>
              <w:noProof/>
              <w:lang w:eastAsia="de-AT"/>
            </w:rPr>
          </w:pPr>
          <w:hyperlink w:anchor="_Toc412387888" w:history="1">
            <w:r w:rsidR="00FD4C02" w:rsidRPr="00F34819">
              <w:rPr>
                <w:rStyle w:val="Hyperlink"/>
                <w:noProof/>
              </w:rPr>
              <w:t>3.</w:t>
            </w:r>
            <w:r w:rsidR="00FD4C02">
              <w:rPr>
                <w:rFonts w:eastAsiaTheme="minorEastAsia"/>
                <w:noProof/>
                <w:lang w:eastAsia="de-AT"/>
              </w:rPr>
              <w:tab/>
            </w:r>
            <w:r w:rsidR="00FD4C02" w:rsidRPr="00F34819">
              <w:rPr>
                <w:rStyle w:val="Hyperlink"/>
                <w:noProof/>
              </w:rPr>
              <w:t>Inbetriebnahme des Beispiels</w:t>
            </w:r>
            <w:r w:rsidR="00FD4C02">
              <w:rPr>
                <w:noProof/>
                <w:webHidden/>
              </w:rPr>
              <w:tab/>
            </w:r>
            <w:r w:rsidR="00FD4C02">
              <w:rPr>
                <w:noProof/>
                <w:webHidden/>
              </w:rPr>
              <w:fldChar w:fldCharType="begin"/>
            </w:r>
            <w:r w:rsidR="00FD4C02">
              <w:rPr>
                <w:noProof/>
                <w:webHidden/>
              </w:rPr>
              <w:instrText xml:space="preserve"> PAGEREF _Toc412387888 \h </w:instrText>
            </w:r>
            <w:r w:rsidR="00FD4C02">
              <w:rPr>
                <w:noProof/>
                <w:webHidden/>
              </w:rPr>
            </w:r>
            <w:r w:rsidR="00FD4C02">
              <w:rPr>
                <w:noProof/>
                <w:webHidden/>
              </w:rPr>
              <w:fldChar w:fldCharType="separate"/>
            </w:r>
            <w:r w:rsidR="00FD4C02">
              <w:rPr>
                <w:noProof/>
                <w:webHidden/>
              </w:rPr>
              <w:t>2</w:t>
            </w:r>
            <w:r w:rsidR="00FD4C02">
              <w:rPr>
                <w:noProof/>
                <w:webHidden/>
              </w:rPr>
              <w:fldChar w:fldCharType="end"/>
            </w:r>
          </w:hyperlink>
        </w:p>
        <w:p w:rsidR="00FD4C02" w:rsidRDefault="00632B62">
          <w:pPr>
            <w:pStyle w:val="TOC1"/>
            <w:tabs>
              <w:tab w:val="left" w:pos="440"/>
              <w:tab w:val="right" w:leader="dot" w:pos="9062"/>
            </w:tabs>
            <w:rPr>
              <w:rFonts w:eastAsiaTheme="minorEastAsia"/>
              <w:noProof/>
              <w:lang w:eastAsia="de-AT"/>
            </w:rPr>
          </w:pPr>
          <w:hyperlink w:anchor="_Toc412387889" w:history="1">
            <w:r w:rsidR="00FD4C02" w:rsidRPr="00F34819">
              <w:rPr>
                <w:rStyle w:val="Hyperlink"/>
                <w:noProof/>
                <w:lang w:val="en-US"/>
              </w:rPr>
              <w:t>4.</w:t>
            </w:r>
            <w:r w:rsidR="00FD4C02">
              <w:rPr>
                <w:rFonts w:eastAsiaTheme="minorEastAsia"/>
                <w:noProof/>
                <w:lang w:eastAsia="de-AT"/>
              </w:rPr>
              <w:tab/>
            </w:r>
            <w:r w:rsidR="00FD4C02" w:rsidRPr="00F34819">
              <w:rPr>
                <w:rStyle w:val="Hyperlink"/>
                <w:noProof/>
                <w:lang w:val="en-US"/>
              </w:rPr>
              <w:t>Literaturverzeichnis</w:t>
            </w:r>
            <w:r w:rsidR="00FD4C02">
              <w:rPr>
                <w:noProof/>
                <w:webHidden/>
              </w:rPr>
              <w:tab/>
            </w:r>
            <w:r w:rsidR="00FD4C02">
              <w:rPr>
                <w:noProof/>
                <w:webHidden/>
              </w:rPr>
              <w:fldChar w:fldCharType="begin"/>
            </w:r>
            <w:r w:rsidR="00FD4C02">
              <w:rPr>
                <w:noProof/>
                <w:webHidden/>
              </w:rPr>
              <w:instrText xml:space="preserve"> PAGEREF _Toc412387889 \h </w:instrText>
            </w:r>
            <w:r w:rsidR="00FD4C02">
              <w:rPr>
                <w:noProof/>
                <w:webHidden/>
              </w:rPr>
            </w:r>
            <w:r w:rsidR="00FD4C02">
              <w:rPr>
                <w:noProof/>
                <w:webHidden/>
              </w:rPr>
              <w:fldChar w:fldCharType="separate"/>
            </w:r>
            <w:r w:rsidR="00FD4C02">
              <w:rPr>
                <w:noProof/>
                <w:webHidden/>
              </w:rPr>
              <w:t>4</w:t>
            </w:r>
            <w:r w:rsidR="00FD4C02">
              <w:rPr>
                <w:noProof/>
                <w:webHidden/>
              </w:rPr>
              <w:fldChar w:fldCharType="end"/>
            </w:r>
          </w:hyperlink>
        </w:p>
        <w:p w:rsidR="00DF6ABE" w:rsidRPr="00DF6ABE" w:rsidRDefault="00DF6ABE">
          <w:pPr>
            <w:rPr>
              <w:lang w:val="en-US"/>
            </w:rPr>
          </w:pPr>
          <w:r>
            <w:rPr>
              <w:b/>
              <w:bCs/>
              <w:noProof/>
            </w:rPr>
            <w:fldChar w:fldCharType="end"/>
          </w:r>
        </w:p>
      </w:sdtContent>
    </w:sdt>
    <w:p w:rsidR="00DF6ABE" w:rsidRDefault="00DF6ABE">
      <w:pPr>
        <w:rPr>
          <w:lang w:val="en-US"/>
        </w:rPr>
      </w:pPr>
      <w:r>
        <w:rPr>
          <w:lang w:val="en-US"/>
        </w:rPr>
        <w:br w:type="page"/>
      </w:r>
    </w:p>
    <w:p w:rsidR="008556C4" w:rsidRDefault="00DF6ABE" w:rsidP="00DF6ABE">
      <w:pPr>
        <w:pStyle w:val="Heading1"/>
        <w:numPr>
          <w:ilvl w:val="0"/>
          <w:numId w:val="1"/>
        </w:numPr>
      </w:pPr>
      <w:bookmarkStart w:id="0" w:name="_Toc412387886"/>
      <w:r w:rsidRPr="00DF6ABE">
        <w:lastRenderedPageBreak/>
        <w:t>Identifikation und Beschreibung der EAI Patterns</w:t>
      </w:r>
      <w:bookmarkEnd w:id="0"/>
    </w:p>
    <w:p w:rsidR="00485FB1" w:rsidRDefault="00632B62" w:rsidP="00485FB1">
      <w:hyperlink r:id="rId9" w:history="1">
        <w:r w:rsidR="00485FB1" w:rsidRPr="00071026">
          <w:rPr>
            <w:rStyle w:val="Hyperlink"/>
          </w:rPr>
          <w:t>http://www.eaipatterns.com/docs/jaoo_hohpeg_enterpriseintegrationpatterns.pdf</w:t>
        </w:r>
      </w:hyperlink>
    </w:p>
    <w:p w:rsidR="00B33E62" w:rsidRDefault="00485FB1" w:rsidP="00485FB1">
      <w:r>
        <w:sym w:font="Wingdings" w:char="F0E0"/>
      </w:r>
      <w:r>
        <w:t xml:space="preserve"> besser erklärt</w:t>
      </w:r>
    </w:p>
    <w:p w:rsidR="00485FB1" w:rsidRDefault="00632B62" w:rsidP="00485FB1">
      <w:hyperlink r:id="rId10" w:history="1">
        <w:r w:rsidR="00B33E62" w:rsidRPr="00071026">
          <w:rPr>
            <w:rStyle w:val="Hyperlink"/>
          </w:rPr>
          <w:t>http://de.slideshare.net/ieugen222/eip-cu-apache-camel</w:t>
        </w:r>
      </w:hyperlink>
    </w:p>
    <w:p w:rsidR="00B33E62" w:rsidRDefault="00B33E62" w:rsidP="00485FB1">
      <w:r>
        <w:t>(aufpassen, nur die patterns die in dem Beispiel vorkommen</w:t>
      </w:r>
      <w:r w:rsidR="0089584C">
        <w:t>, schau halt dass du die wirklich beschreibst.. vieles einfach kopieren..</w:t>
      </w:r>
      <w:bookmarkStart w:id="1" w:name="_GoBack"/>
      <w:bookmarkEnd w:id="1"/>
      <w:r>
        <w:t>)</w:t>
      </w:r>
    </w:p>
    <w:p w:rsidR="00E17F76" w:rsidRDefault="00632B62" w:rsidP="00485FB1">
      <w:hyperlink r:id="rId11" w:history="1">
        <w:r w:rsidR="00E17F76" w:rsidRPr="00071026">
          <w:rPr>
            <w:rStyle w:val="Hyperlink"/>
          </w:rPr>
          <w:t>http://www.ossmentor.com/2014/11/camel-and-enterprise-integration.html</w:t>
        </w:r>
      </w:hyperlink>
    </w:p>
    <w:p w:rsidR="00E17F76" w:rsidRDefault="00E17F76" w:rsidP="00485FB1"/>
    <w:p w:rsidR="009F2405" w:rsidRPr="00485FB1" w:rsidRDefault="009F2405" w:rsidP="00485FB1"/>
    <w:p w:rsidR="00DF6ABE" w:rsidRDefault="00DF6ABE" w:rsidP="00DF6ABE">
      <w:pPr>
        <w:pStyle w:val="Heading1"/>
        <w:numPr>
          <w:ilvl w:val="0"/>
          <w:numId w:val="1"/>
        </w:numPr>
      </w:pPr>
      <w:bookmarkStart w:id="2" w:name="_Toc412387887"/>
      <w:r w:rsidRPr="00DF6ABE">
        <w:t>Funktionsweise von Apache Camel</w:t>
      </w:r>
      <w:bookmarkEnd w:id="2"/>
    </w:p>
    <w:p w:rsidR="0062712E" w:rsidRDefault="0062712E" w:rsidP="0062712E">
      <w:pPr>
        <w:ind w:left="426"/>
      </w:pPr>
      <w:r>
        <w:t>Apache Camel basiert auf Enterprise Integration Patterns - Entwurfsmuster welche für den Entwurf von Enterprise Application Integration und Message Oriented Middleware basierten Systemen geschaffen wurden. Apache Camels Bean Binding unterstützt dabei Plain Old Java Objects und JavaBeans. Dadurch integriert es einfach mit Dependency Injection Frameworks wie Spring oder Google Guice.</w:t>
      </w:r>
    </w:p>
    <w:p w:rsidR="0062712E" w:rsidRDefault="0062712E" w:rsidP="0062712E">
      <w:pPr>
        <w:ind w:left="426"/>
      </w:pPr>
      <w:r>
        <w:t>Apache Camel verwendet Uniform Resource Identifiers und kann somit direkt mit unterschiedlichen Transport- und Messageprotokollen wie beispielsweise HTTP, JMS oder AMQP umgehen. Es kann so beispielsweise mit JBI, SCA, Apache ActiveMQ, RabbitMQ, Apache MINA oder Apache CXF zusammenarbeiten. Somit kann basierend auf der Apache Camel Programmierschnittstelle gearbeitet werden, obwohl die darüber angesprochenen Komponenten technologisch unterschiedliche Schnittstellen verwenden.</w:t>
      </w:r>
    </w:p>
    <w:p w:rsidR="00FF1E0B" w:rsidRDefault="0062712E" w:rsidP="0062712E">
      <w:pPr>
        <w:ind w:left="426"/>
      </w:pPr>
      <w:r>
        <w:t>Apache Camel wird häufig zusammen mit Apache ServiceMix (Enterprise Service Bus), Apache CXF (Web Service Framework) und Apache ActiveMQ (Java Message Service Provider) in SOA Infrastruktur Projekten eingesetzt.[2] Darüber hinaus wird oft auch Apache MINA (Framework für Netzwerkapplikationen) zusammen mit Apache Camel verwendet.</w:t>
      </w:r>
    </w:p>
    <w:p w:rsidR="00883030" w:rsidRDefault="00632B62" w:rsidP="0062712E">
      <w:pPr>
        <w:ind w:left="426"/>
      </w:pPr>
      <w:hyperlink r:id="rId12" w:history="1">
        <w:r w:rsidR="00883030" w:rsidRPr="00071026">
          <w:rPr>
            <w:rStyle w:val="Hyperlink"/>
          </w:rPr>
          <w:t>http://help.eclipse.org/kepler/index.jsp?topic=%2Forg.eclipse.stardust.docs.camel%2Fhtml%2Fcamel%2Fcamel-introduction.html</w:t>
        </w:r>
      </w:hyperlink>
    </w:p>
    <w:p w:rsidR="00BB1A9F" w:rsidRDefault="00632B62" w:rsidP="00BB1A9F">
      <w:pPr>
        <w:ind w:left="426"/>
      </w:pPr>
      <w:hyperlink r:id="rId13" w:history="1">
        <w:r w:rsidR="00BB1A9F" w:rsidRPr="00071026">
          <w:rPr>
            <w:rStyle w:val="Hyperlink"/>
          </w:rPr>
          <w:t>https://www.youtube.com/watch?v=z6TizMFTIvI</w:t>
        </w:r>
      </w:hyperlink>
    </w:p>
    <w:p w:rsidR="00BB1A9F" w:rsidRDefault="00BB1A9F" w:rsidP="00BB1A9F">
      <w:pPr>
        <w:ind w:left="426"/>
      </w:pPr>
    </w:p>
    <w:p w:rsidR="00BB1A9F" w:rsidRPr="00FF1E0B" w:rsidRDefault="00BB1A9F" w:rsidP="0062712E">
      <w:pPr>
        <w:ind w:left="426"/>
      </w:pPr>
    </w:p>
    <w:p w:rsidR="00DF6ABE" w:rsidRDefault="00DF6ABE" w:rsidP="00DF6ABE">
      <w:pPr>
        <w:pStyle w:val="Heading1"/>
        <w:numPr>
          <w:ilvl w:val="0"/>
          <w:numId w:val="1"/>
        </w:numPr>
      </w:pPr>
      <w:bookmarkStart w:id="3" w:name="_Toc412387888"/>
      <w:r w:rsidRPr="00DF6ABE">
        <w:t>Inbetriebnahme des Beispiels</w:t>
      </w:r>
      <w:bookmarkEnd w:id="3"/>
    </w:p>
    <w:p w:rsidR="003A3640" w:rsidRDefault="003A3640" w:rsidP="003A3640">
      <w:pPr>
        <w:ind w:left="360"/>
        <w:rPr>
          <w:i/>
        </w:rPr>
      </w:pPr>
      <w:r>
        <w:t xml:space="preserve">Der erste Schritt ist das Downloaden vom Apache Camel von der offiziellen Website </w:t>
      </w:r>
      <w:hyperlink r:id="rId14" w:history="1">
        <w:r w:rsidRPr="0093009B">
          <w:rPr>
            <w:rStyle w:val="Hyperlink"/>
            <w:i/>
          </w:rPr>
          <w:t>http://camel.apache.org/download.html</w:t>
        </w:r>
      </w:hyperlink>
    </w:p>
    <w:p w:rsidR="003A3640" w:rsidRDefault="003A3640" w:rsidP="003A3640">
      <w:pPr>
        <w:ind w:left="360"/>
      </w:pPr>
      <w:r>
        <w:t>Hier wählt man die neueste Version für Unix/Linux –Systeme aus (in unserem Fall 2.14.1). Dieses Verzeichnis entpackt man nun im Zielordner.</w:t>
      </w:r>
    </w:p>
    <w:p w:rsidR="003A3640" w:rsidRPr="003A3640" w:rsidRDefault="003A3640" w:rsidP="003A3640">
      <w:pPr>
        <w:ind w:left="360"/>
      </w:pPr>
      <w:r>
        <w:rPr>
          <w:noProof/>
          <w:lang w:eastAsia="de-AT"/>
        </w:rPr>
        <w:drawing>
          <wp:inline distT="0" distB="0" distL="0" distR="0" wp14:anchorId="28790B1F" wp14:editId="2A2F60B6">
            <wp:extent cx="52006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352425"/>
                    </a:xfrm>
                    <a:prstGeom prst="rect">
                      <a:avLst/>
                    </a:prstGeom>
                  </pic:spPr>
                </pic:pic>
              </a:graphicData>
            </a:graphic>
          </wp:inline>
        </w:drawing>
      </w:r>
    </w:p>
    <w:p w:rsidR="00DF6ABE" w:rsidRDefault="00D273E5" w:rsidP="00D273E5">
      <w:pPr>
        <w:ind w:firstLine="360"/>
      </w:pPr>
      <w:r>
        <w:rPr>
          <w:noProof/>
          <w:lang w:eastAsia="de-AT"/>
        </w:rPr>
        <w:lastRenderedPageBreak/>
        <w:drawing>
          <wp:inline distT="0" distB="0" distL="0" distR="0" wp14:anchorId="25C0B6AB" wp14:editId="782C69C0">
            <wp:extent cx="43148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485775"/>
                    </a:xfrm>
                    <a:prstGeom prst="rect">
                      <a:avLst/>
                    </a:prstGeom>
                  </pic:spPr>
                </pic:pic>
              </a:graphicData>
            </a:graphic>
          </wp:inline>
        </w:drawing>
      </w:r>
    </w:p>
    <w:p w:rsidR="00D273E5" w:rsidRDefault="00D273E5" w:rsidP="007C37C3">
      <w:pPr>
        <w:ind w:left="360"/>
      </w:pPr>
      <w:r>
        <w:t xml:space="preserve">Im Verzeichnis findet man mehrere </w:t>
      </w:r>
      <w:r w:rsidR="007C37C3">
        <w:t>txt-Dateien sowie drei</w:t>
      </w:r>
      <w:r>
        <w:t xml:space="preserve"> Unterordner.</w:t>
      </w:r>
      <w:r w:rsidR="007C37C3">
        <w:t xml:space="preserve"> Wir wollen das etl-example zum Laufen bringen daher ist der example-Ordner für uns von Bedeutung. Hier navigieren wir zum etl-example (siehe unten)</w:t>
      </w:r>
    </w:p>
    <w:p w:rsidR="007C37C3" w:rsidRDefault="007C37C3" w:rsidP="007C37C3">
      <w:pPr>
        <w:ind w:left="360"/>
      </w:pPr>
      <w:r>
        <w:rPr>
          <w:noProof/>
          <w:lang w:eastAsia="de-AT"/>
        </w:rPr>
        <w:drawing>
          <wp:inline distT="0" distB="0" distL="0" distR="0" wp14:anchorId="05E705D0" wp14:editId="23DB44EC">
            <wp:extent cx="5760720" cy="436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6880"/>
                    </a:xfrm>
                    <a:prstGeom prst="rect">
                      <a:avLst/>
                    </a:prstGeom>
                  </pic:spPr>
                </pic:pic>
              </a:graphicData>
            </a:graphic>
          </wp:inline>
        </w:drawing>
      </w:r>
    </w:p>
    <w:p w:rsidR="0035048E" w:rsidRDefault="0035048E" w:rsidP="007C37C3">
      <w:pPr>
        <w:ind w:left="360"/>
      </w:pPr>
      <w:r>
        <w:t>Wie wir im README lesen können müssen wir um das Beispiel zu starten zwei Befehle ausführen:</w:t>
      </w:r>
    </w:p>
    <w:p w:rsidR="0035048E" w:rsidRPr="0035048E" w:rsidRDefault="0035048E" w:rsidP="007C37C3">
      <w:pPr>
        <w:ind w:left="360"/>
        <w:rPr>
          <w:i/>
        </w:rPr>
      </w:pPr>
      <w:r w:rsidRPr="0035048E">
        <w:rPr>
          <w:i/>
        </w:rPr>
        <w:t>mvn compile</w:t>
      </w:r>
    </w:p>
    <w:p w:rsidR="0035048E" w:rsidRDefault="0035048E" w:rsidP="007C37C3">
      <w:pPr>
        <w:ind w:left="360"/>
        <w:rPr>
          <w:i/>
        </w:rPr>
      </w:pPr>
      <w:r w:rsidRPr="0035048E">
        <w:rPr>
          <w:i/>
        </w:rPr>
        <w:t>mvn camel:run</w:t>
      </w:r>
    </w:p>
    <w:p w:rsidR="0035048E" w:rsidRDefault="0035048E" w:rsidP="007C37C3">
      <w:pPr>
        <w:ind w:left="360"/>
      </w:pPr>
      <w:r w:rsidRPr="0035048E">
        <w:t>Damit man diese Befehle ausführen kann ist es aber nötig maven zu installieren (maven2 hat für uns nicht ganz funktioniert!)</w:t>
      </w:r>
      <w:r w:rsidR="00E801EA">
        <w:t xml:space="preserve">. Wenn dies gemacht wurde können wird den ersten Befehl </w:t>
      </w:r>
      <w:r w:rsidR="00700797" w:rsidRPr="00700797">
        <w:rPr>
          <w:i/>
        </w:rPr>
        <w:t>mvn compile</w:t>
      </w:r>
      <w:r w:rsidR="00700797">
        <w:t xml:space="preserve"> ausführen. Wir sehen nun folgende Ausgabe:</w:t>
      </w:r>
    </w:p>
    <w:p w:rsidR="009F3CD8" w:rsidRDefault="009F3CD8" w:rsidP="007C37C3">
      <w:pPr>
        <w:ind w:left="360"/>
      </w:pPr>
      <w:r>
        <w:rPr>
          <w:noProof/>
          <w:lang w:eastAsia="de-AT"/>
        </w:rPr>
        <w:drawing>
          <wp:inline distT="0" distB="0" distL="0" distR="0" wp14:anchorId="246E8A49" wp14:editId="51FB5EA2">
            <wp:extent cx="4648200" cy="314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9606" cy="3175513"/>
                    </a:xfrm>
                    <a:prstGeom prst="rect">
                      <a:avLst/>
                    </a:prstGeom>
                  </pic:spPr>
                </pic:pic>
              </a:graphicData>
            </a:graphic>
          </wp:inline>
        </w:drawing>
      </w:r>
    </w:p>
    <w:p w:rsidR="00BC4CD5" w:rsidRDefault="00BC4CD5" w:rsidP="007C37C3">
      <w:pPr>
        <w:ind w:left="360"/>
      </w:pPr>
      <w:r>
        <w:t xml:space="preserve">Wir erhalten ein BUILD SUCCESS und führen nun den Befehl </w:t>
      </w:r>
      <w:r w:rsidRPr="00BC4CD5">
        <w:rPr>
          <w:i/>
        </w:rPr>
        <w:t>mvn camel:run</w:t>
      </w:r>
      <w:r w:rsidR="00BF6AF3">
        <w:t xml:space="preserve"> aus:</w:t>
      </w:r>
    </w:p>
    <w:p w:rsidR="00BF6AF3" w:rsidRDefault="00BF6AF3" w:rsidP="007C37C3">
      <w:pPr>
        <w:ind w:left="360"/>
      </w:pPr>
      <w:r>
        <w:t>Wir sehen zunächst (nach mehreren Infos) die Ausgabe einer Person (als XML-Struktur). Man sieht auch von wo diese Daten kommen</w:t>
      </w:r>
      <w:r w:rsidRPr="00BF6AF3">
        <w:rPr>
          <w:u w:val="single"/>
        </w:rPr>
        <w:t>: row2.xml</w:t>
      </w:r>
      <w:r>
        <w:t xml:space="preserve"> und wie sie intern repräsentiert werden nämlich als </w:t>
      </w:r>
      <w:r w:rsidRPr="00BF6AF3">
        <w:rPr>
          <w:u w:val="single"/>
        </w:rPr>
        <w:t>PersonDocument</w:t>
      </w:r>
      <w:r>
        <w:t>.</w:t>
      </w:r>
    </w:p>
    <w:p w:rsidR="00BF6AF3" w:rsidRDefault="00BF6AF3" w:rsidP="007C37C3">
      <w:pPr>
        <w:ind w:left="360"/>
      </w:pPr>
      <w:r>
        <w:rPr>
          <w:noProof/>
          <w:lang w:eastAsia="de-AT"/>
        </w:rPr>
        <w:drawing>
          <wp:inline distT="0" distB="0" distL="0" distR="0" wp14:anchorId="1D339116" wp14:editId="7A3571EE">
            <wp:extent cx="6204180" cy="9239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934" cy="928654"/>
                    </a:xfrm>
                    <a:prstGeom prst="rect">
                      <a:avLst/>
                    </a:prstGeom>
                  </pic:spPr>
                </pic:pic>
              </a:graphicData>
            </a:graphic>
          </wp:inline>
        </w:drawing>
      </w:r>
    </w:p>
    <w:p w:rsidR="00CA4CC5" w:rsidRDefault="00CA4CC5" w:rsidP="00551CB9">
      <w:pPr>
        <w:ind w:left="360"/>
      </w:pPr>
      <w:r>
        <w:lastRenderedPageBreak/>
        <w:t>Danach folgt ein SELECT aus der Datenbank und anschließend findet der CustomerTransformer eine passende CustomerEntity (hiram). Zuletzt wird noch das Customer Objekt erzeugt.</w:t>
      </w:r>
      <w:r w:rsidR="00551CB9" w:rsidRPr="00551CB9">
        <w:t xml:space="preserve"> </w:t>
      </w:r>
      <w:r w:rsidR="00551CB9">
        <w:t>Derselbe Prozess passiert auch bei der 2.Person (James)</w:t>
      </w:r>
    </w:p>
    <w:p w:rsidR="00CA4CC5" w:rsidRDefault="00CA4CC5" w:rsidP="007C37C3">
      <w:pPr>
        <w:ind w:left="360"/>
      </w:pPr>
      <w:r>
        <w:rPr>
          <w:noProof/>
          <w:lang w:eastAsia="de-AT"/>
        </w:rPr>
        <w:drawing>
          <wp:inline distT="0" distB="0" distL="0" distR="0" wp14:anchorId="54EBD19F" wp14:editId="58265E35">
            <wp:extent cx="6262839" cy="14573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8972" cy="1458752"/>
                    </a:xfrm>
                    <a:prstGeom prst="rect">
                      <a:avLst/>
                    </a:prstGeom>
                  </pic:spPr>
                </pic:pic>
              </a:graphicData>
            </a:graphic>
          </wp:inline>
        </w:drawing>
      </w:r>
    </w:p>
    <w:p w:rsidR="00995BAC" w:rsidRDefault="00995BAC" w:rsidP="007C37C3">
      <w:pPr>
        <w:ind w:left="360"/>
      </w:pPr>
      <w:r>
        <w:t>Hier sieht man dann die Ausgabe des neu erzeugten Customers hiram (id=1)</w:t>
      </w:r>
    </w:p>
    <w:p w:rsidR="00995BAC" w:rsidRDefault="00995BAC" w:rsidP="007C37C3">
      <w:pPr>
        <w:ind w:left="360"/>
      </w:pPr>
      <w:r>
        <w:rPr>
          <w:noProof/>
          <w:lang w:eastAsia="de-AT"/>
        </w:rPr>
        <w:drawing>
          <wp:inline distT="0" distB="0" distL="0" distR="0" wp14:anchorId="1C7E230D" wp14:editId="701A6A2C">
            <wp:extent cx="6265436" cy="914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79550" cy="916460"/>
                    </a:xfrm>
                    <a:prstGeom prst="rect">
                      <a:avLst/>
                    </a:prstGeom>
                  </pic:spPr>
                </pic:pic>
              </a:graphicData>
            </a:graphic>
          </wp:inline>
        </w:drawing>
      </w:r>
    </w:p>
    <w:p w:rsidR="008B7A9C" w:rsidRDefault="008B7A9C" w:rsidP="007C37C3">
      <w:pPr>
        <w:ind w:left="360"/>
      </w:pPr>
      <w:r>
        <w:t>Hier die Ausgabe des 2. erzeugten Customers James (id=2)</w:t>
      </w:r>
    </w:p>
    <w:p w:rsidR="00560F53" w:rsidRDefault="00560F53" w:rsidP="007C37C3">
      <w:pPr>
        <w:ind w:left="360"/>
      </w:pPr>
      <w:r>
        <w:rPr>
          <w:noProof/>
          <w:lang w:eastAsia="de-AT"/>
        </w:rPr>
        <w:drawing>
          <wp:inline distT="0" distB="0" distL="0" distR="0" wp14:anchorId="47A999AC" wp14:editId="1478E7FA">
            <wp:extent cx="6257988" cy="9429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0488" cy="943352"/>
                    </a:xfrm>
                    <a:prstGeom prst="rect">
                      <a:avLst/>
                    </a:prstGeom>
                  </pic:spPr>
                </pic:pic>
              </a:graphicData>
            </a:graphic>
          </wp:inline>
        </w:drawing>
      </w:r>
    </w:p>
    <w:p w:rsidR="0079021E" w:rsidRDefault="0079021E" w:rsidP="007C37C3">
      <w:pPr>
        <w:ind w:left="360"/>
      </w:pPr>
      <w:r>
        <w:t>Die beiden Personen (</w:t>
      </w:r>
      <w:r w:rsidRPr="0079021E">
        <w:rPr>
          <w:u w:val="single"/>
        </w:rPr>
        <w:t>PersonDocument</w:t>
      </w:r>
      <w:r>
        <w:t xml:space="preserve">) wurden also durch einen </w:t>
      </w:r>
      <w:r w:rsidRPr="0079021E">
        <w:rPr>
          <w:u w:val="single"/>
        </w:rPr>
        <w:t>CustomerTransformer</w:t>
      </w:r>
      <w:r>
        <w:t xml:space="preserve"> in Customer gewandelt (</w:t>
      </w:r>
      <w:r w:rsidRPr="0079021E">
        <w:rPr>
          <w:u w:val="single"/>
        </w:rPr>
        <w:t>CustomerEntity</w:t>
      </w:r>
      <w:r>
        <w:t>).</w:t>
      </w:r>
    </w:p>
    <w:bookmarkStart w:id="4" w:name="_Toc412387889" w:displacedByCustomXml="next"/>
    <w:sdt>
      <w:sdtPr>
        <w:rPr>
          <w:rFonts w:asciiTheme="minorHAnsi" w:eastAsiaTheme="minorHAnsi" w:hAnsiTheme="minorHAnsi" w:cstheme="minorBidi"/>
          <w:color w:val="auto"/>
          <w:sz w:val="22"/>
          <w:szCs w:val="22"/>
        </w:rPr>
        <w:id w:val="-764839482"/>
        <w:docPartObj>
          <w:docPartGallery w:val="Bibliographies"/>
          <w:docPartUnique/>
        </w:docPartObj>
      </w:sdtPr>
      <w:sdtEndPr/>
      <w:sdtContent>
        <w:p w:rsidR="006656B5" w:rsidRDefault="006656B5" w:rsidP="006656B5">
          <w:pPr>
            <w:pStyle w:val="Heading1"/>
            <w:numPr>
              <w:ilvl w:val="0"/>
              <w:numId w:val="1"/>
            </w:numPr>
            <w:rPr>
              <w:lang w:val="en-US"/>
            </w:rPr>
          </w:pPr>
          <w:r>
            <w:rPr>
              <w:lang w:val="en-US"/>
            </w:rPr>
            <w:t>Literaturverzeichnis</w:t>
          </w:r>
          <w:bookmarkEnd w:id="4"/>
        </w:p>
        <w:p w:rsidR="006656B5" w:rsidRPr="006656B5" w:rsidRDefault="0062712E" w:rsidP="006656B5">
          <w:pPr>
            <w:rPr>
              <w:lang w:val="en-US"/>
            </w:rPr>
          </w:pPr>
          <w:r>
            <w:rPr>
              <w:lang w:val="en-US"/>
            </w:rPr>
            <w:t>Wikipedia angeben? (funktweise)</w:t>
          </w:r>
        </w:p>
        <w:sdt>
          <w:sdtPr>
            <w:id w:val="111145805"/>
            <w:bibliography/>
          </w:sdtPr>
          <w:sdtEndPr/>
          <w:sdtContent>
            <w:p w:rsidR="006656B5" w:rsidRPr="006656B5" w:rsidRDefault="006656B5">
              <w:pPr>
                <w:rPr>
                  <w:lang w:val="en-US"/>
                </w:rPr>
              </w:pPr>
              <w:r>
                <w:fldChar w:fldCharType="begin"/>
              </w:r>
              <w:r w:rsidRPr="006656B5">
                <w:rPr>
                  <w:lang w:val="en-US"/>
                </w:rP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6656B5" w:rsidRPr="006656B5" w:rsidRDefault="006656B5" w:rsidP="006656B5">
      <w:pPr>
        <w:pStyle w:val="Heading1"/>
        <w:rPr>
          <w:lang w:val="en-US"/>
        </w:rPr>
      </w:pPr>
    </w:p>
    <w:sectPr w:rsidR="006656B5" w:rsidRPr="006656B5" w:rsidSect="00DF6ABE">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B62" w:rsidRDefault="00632B62" w:rsidP="00DF6ABE">
      <w:pPr>
        <w:spacing w:after="0" w:line="240" w:lineRule="auto"/>
      </w:pPr>
      <w:r>
        <w:separator/>
      </w:r>
    </w:p>
  </w:endnote>
  <w:endnote w:type="continuationSeparator" w:id="0">
    <w:p w:rsidR="00632B62" w:rsidRDefault="00632B62" w:rsidP="00DF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107032"/>
      <w:docPartObj>
        <w:docPartGallery w:val="Page Numbers (Bottom of Page)"/>
        <w:docPartUnique/>
      </w:docPartObj>
    </w:sdtPr>
    <w:sdtEndPr>
      <w:rPr>
        <w:noProof/>
      </w:rPr>
    </w:sdtEndPr>
    <w:sdtContent>
      <w:p w:rsidR="00DF6ABE" w:rsidRDefault="00DF6ABE">
        <w:pPr>
          <w:pStyle w:val="Footer"/>
          <w:jc w:val="right"/>
        </w:pPr>
        <w:r>
          <w:fldChar w:fldCharType="begin"/>
        </w:r>
        <w:r>
          <w:instrText xml:space="preserve"> PAGE   \* MERGEFORMAT </w:instrText>
        </w:r>
        <w:r>
          <w:fldChar w:fldCharType="separate"/>
        </w:r>
        <w:r w:rsidR="0089584C">
          <w:rPr>
            <w:noProof/>
          </w:rPr>
          <w:t>4</w:t>
        </w:r>
        <w:r>
          <w:rPr>
            <w:noProof/>
          </w:rPr>
          <w:fldChar w:fldCharType="end"/>
        </w:r>
      </w:p>
    </w:sdtContent>
  </w:sdt>
  <w:p w:rsidR="00DF6ABE" w:rsidRDefault="00DF6ABE">
    <w:pPr>
      <w:pStyle w:val="Footer"/>
    </w:pPr>
    <w:r>
      <w:t>22.02.2015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B62" w:rsidRDefault="00632B62" w:rsidP="00DF6ABE">
      <w:pPr>
        <w:spacing w:after="0" w:line="240" w:lineRule="auto"/>
      </w:pPr>
      <w:r>
        <w:separator/>
      </w:r>
    </w:p>
  </w:footnote>
  <w:footnote w:type="continuationSeparator" w:id="0">
    <w:p w:rsidR="00632B62" w:rsidRDefault="00632B62" w:rsidP="00DF6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ABE" w:rsidRDefault="00DF6ABE">
    <w:pPr>
      <w:pStyle w:val="Header"/>
    </w:pPr>
    <w:r>
      <w:t>4BHIT</w:t>
    </w:r>
    <w:r>
      <w:tab/>
    </w:r>
    <w:r>
      <w:tab/>
      <w:t>Adler/Karic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532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BE"/>
    <w:rsid w:val="0035048E"/>
    <w:rsid w:val="003A3640"/>
    <w:rsid w:val="004764EC"/>
    <w:rsid w:val="00485FB1"/>
    <w:rsid w:val="00551CB9"/>
    <w:rsid w:val="00560F53"/>
    <w:rsid w:val="0062712E"/>
    <w:rsid w:val="00632B62"/>
    <w:rsid w:val="006656B5"/>
    <w:rsid w:val="00677E28"/>
    <w:rsid w:val="00700797"/>
    <w:rsid w:val="00734213"/>
    <w:rsid w:val="0079021E"/>
    <w:rsid w:val="007C37C3"/>
    <w:rsid w:val="008556C4"/>
    <w:rsid w:val="00883030"/>
    <w:rsid w:val="0089584C"/>
    <w:rsid w:val="008B7A9C"/>
    <w:rsid w:val="00995BAC"/>
    <w:rsid w:val="009F2405"/>
    <w:rsid w:val="009F3CD8"/>
    <w:rsid w:val="00A57361"/>
    <w:rsid w:val="00B139D4"/>
    <w:rsid w:val="00B33E62"/>
    <w:rsid w:val="00BB1A9F"/>
    <w:rsid w:val="00BC4CD5"/>
    <w:rsid w:val="00BF6AF3"/>
    <w:rsid w:val="00CA4CC5"/>
    <w:rsid w:val="00D273E5"/>
    <w:rsid w:val="00DF6ABE"/>
    <w:rsid w:val="00E17F76"/>
    <w:rsid w:val="00E801EA"/>
    <w:rsid w:val="00FD4C02"/>
    <w:rsid w:val="00FF1E0B"/>
    <w:rsid w:val="00FF41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E54E3-5C15-4446-BEAD-FB82D9B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6A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6ABE"/>
    <w:rPr>
      <w:rFonts w:eastAsiaTheme="minorEastAsia"/>
      <w:lang w:val="en-US"/>
    </w:rPr>
  </w:style>
  <w:style w:type="character" w:customStyle="1" w:styleId="Heading1Char">
    <w:name w:val="Heading 1 Char"/>
    <w:basedOn w:val="DefaultParagraphFont"/>
    <w:link w:val="Heading1"/>
    <w:uiPriority w:val="9"/>
    <w:rsid w:val="00DF6A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6ABE"/>
    <w:pPr>
      <w:outlineLvl w:val="9"/>
    </w:pPr>
    <w:rPr>
      <w:lang w:val="en-US"/>
    </w:rPr>
  </w:style>
  <w:style w:type="paragraph" w:styleId="Header">
    <w:name w:val="header"/>
    <w:basedOn w:val="Normal"/>
    <w:link w:val="HeaderChar"/>
    <w:uiPriority w:val="99"/>
    <w:unhideWhenUsed/>
    <w:rsid w:val="00DF6A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ABE"/>
  </w:style>
  <w:style w:type="paragraph" w:styleId="Footer">
    <w:name w:val="footer"/>
    <w:basedOn w:val="Normal"/>
    <w:link w:val="FooterChar"/>
    <w:uiPriority w:val="99"/>
    <w:unhideWhenUsed/>
    <w:rsid w:val="00DF6A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ABE"/>
  </w:style>
  <w:style w:type="paragraph" w:styleId="TOC1">
    <w:name w:val="toc 1"/>
    <w:basedOn w:val="Normal"/>
    <w:next w:val="Normal"/>
    <w:autoRedefine/>
    <w:uiPriority w:val="39"/>
    <w:unhideWhenUsed/>
    <w:rsid w:val="00DF6ABE"/>
    <w:pPr>
      <w:spacing w:after="100"/>
    </w:pPr>
  </w:style>
  <w:style w:type="character" w:styleId="Hyperlink">
    <w:name w:val="Hyperlink"/>
    <w:basedOn w:val="DefaultParagraphFont"/>
    <w:uiPriority w:val="99"/>
    <w:unhideWhenUsed/>
    <w:rsid w:val="00DF6A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z6TizMFTIvI"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help.eclipse.org/kepler/index.jsp?topic=%2Forg.eclipse.stardust.docs.camel%2Fhtml%2Fcamel%2Fcamel-introduction.htm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smentor.com/2014/11/camel-and-enterprise-integration.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de.slideshare.net/ieugen222/eip-cu-apache-camel"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www.eaipatterns.com/docs/jaoo_hohpeg_enterpriseintegrationpatterns.pdf" TargetMode="External"/><Relationship Id="rId14" Type="http://schemas.openxmlformats.org/officeDocument/2006/relationships/hyperlink" Target="http://camel.apache.org/download.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2014/15</PublishDate>
  <Abstract/>
  <CompanyAddress>22.02.2015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20F5E-9EB2-4AE0-977B-A9CF5068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620</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ETL mit EAI</vt:lpstr>
    </vt:vector>
  </TitlesOfParts>
  <Company>TGM WIEN xx</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mit EAI</dc:title>
  <dc:subject>4BHIT</dc:subject>
  <dc:creator>Adler/Karic</dc:creator>
  <cp:keywords/>
  <dc:description/>
  <cp:lastModifiedBy>Adin Karic</cp:lastModifiedBy>
  <cp:revision>38</cp:revision>
  <dcterms:created xsi:type="dcterms:W3CDTF">2015-02-22T10:28:00Z</dcterms:created>
  <dcterms:modified xsi:type="dcterms:W3CDTF">2015-02-22T16:04:00Z</dcterms:modified>
</cp:coreProperties>
</file>