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A44" w:rsidRDefault="00BD0A44" w:rsidP="00A95B35">
      <w:pPr>
        <w:rPr>
          <w:rFonts w:asciiTheme="majorHAnsi" w:hAnsiTheme="majorHAnsi"/>
          <w:b/>
          <w:sz w:val="22"/>
          <w:szCs w:val="22"/>
        </w:rPr>
      </w:pPr>
      <w:r>
        <w:rPr>
          <w:rFonts w:asciiTheme="majorHAnsi" w:hAnsiTheme="majorHAnsi"/>
          <w:b/>
          <w:sz w:val="22"/>
          <w:szCs w:val="22"/>
        </w:rPr>
        <w:t xml:space="preserve">Children on the Beach    </w:t>
      </w:r>
      <w:r w:rsidR="00BD11BF">
        <w:rPr>
          <w:rFonts w:asciiTheme="majorHAnsi" w:hAnsiTheme="majorHAnsi"/>
          <w:b/>
          <w:sz w:val="22"/>
          <w:szCs w:val="22"/>
        </w:rPr>
        <w:t xml:space="preserve">     </w:t>
      </w:r>
      <w:r>
        <w:rPr>
          <w:rFonts w:asciiTheme="majorHAnsi" w:hAnsiTheme="majorHAnsi"/>
          <w:b/>
          <w:sz w:val="22"/>
          <w:szCs w:val="22"/>
        </w:rPr>
        <w:t xml:space="preserve">Red Cummerbund </w:t>
      </w:r>
      <w:r w:rsidR="00BD11BF">
        <w:rPr>
          <w:rFonts w:asciiTheme="majorHAnsi" w:hAnsiTheme="majorHAnsi"/>
          <w:b/>
          <w:sz w:val="22"/>
          <w:szCs w:val="22"/>
        </w:rPr>
        <w:t xml:space="preserve">     </w:t>
      </w:r>
      <w:r>
        <w:rPr>
          <w:rFonts w:asciiTheme="majorHAnsi" w:hAnsiTheme="majorHAnsi"/>
          <w:b/>
          <w:sz w:val="22"/>
          <w:szCs w:val="22"/>
        </w:rPr>
        <w:t xml:space="preserve"> </w:t>
      </w:r>
      <w:r w:rsidR="00BD11BF">
        <w:rPr>
          <w:rFonts w:asciiTheme="majorHAnsi" w:hAnsiTheme="majorHAnsi"/>
          <w:b/>
          <w:sz w:val="22"/>
          <w:szCs w:val="22"/>
        </w:rPr>
        <w:t xml:space="preserve">            </w:t>
      </w:r>
      <w:r>
        <w:rPr>
          <w:rFonts w:asciiTheme="majorHAnsi" w:hAnsiTheme="majorHAnsi"/>
          <w:b/>
          <w:sz w:val="22"/>
          <w:szCs w:val="22"/>
        </w:rPr>
        <w:t>B</w:t>
      </w:r>
      <w:r w:rsidR="00BD11BF">
        <w:rPr>
          <w:rFonts w:asciiTheme="majorHAnsi" w:hAnsiTheme="majorHAnsi"/>
          <w:b/>
          <w:sz w:val="22"/>
          <w:szCs w:val="22"/>
        </w:rPr>
        <w:t>iography                             Contact</w:t>
      </w:r>
    </w:p>
    <w:p w:rsidR="00A95B35" w:rsidRDefault="00A95B35" w:rsidP="00A95B35">
      <w:pPr>
        <w:rPr>
          <w:rFonts w:asciiTheme="majorHAnsi" w:hAnsiTheme="majorHAnsi"/>
          <w:b/>
          <w:sz w:val="22"/>
          <w:szCs w:val="22"/>
        </w:rPr>
      </w:pPr>
    </w:p>
    <w:p w:rsidR="00A95B35" w:rsidRPr="00A95B35" w:rsidRDefault="00A95B35" w:rsidP="00A95B35">
      <w:pPr>
        <w:rPr>
          <w:rFonts w:asciiTheme="majorHAnsi" w:hAnsiTheme="majorHAnsi"/>
          <w:b/>
          <w:sz w:val="22"/>
          <w:szCs w:val="22"/>
        </w:rPr>
      </w:pPr>
    </w:p>
    <w:p w:rsidR="00CC36A3" w:rsidRPr="00B70040" w:rsidRDefault="00CC36A3" w:rsidP="00CC36A3">
      <w:pPr>
        <w:jc w:val="center"/>
        <w:rPr>
          <w:rFonts w:asciiTheme="majorHAnsi" w:hAnsiTheme="majorHAnsi"/>
          <w:b/>
          <w:sz w:val="32"/>
          <w:szCs w:val="32"/>
        </w:rPr>
      </w:pPr>
      <w:r w:rsidRPr="00B70040">
        <w:rPr>
          <w:rFonts w:asciiTheme="majorHAnsi" w:hAnsiTheme="majorHAnsi"/>
          <w:b/>
          <w:sz w:val="32"/>
          <w:szCs w:val="32"/>
        </w:rPr>
        <w:t>CHILDREN ON THE BEACH</w:t>
      </w:r>
    </w:p>
    <w:p w:rsidR="00CC36A3" w:rsidRDefault="00CC36A3">
      <w:pPr>
        <w:jc w:val="both"/>
      </w:pPr>
    </w:p>
    <w:p w:rsidR="00437427" w:rsidRDefault="00D0015B" w:rsidP="000E5889">
      <w:r>
        <w:rPr>
          <w:noProof/>
          <w:lang w:eastAsia="en-GB"/>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3769995" cy="3436620"/>
            <wp:effectExtent l="19050" t="0" r="1905" b="0"/>
            <wp:wrapSquare wrapText="bothSides"/>
            <wp:docPr id="2" name="Picture 1" descr="C:\Users\jk\Documents\MacRae.429.ChildrenontheBeach.3.Kippfro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Documents\MacRae.429.ChildrenontheBeach.3.KippfromPL.jpg"/>
                    <pic:cNvPicPr>
                      <a:picLocks noChangeAspect="1" noChangeArrowheads="1"/>
                    </pic:cNvPicPr>
                  </pic:nvPicPr>
                  <pic:blipFill>
                    <a:blip r:embed="rId4" cstate="print"/>
                    <a:srcRect/>
                    <a:stretch>
                      <a:fillRect/>
                    </a:stretch>
                  </pic:blipFill>
                  <pic:spPr bwMode="auto">
                    <a:xfrm>
                      <a:off x="0" y="0"/>
                      <a:ext cx="3769995" cy="3436620"/>
                    </a:xfrm>
                    <a:prstGeom prst="rect">
                      <a:avLst/>
                    </a:prstGeom>
                    <a:noFill/>
                    <a:ln w="9525">
                      <a:noFill/>
                      <a:miter lim="800000"/>
                      <a:headEnd/>
                      <a:tailEnd/>
                    </a:ln>
                  </pic:spPr>
                </pic:pic>
              </a:graphicData>
            </a:graphic>
          </wp:anchor>
        </w:drawing>
      </w:r>
      <w:r w:rsidR="000E5889">
        <w:br w:type="textWrapping" w:clear="all"/>
      </w:r>
    </w:p>
    <w:p w:rsidR="00D17DCE" w:rsidRDefault="00C55DA9" w:rsidP="00C55DA9">
      <w:pPr>
        <w:jc w:val="center"/>
        <w:rPr>
          <w:rFonts w:asciiTheme="minorHAnsi" w:hAnsiTheme="minorHAnsi"/>
          <w:b/>
          <w:sz w:val="20"/>
          <w:szCs w:val="20"/>
        </w:rPr>
      </w:pPr>
      <w:r>
        <w:rPr>
          <w:rFonts w:asciiTheme="minorHAnsi" w:hAnsiTheme="minorHAnsi"/>
          <w:b/>
          <w:sz w:val="20"/>
          <w:szCs w:val="20"/>
        </w:rPr>
        <w:t>To discuss with Brian Clark</w:t>
      </w:r>
    </w:p>
    <w:p w:rsidR="00C55DA9" w:rsidRDefault="00C55DA9" w:rsidP="00C55DA9">
      <w:pPr>
        <w:jc w:val="center"/>
        <w:rPr>
          <w:rFonts w:asciiTheme="minorHAnsi" w:hAnsiTheme="minorHAnsi"/>
          <w:b/>
          <w:sz w:val="20"/>
          <w:szCs w:val="20"/>
        </w:rPr>
      </w:pPr>
      <w:r>
        <w:rPr>
          <w:rFonts w:asciiTheme="minorHAnsi" w:hAnsiTheme="minorHAnsi"/>
          <w:b/>
          <w:sz w:val="20"/>
          <w:szCs w:val="20"/>
        </w:rPr>
        <w:t xml:space="preserve">Email: </w:t>
      </w:r>
      <w:hyperlink r:id="rId5" w:history="1">
        <w:r w:rsidRPr="00313935">
          <w:rPr>
            <w:rStyle w:val="Hyperlink"/>
            <w:rFonts w:asciiTheme="minorHAnsi" w:hAnsiTheme="minorHAnsi"/>
            <w:b/>
            <w:sz w:val="20"/>
            <w:szCs w:val="20"/>
          </w:rPr>
          <w:t>bclark@morganmanhattan.com</w:t>
        </w:r>
      </w:hyperlink>
    </w:p>
    <w:p w:rsidR="00C55DA9" w:rsidRDefault="00CD7179" w:rsidP="00C55DA9">
      <w:pPr>
        <w:jc w:val="center"/>
        <w:rPr>
          <w:rFonts w:asciiTheme="minorHAnsi" w:hAnsiTheme="minorHAnsi"/>
          <w:b/>
          <w:sz w:val="20"/>
          <w:szCs w:val="20"/>
        </w:rPr>
      </w:pPr>
      <w:r>
        <w:rPr>
          <w:rFonts w:asciiTheme="minorHAnsi" w:hAnsiTheme="minorHAnsi"/>
          <w:b/>
          <w:sz w:val="20"/>
          <w:szCs w:val="20"/>
        </w:rPr>
        <w:t>Telephone: 202-</w:t>
      </w:r>
      <w:r w:rsidR="00C55DA9">
        <w:rPr>
          <w:rFonts w:asciiTheme="minorHAnsi" w:hAnsiTheme="minorHAnsi"/>
          <w:b/>
          <w:sz w:val="20"/>
          <w:szCs w:val="20"/>
        </w:rPr>
        <w:t>869</w:t>
      </w:r>
      <w:r>
        <w:rPr>
          <w:rFonts w:asciiTheme="minorHAnsi" w:hAnsiTheme="minorHAnsi"/>
          <w:b/>
          <w:sz w:val="20"/>
          <w:szCs w:val="20"/>
        </w:rPr>
        <w:t>-8304</w:t>
      </w:r>
    </w:p>
    <w:p w:rsidR="00CD7179" w:rsidRPr="00C55DA9" w:rsidRDefault="00CD7179" w:rsidP="00C55DA9">
      <w:pPr>
        <w:jc w:val="center"/>
        <w:rPr>
          <w:rFonts w:asciiTheme="minorHAnsi" w:hAnsiTheme="minorHAnsi"/>
          <w:b/>
          <w:sz w:val="20"/>
          <w:szCs w:val="20"/>
        </w:rPr>
      </w:pPr>
    </w:p>
    <w:p w:rsidR="007322A4" w:rsidRPr="00A95B35" w:rsidRDefault="00596DC4" w:rsidP="00D17DCE">
      <w:pPr>
        <w:jc w:val="both"/>
        <w:rPr>
          <w:rFonts w:asciiTheme="minorHAnsi" w:hAnsiTheme="minorHAnsi"/>
          <w:sz w:val="20"/>
          <w:szCs w:val="20"/>
        </w:rPr>
      </w:pPr>
      <w:r w:rsidRPr="00A95B35">
        <w:rPr>
          <w:rFonts w:asciiTheme="minorHAnsi" w:hAnsiTheme="minorHAnsi"/>
          <w:sz w:val="20"/>
          <w:szCs w:val="20"/>
        </w:rPr>
        <w:t xml:space="preserve">Karen Quinn writing about Emma Fordyce MacRae notes </w:t>
      </w:r>
      <w:r w:rsidR="00396862" w:rsidRPr="00A95B35">
        <w:rPr>
          <w:rFonts w:asciiTheme="minorHAnsi" w:hAnsiTheme="minorHAnsi"/>
          <w:sz w:val="20"/>
          <w:szCs w:val="20"/>
        </w:rPr>
        <w:t>she</w:t>
      </w:r>
      <w:r w:rsidRPr="00A95B35">
        <w:rPr>
          <w:rFonts w:asciiTheme="minorHAnsi" w:hAnsiTheme="minorHAnsi"/>
          <w:sz w:val="20"/>
          <w:szCs w:val="20"/>
        </w:rPr>
        <w:t xml:space="preserve"> populated her landscapes with figures but that there was little movement and </w:t>
      </w:r>
      <w:r w:rsidR="009443F0" w:rsidRPr="00A95B35">
        <w:rPr>
          <w:rFonts w:asciiTheme="minorHAnsi" w:hAnsiTheme="minorHAnsi"/>
          <w:sz w:val="20"/>
          <w:szCs w:val="20"/>
        </w:rPr>
        <w:t xml:space="preserve">in this painting </w:t>
      </w:r>
      <w:r w:rsidRPr="00A95B35">
        <w:rPr>
          <w:rFonts w:asciiTheme="minorHAnsi" w:hAnsiTheme="minorHAnsi"/>
          <w:sz w:val="20"/>
          <w:szCs w:val="20"/>
        </w:rPr>
        <w:t xml:space="preserve">a timeless quality pervades the view.  MacRae </w:t>
      </w:r>
      <w:r w:rsidR="00396862" w:rsidRPr="00A95B35">
        <w:rPr>
          <w:rFonts w:asciiTheme="minorHAnsi" w:hAnsiTheme="minorHAnsi"/>
          <w:sz w:val="20"/>
          <w:szCs w:val="20"/>
        </w:rPr>
        <w:t xml:space="preserve">avoided the open vista of the ocean preferring inlets, </w:t>
      </w:r>
      <w:proofErr w:type="spellStart"/>
      <w:r w:rsidR="00396862" w:rsidRPr="00A95B35">
        <w:rPr>
          <w:rFonts w:asciiTheme="minorHAnsi" w:hAnsiTheme="minorHAnsi"/>
          <w:sz w:val="20"/>
          <w:szCs w:val="20"/>
        </w:rPr>
        <w:t>harbors</w:t>
      </w:r>
      <w:proofErr w:type="spellEnd"/>
      <w:r w:rsidR="00396862" w:rsidRPr="00A95B35">
        <w:rPr>
          <w:rFonts w:asciiTheme="minorHAnsi" w:hAnsiTheme="minorHAnsi"/>
          <w:sz w:val="20"/>
          <w:szCs w:val="20"/>
        </w:rPr>
        <w:t xml:space="preserve"> and beaches and in Children on the Beach she has reinforced the organisation of her composition </w:t>
      </w:r>
      <w:r w:rsidR="007322A4" w:rsidRPr="00A95B35">
        <w:rPr>
          <w:rFonts w:asciiTheme="minorHAnsi" w:hAnsiTheme="minorHAnsi"/>
          <w:sz w:val="20"/>
          <w:szCs w:val="20"/>
        </w:rPr>
        <w:t xml:space="preserve">of the picnic </w:t>
      </w:r>
      <w:r w:rsidR="00396862" w:rsidRPr="00A95B35">
        <w:rPr>
          <w:rFonts w:asciiTheme="minorHAnsi" w:hAnsiTheme="minorHAnsi"/>
          <w:sz w:val="20"/>
          <w:szCs w:val="20"/>
        </w:rPr>
        <w:t>by foc</w:t>
      </w:r>
      <w:r w:rsidR="007322A4" w:rsidRPr="00A95B35">
        <w:rPr>
          <w:rFonts w:asciiTheme="minorHAnsi" w:hAnsiTheme="minorHAnsi"/>
          <w:sz w:val="20"/>
          <w:szCs w:val="20"/>
        </w:rPr>
        <w:t>using</w:t>
      </w:r>
      <w:r w:rsidR="00396862" w:rsidRPr="00A95B35">
        <w:rPr>
          <w:rFonts w:asciiTheme="minorHAnsi" w:hAnsiTheme="minorHAnsi"/>
          <w:sz w:val="20"/>
          <w:szCs w:val="20"/>
        </w:rPr>
        <w:t xml:space="preserve"> on the granite rocks</w:t>
      </w:r>
      <w:r w:rsidR="007322A4" w:rsidRPr="00A95B35">
        <w:rPr>
          <w:rFonts w:asciiTheme="minorHAnsi" w:hAnsiTheme="minorHAnsi"/>
          <w:sz w:val="20"/>
          <w:szCs w:val="20"/>
        </w:rPr>
        <w:t>.</w:t>
      </w:r>
      <w:r w:rsidRPr="00A95B35">
        <w:rPr>
          <w:rFonts w:asciiTheme="minorHAnsi" w:hAnsiTheme="minorHAnsi"/>
          <w:sz w:val="20"/>
          <w:szCs w:val="20"/>
        </w:rPr>
        <w:t xml:space="preserve"> </w:t>
      </w:r>
    </w:p>
    <w:p w:rsidR="007322A4" w:rsidRPr="00A95B35" w:rsidRDefault="007322A4" w:rsidP="00D17DCE">
      <w:pPr>
        <w:jc w:val="both"/>
        <w:rPr>
          <w:rFonts w:asciiTheme="minorHAnsi" w:hAnsiTheme="minorHAnsi"/>
          <w:sz w:val="20"/>
          <w:szCs w:val="20"/>
        </w:rPr>
      </w:pPr>
    </w:p>
    <w:p w:rsidR="00D17DCE" w:rsidRPr="00A95B35" w:rsidRDefault="00D17DCE" w:rsidP="00D17DCE">
      <w:pPr>
        <w:jc w:val="both"/>
        <w:rPr>
          <w:rFonts w:asciiTheme="minorHAnsi" w:hAnsiTheme="minorHAnsi"/>
          <w:sz w:val="20"/>
          <w:szCs w:val="20"/>
        </w:rPr>
      </w:pPr>
      <w:proofErr w:type="spellStart"/>
      <w:r w:rsidRPr="00A95B35">
        <w:rPr>
          <w:rFonts w:asciiTheme="minorHAnsi" w:hAnsiTheme="minorHAnsi"/>
          <w:sz w:val="20"/>
          <w:szCs w:val="20"/>
        </w:rPr>
        <w:t>MacRae’s</w:t>
      </w:r>
      <w:proofErr w:type="spellEnd"/>
      <w:r w:rsidRPr="00A95B35">
        <w:rPr>
          <w:rFonts w:asciiTheme="minorHAnsi" w:hAnsiTheme="minorHAnsi"/>
          <w:sz w:val="20"/>
          <w:szCs w:val="20"/>
        </w:rPr>
        <w:t xml:space="preserve"> summer studio was above Stage Fort Park in Gloucester, MA and this </w:t>
      </w:r>
      <w:r w:rsidR="007322A4" w:rsidRPr="00A95B35">
        <w:rPr>
          <w:rFonts w:asciiTheme="minorHAnsi" w:hAnsiTheme="minorHAnsi"/>
          <w:sz w:val="20"/>
          <w:szCs w:val="20"/>
        </w:rPr>
        <w:t xml:space="preserve">Cape Ann </w:t>
      </w:r>
      <w:r w:rsidRPr="00A95B35">
        <w:rPr>
          <w:rFonts w:asciiTheme="minorHAnsi" w:hAnsiTheme="minorHAnsi"/>
          <w:sz w:val="20"/>
          <w:szCs w:val="20"/>
        </w:rPr>
        <w:t xml:space="preserve">scene </w:t>
      </w:r>
      <w:r w:rsidR="007322A4" w:rsidRPr="00A95B35">
        <w:rPr>
          <w:rFonts w:asciiTheme="minorHAnsi" w:hAnsiTheme="minorHAnsi"/>
          <w:sz w:val="20"/>
          <w:szCs w:val="20"/>
        </w:rPr>
        <w:t xml:space="preserve">may be a </w:t>
      </w:r>
      <w:r w:rsidRPr="00A95B35">
        <w:rPr>
          <w:rFonts w:asciiTheme="minorHAnsi" w:hAnsiTheme="minorHAnsi"/>
          <w:sz w:val="20"/>
          <w:szCs w:val="20"/>
        </w:rPr>
        <w:t>near</w:t>
      </w:r>
      <w:r w:rsidR="007322A4" w:rsidRPr="00A95B35">
        <w:rPr>
          <w:rFonts w:asciiTheme="minorHAnsi" w:hAnsiTheme="minorHAnsi"/>
          <w:sz w:val="20"/>
          <w:szCs w:val="20"/>
        </w:rPr>
        <w:t>by</w:t>
      </w:r>
      <w:r w:rsidRPr="00A95B35">
        <w:rPr>
          <w:rFonts w:asciiTheme="minorHAnsi" w:hAnsiTheme="minorHAnsi"/>
          <w:sz w:val="20"/>
          <w:szCs w:val="20"/>
        </w:rPr>
        <w:t xml:space="preserve"> beach particularly with the view of Gloucester in the background.</w:t>
      </w:r>
      <w:r w:rsidR="00036EEC" w:rsidRPr="00A95B35">
        <w:rPr>
          <w:rFonts w:asciiTheme="minorHAnsi" w:hAnsiTheme="minorHAnsi"/>
          <w:sz w:val="20"/>
          <w:szCs w:val="20"/>
        </w:rPr>
        <w:t xml:space="preserve">  </w:t>
      </w:r>
    </w:p>
    <w:p w:rsidR="00F50157" w:rsidRPr="00A95B35" w:rsidRDefault="00F50157" w:rsidP="00D17DCE">
      <w:pPr>
        <w:jc w:val="both"/>
        <w:rPr>
          <w:rFonts w:asciiTheme="minorHAnsi" w:hAnsiTheme="minorHAnsi"/>
          <w:sz w:val="20"/>
          <w:szCs w:val="20"/>
        </w:rPr>
      </w:pPr>
    </w:p>
    <w:p w:rsidR="00036EEC" w:rsidRPr="00A95B35" w:rsidRDefault="00383B19" w:rsidP="00D17DCE">
      <w:pPr>
        <w:jc w:val="both"/>
        <w:rPr>
          <w:rFonts w:asciiTheme="minorHAnsi" w:hAnsiTheme="minorHAnsi"/>
          <w:sz w:val="20"/>
          <w:szCs w:val="20"/>
        </w:rPr>
      </w:pPr>
      <w:r w:rsidRPr="00A95B35">
        <w:rPr>
          <w:rFonts w:asciiTheme="minorHAnsi" w:hAnsiTheme="minorHAnsi"/>
          <w:sz w:val="20"/>
          <w:szCs w:val="20"/>
        </w:rPr>
        <w:t xml:space="preserve">Emma Fordyce MacRae has allowed the ground to be visible through the thinner layers of paint </w:t>
      </w:r>
      <w:proofErr w:type="gramStart"/>
      <w:r w:rsidRPr="00A95B35">
        <w:rPr>
          <w:rFonts w:asciiTheme="minorHAnsi" w:hAnsiTheme="minorHAnsi"/>
          <w:sz w:val="20"/>
          <w:szCs w:val="20"/>
        </w:rPr>
        <w:t>laid</w:t>
      </w:r>
      <w:proofErr w:type="gramEnd"/>
      <w:r w:rsidRPr="00A95B35">
        <w:rPr>
          <w:rFonts w:asciiTheme="minorHAnsi" w:hAnsiTheme="minorHAnsi"/>
          <w:sz w:val="20"/>
          <w:szCs w:val="20"/>
        </w:rPr>
        <w:t xml:space="preserve"> on top and it has become part of the composition.</w:t>
      </w:r>
      <w:r w:rsidR="009443F0" w:rsidRPr="00A95B35">
        <w:rPr>
          <w:rFonts w:asciiTheme="minorHAnsi" w:hAnsiTheme="minorHAnsi"/>
          <w:sz w:val="20"/>
          <w:szCs w:val="20"/>
        </w:rPr>
        <w:t xml:space="preserve">  In his </w:t>
      </w:r>
      <w:r w:rsidR="00036EEC" w:rsidRPr="00A95B35">
        <w:rPr>
          <w:rFonts w:asciiTheme="minorHAnsi" w:hAnsiTheme="minorHAnsi"/>
          <w:sz w:val="20"/>
          <w:szCs w:val="20"/>
        </w:rPr>
        <w:t xml:space="preserve">Treatment Report Jim Wright, Painting Conservation, Somerville, </w:t>
      </w:r>
      <w:proofErr w:type="gramStart"/>
      <w:r w:rsidR="00036EEC" w:rsidRPr="00A95B35">
        <w:rPr>
          <w:rFonts w:asciiTheme="minorHAnsi" w:hAnsiTheme="minorHAnsi"/>
          <w:sz w:val="20"/>
          <w:szCs w:val="20"/>
        </w:rPr>
        <w:t>Ma</w:t>
      </w:r>
      <w:proofErr w:type="gramEnd"/>
      <w:r w:rsidR="00036EEC" w:rsidRPr="00A95B35">
        <w:rPr>
          <w:rFonts w:asciiTheme="minorHAnsi" w:hAnsiTheme="minorHAnsi"/>
          <w:sz w:val="20"/>
          <w:szCs w:val="20"/>
        </w:rPr>
        <w:t xml:space="preserve"> o</w:t>
      </w:r>
      <w:r w:rsidR="009443F0" w:rsidRPr="00A95B35">
        <w:rPr>
          <w:rFonts w:asciiTheme="minorHAnsi" w:hAnsiTheme="minorHAnsi"/>
          <w:sz w:val="20"/>
          <w:szCs w:val="20"/>
        </w:rPr>
        <w:t>n</w:t>
      </w:r>
      <w:r w:rsidR="00036EEC" w:rsidRPr="00A95B35">
        <w:rPr>
          <w:rFonts w:asciiTheme="minorHAnsi" w:hAnsiTheme="minorHAnsi"/>
          <w:sz w:val="20"/>
          <w:szCs w:val="20"/>
        </w:rPr>
        <w:t xml:space="preserve"> September 24, 2012 states: “The painting is in excellent condition.  There are several very minor scattered retouches.  Per the artist’s request it is not varnished nor should it be.”</w:t>
      </w:r>
    </w:p>
    <w:p w:rsidR="009443F0" w:rsidRPr="00A95B35" w:rsidRDefault="009443F0" w:rsidP="00D17DCE">
      <w:pPr>
        <w:jc w:val="both"/>
        <w:rPr>
          <w:rFonts w:asciiTheme="minorHAnsi" w:hAnsiTheme="minorHAnsi"/>
          <w:sz w:val="20"/>
          <w:szCs w:val="20"/>
        </w:rPr>
      </w:pPr>
    </w:p>
    <w:p w:rsidR="00D0015B" w:rsidRPr="0059272F" w:rsidRDefault="00D0015B">
      <w:pPr>
        <w:jc w:val="both"/>
        <w:rPr>
          <w:rFonts w:ascii="Arial" w:hAnsi="Arial" w:cs="Arial"/>
          <w:sz w:val="18"/>
          <w:szCs w:val="18"/>
        </w:rPr>
      </w:pPr>
      <w:r w:rsidRPr="0059272F">
        <w:rPr>
          <w:rFonts w:ascii="Arial" w:hAnsi="Arial" w:cs="Arial"/>
          <w:sz w:val="18"/>
          <w:szCs w:val="18"/>
        </w:rPr>
        <w:t xml:space="preserve">Children on the Beach   </w:t>
      </w:r>
    </w:p>
    <w:p w:rsidR="00D0015B" w:rsidRPr="0059272F" w:rsidRDefault="00D0015B">
      <w:pPr>
        <w:jc w:val="both"/>
        <w:rPr>
          <w:rFonts w:ascii="Arial" w:hAnsi="Arial" w:cs="Arial"/>
          <w:sz w:val="18"/>
          <w:szCs w:val="18"/>
        </w:rPr>
      </w:pPr>
      <w:r w:rsidRPr="0059272F">
        <w:rPr>
          <w:rFonts w:ascii="Arial" w:hAnsi="Arial" w:cs="Arial"/>
          <w:sz w:val="18"/>
          <w:szCs w:val="18"/>
        </w:rPr>
        <w:t xml:space="preserve">Oil on canvas on </w:t>
      </w:r>
      <w:proofErr w:type="gramStart"/>
      <w:r w:rsidRPr="0059272F">
        <w:rPr>
          <w:rFonts w:ascii="Arial" w:hAnsi="Arial" w:cs="Arial"/>
          <w:sz w:val="18"/>
          <w:szCs w:val="18"/>
        </w:rPr>
        <w:t>board  Signed</w:t>
      </w:r>
      <w:proofErr w:type="gramEnd"/>
      <w:r w:rsidRPr="0059272F">
        <w:rPr>
          <w:rFonts w:ascii="Arial" w:hAnsi="Arial" w:cs="Arial"/>
          <w:sz w:val="18"/>
          <w:szCs w:val="18"/>
        </w:rPr>
        <w:t xml:space="preserve">  Framed</w:t>
      </w:r>
    </w:p>
    <w:p w:rsidR="00D0015B" w:rsidRPr="0059272F" w:rsidRDefault="00D0015B">
      <w:pPr>
        <w:jc w:val="both"/>
        <w:rPr>
          <w:rFonts w:ascii="Arial" w:hAnsi="Arial" w:cs="Arial"/>
          <w:sz w:val="18"/>
          <w:szCs w:val="18"/>
        </w:rPr>
      </w:pPr>
      <w:r w:rsidRPr="0059272F">
        <w:rPr>
          <w:rFonts w:ascii="Arial" w:hAnsi="Arial" w:cs="Arial"/>
          <w:sz w:val="18"/>
          <w:szCs w:val="18"/>
        </w:rPr>
        <w:t>25” x 30”</w:t>
      </w:r>
    </w:p>
    <w:p w:rsidR="00D0015B" w:rsidRPr="0059272F" w:rsidRDefault="00D0015B">
      <w:pPr>
        <w:jc w:val="both"/>
        <w:rPr>
          <w:rFonts w:ascii="Arial" w:hAnsi="Arial" w:cs="Arial"/>
          <w:sz w:val="18"/>
          <w:szCs w:val="18"/>
        </w:rPr>
      </w:pPr>
      <w:r w:rsidRPr="0059272F">
        <w:rPr>
          <w:rFonts w:ascii="Arial" w:hAnsi="Arial" w:cs="Arial"/>
          <w:sz w:val="18"/>
          <w:szCs w:val="18"/>
        </w:rPr>
        <w:t xml:space="preserve">Emma Fordyce MacRae </w:t>
      </w:r>
      <w:r w:rsidR="008532E3" w:rsidRPr="0059272F">
        <w:rPr>
          <w:rFonts w:ascii="Arial" w:hAnsi="Arial" w:cs="Arial"/>
          <w:sz w:val="18"/>
          <w:szCs w:val="18"/>
        </w:rPr>
        <w:t>N.A.</w:t>
      </w:r>
      <w:r w:rsidRPr="0059272F">
        <w:rPr>
          <w:rFonts w:ascii="Arial" w:hAnsi="Arial" w:cs="Arial"/>
          <w:sz w:val="18"/>
          <w:szCs w:val="18"/>
        </w:rPr>
        <w:t xml:space="preserve"> 1887 </w:t>
      </w:r>
      <w:r w:rsidR="00856E1F" w:rsidRPr="0059272F">
        <w:rPr>
          <w:rFonts w:ascii="Arial" w:hAnsi="Arial" w:cs="Arial"/>
          <w:sz w:val="18"/>
          <w:szCs w:val="18"/>
        </w:rPr>
        <w:t>–</w:t>
      </w:r>
      <w:r w:rsidRPr="0059272F">
        <w:rPr>
          <w:rFonts w:ascii="Arial" w:hAnsi="Arial" w:cs="Arial"/>
          <w:sz w:val="18"/>
          <w:szCs w:val="18"/>
        </w:rPr>
        <w:t xml:space="preserve"> 1974</w:t>
      </w:r>
    </w:p>
    <w:p w:rsidR="00C776F3" w:rsidRPr="0059272F" w:rsidRDefault="00C776F3" w:rsidP="00C776F3">
      <w:pPr>
        <w:jc w:val="both"/>
        <w:rPr>
          <w:rFonts w:ascii="Arial" w:hAnsi="Arial" w:cs="Arial"/>
          <w:sz w:val="18"/>
          <w:szCs w:val="18"/>
        </w:rPr>
      </w:pPr>
      <w:r w:rsidRPr="0059272F">
        <w:rPr>
          <w:rFonts w:ascii="Arial" w:hAnsi="Arial" w:cs="Arial"/>
          <w:sz w:val="18"/>
          <w:szCs w:val="18"/>
        </w:rPr>
        <w:t>Provenance:  To present owner from estate of artist</w:t>
      </w:r>
    </w:p>
    <w:p w:rsidR="00C776F3" w:rsidRPr="0059272F" w:rsidRDefault="00C776F3">
      <w:pPr>
        <w:jc w:val="both"/>
        <w:rPr>
          <w:rFonts w:ascii="Arial" w:hAnsi="Arial" w:cs="Arial"/>
          <w:sz w:val="18"/>
          <w:szCs w:val="18"/>
        </w:rPr>
      </w:pPr>
      <w:r w:rsidRPr="0059272F">
        <w:rPr>
          <w:rFonts w:ascii="Arial" w:hAnsi="Arial" w:cs="Arial"/>
          <w:sz w:val="18"/>
          <w:szCs w:val="18"/>
        </w:rPr>
        <w:t>Photography by Bill Kipp.com</w:t>
      </w:r>
    </w:p>
    <w:p w:rsidR="006B5547" w:rsidRPr="0059272F" w:rsidRDefault="006B5547">
      <w:pPr>
        <w:jc w:val="both"/>
        <w:rPr>
          <w:rFonts w:ascii="Arial" w:hAnsi="Arial" w:cs="Arial"/>
          <w:sz w:val="18"/>
          <w:szCs w:val="18"/>
        </w:rPr>
      </w:pPr>
    </w:p>
    <w:p w:rsidR="00856E1F" w:rsidRPr="0059272F" w:rsidRDefault="00BE5024">
      <w:pPr>
        <w:jc w:val="both"/>
        <w:rPr>
          <w:rFonts w:ascii="Arial" w:hAnsi="Arial" w:cs="Arial"/>
          <w:sz w:val="18"/>
          <w:szCs w:val="18"/>
        </w:rPr>
      </w:pPr>
      <w:r w:rsidRPr="0059272F">
        <w:rPr>
          <w:rFonts w:ascii="Arial" w:hAnsi="Arial" w:cs="Arial"/>
          <w:sz w:val="18"/>
          <w:szCs w:val="18"/>
        </w:rPr>
        <w:lastRenderedPageBreak/>
        <w:t>No known exhibition history</w:t>
      </w:r>
    </w:p>
    <w:p w:rsidR="009B09FA" w:rsidRPr="00A13BC1" w:rsidRDefault="00A13BC1" w:rsidP="00A13BC1">
      <w:pPr>
        <w:jc w:val="center"/>
        <w:rPr>
          <w:rFonts w:asciiTheme="minorHAnsi" w:hAnsiTheme="minorHAnsi"/>
        </w:rPr>
      </w:pPr>
      <w:proofErr w:type="gramStart"/>
      <w:r>
        <w:rPr>
          <w:rFonts w:asciiTheme="minorHAnsi" w:hAnsiTheme="minorHAnsi"/>
        </w:rPr>
        <w:t xml:space="preserve">Next  </w:t>
      </w:r>
      <w:r w:rsidRPr="007D5E84">
        <w:rPr>
          <w:rFonts w:asciiTheme="minorHAnsi" w:hAnsiTheme="minorHAnsi"/>
          <w:b/>
        </w:rPr>
        <w:t>Red</w:t>
      </w:r>
      <w:proofErr w:type="gramEnd"/>
      <w:r w:rsidRPr="007D5E84">
        <w:rPr>
          <w:rFonts w:asciiTheme="minorHAnsi" w:hAnsiTheme="minorHAnsi"/>
          <w:b/>
        </w:rPr>
        <w:t xml:space="preserve"> Cummerbund</w:t>
      </w:r>
    </w:p>
    <w:p w:rsidR="00A13BC1" w:rsidRPr="00A95B35" w:rsidRDefault="00A13BC1" w:rsidP="00A13BC1">
      <w:pPr>
        <w:jc w:val="center"/>
        <w:rPr>
          <w:rFonts w:asciiTheme="minorHAnsi" w:hAnsiTheme="minorHAnsi"/>
          <w:sz w:val="20"/>
          <w:szCs w:val="20"/>
        </w:rPr>
      </w:pPr>
    </w:p>
    <w:p w:rsidR="00F22A4E" w:rsidRDefault="00F22A4E" w:rsidP="00F22A4E">
      <w:pPr>
        <w:jc w:val="center"/>
        <w:rPr>
          <w:sz w:val="16"/>
          <w:szCs w:val="16"/>
        </w:rPr>
      </w:pPr>
      <w:r>
        <w:rPr>
          <w:sz w:val="16"/>
          <w:szCs w:val="16"/>
        </w:rPr>
        <w:t>(c) 2012</w:t>
      </w:r>
      <w:r w:rsidRPr="00437427">
        <w:rPr>
          <w:sz w:val="16"/>
          <w:szCs w:val="16"/>
        </w:rPr>
        <w:t xml:space="preserve"> A.J. </w:t>
      </w:r>
      <w:proofErr w:type="spellStart"/>
      <w:r w:rsidRPr="00437427">
        <w:rPr>
          <w:sz w:val="16"/>
          <w:szCs w:val="16"/>
        </w:rPr>
        <w:t>Kissel</w:t>
      </w:r>
      <w:proofErr w:type="spellEnd"/>
    </w:p>
    <w:p w:rsidR="0059272F" w:rsidRDefault="0059272F" w:rsidP="00F22A4E">
      <w:pPr>
        <w:jc w:val="center"/>
        <w:rPr>
          <w:sz w:val="16"/>
          <w:szCs w:val="16"/>
        </w:rPr>
      </w:pPr>
    </w:p>
    <w:p w:rsidR="0059272F" w:rsidRPr="00437427" w:rsidRDefault="0059272F" w:rsidP="00F22A4E">
      <w:pPr>
        <w:jc w:val="center"/>
        <w:rPr>
          <w:sz w:val="16"/>
          <w:szCs w:val="16"/>
        </w:rPr>
      </w:pPr>
    </w:p>
    <w:p w:rsidR="006B5547" w:rsidRDefault="006B5547" w:rsidP="006B5547">
      <w:pPr>
        <w:rPr>
          <w:rFonts w:asciiTheme="majorHAnsi" w:hAnsiTheme="majorHAnsi"/>
          <w:b/>
          <w:sz w:val="22"/>
          <w:szCs w:val="22"/>
        </w:rPr>
      </w:pPr>
      <w:r>
        <w:rPr>
          <w:rFonts w:asciiTheme="majorHAnsi" w:hAnsiTheme="majorHAnsi"/>
          <w:b/>
          <w:sz w:val="22"/>
          <w:szCs w:val="22"/>
        </w:rPr>
        <w:t>Children on the Beach         Red Cummerbund                   Biography                             Contact</w:t>
      </w:r>
    </w:p>
    <w:p w:rsidR="00437427" w:rsidRPr="0051608A" w:rsidRDefault="00437427" w:rsidP="006B5547">
      <w:pPr>
        <w:tabs>
          <w:tab w:val="left" w:pos="1728"/>
        </w:tabs>
        <w:jc w:val="both"/>
        <w:rPr>
          <w:b/>
        </w:rPr>
      </w:pPr>
    </w:p>
    <w:p w:rsidR="00437427" w:rsidRDefault="0051608A" w:rsidP="0051608A">
      <w:pPr>
        <w:jc w:val="center"/>
        <w:rPr>
          <w:rFonts w:asciiTheme="majorHAnsi" w:hAnsiTheme="majorHAnsi"/>
          <w:b/>
          <w:sz w:val="32"/>
          <w:szCs w:val="32"/>
        </w:rPr>
      </w:pPr>
      <w:proofErr w:type="gramStart"/>
      <w:r w:rsidRPr="0051608A">
        <w:rPr>
          <w:rFonts w:asciiTheme="majorHAnsi" w:hAnsiTheme="majorHAnsi"/>
          <w:b/>
          <w:sz w:val="32"/>
          <w:szCs w:val="32"/>
        </w:rPr>
        <w:t>RED  CUMMERBUND</w:t>
      </w:r>
      <w:proofErr w:type="gramEnd"/>
    </w:p>
    <w:p w:rsidR="0051608A" w:rsidRPr="0051608A" w:rsidRDefault="0051608A" w:rsidP="00964D1A">
      <w:pPr>
        <w:pStyle w:val="NoSpacing"/>
      </w:pPr>
    </w:p>
    <w:p w:rsidR="00437427" w:rsidRDefault="00856E1F" w:rsidP="0051608A">
      <w:pPr>
        <w:jc w:val="center"/>
      </w:pPr>
      <w:r>
        <w:rPr>
          <w:noProof/>
          <w:lang w:eastAsia="en-GB"/>
        </w:rPr>
        <w:drawing>
          <wp:inline distT="0" distB="0" distL="0" distR="0">
            <wp:extent cx="2175510" cy="2760391"/>
            <wp:effectExtent l="19050" t="0" r="0" b="0"/>
            <wp:docPr id="3" name="Picture 2" descr="C:\Users\jk\Documents\MacRae.115.RedCummerbund.FRAMED.Ki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Documents\MacRae.115.RedCummerbund.FRAMED.Kipp.jpg"/>
                    <pic:cNvPicPr>
                      <a:picLocks noChangeAspect="1" noChangeArrowheads="1"/>
                    </pic:cNvPicPr>
                  </pic:nvPicPr>
                  <pic:blipFill>
                    <a:blip r:embed="rId6" cstate="print"/>
                    <a:srcRect/>
                    <a:stretch>
                      <a:fillRect/>
                    </a:stretch>
                  </pic:blipFill>
                  <pic:spPr bwMode="auto">
                    <a:xfrm>
                      <a:off x="0" y="0"/>
                      <a:ext cx="2176388" cy="2761506"/>
                    </a:xfrm>
                    <a:prstGeom prst="rect">
                      <a:avLst/>
                    </a:prstGeom>
                    <a:noFill/>
                    <a:ln w="9525">
                      <a:noFill/>
                      <a:miter lim="800000"/>
                      <a:headEnd/>
                      <a:tailEnd/>
                    </a:ln>
                  </pic:spPr>
                </pic:pic>
              </a:graphicData>
            </a:graphic>
          </wp:inline>
        </w:drawing>
      </w:r>
    </w:p>
    <w:p w:rsidR="00CD7179" w:rsidRDefault="00CD7179" w:rsidP="0051608A">
      <w:pPr>
        <w:jc w:val="center"/>
      </w:pPr>
    </w:p>
    <w:p w:rsidR="00CD7179" w:rsidRDefault="00CD7179" w:rsidP="00CD7179">
      <w:pPr>
        <w:jc w:val="center"/>
        <w:rPr>
          <w:rFonts w:asciiTheme="minorHAnsi" w:hAnsiTheme="minorHAnsi"/>
          <w:b/>
          <w:sz w:val="20"/>
          <w:szCs w:val="20"/>
        </w:rPr>
      </w:pPr>
      <w:r>
        <w:rPr>
          <w:rFonts w:asciiTheme="minorHAnsi" w:hAnsiTheme="minorHAnsi"/>
          <w:b/>
          <w:sz w:val="20"/>
          <w:szCs w:val="20"/>
        </w:rPr>
        <w:t>To discuss with Brian Clark</w:t>
      </w:r>
    </w:p>
    <w:p w:rsidR="00CD7179" w:rsidRDefault="00CD7179" w:rsidP="00CD7179">
      <w:pPr>
        <w:jc w:val="center"/>
        <w:rPr>
          <w:rFonts w:asciiTheme="minorHAnsi" w:hAnsiTheme="minorHAnsi"/>
          <w:b/>
          <w:sz w:val="20"/>
          <w:szCs w:val="20"/>
        </w:rPr>
      </w:pPr>
      <w:r>
        <w:rPr>
          <w:rFonts w:asciiTheme="minorHAnsi" w:hAnsiTheme="minorHAnsi"/>
          <w:b/>
          <w:sz w:val="20"/>
          <w:szCs w:val="20"/>
        </w:rPr>
        <w:t xml:space="preserve">Email: </w:t>
      </w:r>
      <w:hyperlink r:id="rId7" w:history="1">
        <w:r w:rsidRPr="00313935">
          <w:rPr>
            <w:rStyle w:val="Hyperlink"/>
            <w:rFonts w:asciiTheme="minorHAnsi" w:hAnsiTheme="minorHAnsi"/>
            <w:b/>
            <w:sz w:val="20"/>
            <w:szCs w:val="20"/>
          </w:rPr>
          <w:t>bclark@morganmanhattan.com</w:t>
        </w:r>
      </w:hyperlink>
    </w:p>
    <w:p w:rsidR="00CD7179" w:rsidRDefault="00CD7179" w:rsidP="00CD7179">
      <w:pPr>
        <w:jc w:val="center"/>
        <w:rPr>
          <w:rFonts w:asciiTheme="minorHAnsi" w:hAnsiTheme="minorHAnsi"/>
          <w:b/>
          <w:sz w:val="20"/>
          <w:szCs w:val="20"/>
        </w:rPr>
      </w:pPr>
      <w:r>
        <w:rPr>
          <w:rFonts w:asciiTheme="minorHAnsi" w:hAnsiTheme="minorHAnsi"/>
          <w:b/>
          <w:sz w:val="20"/>
          <w:szCs w:val="20"/>
        </w:rPr>
        <w:t>Telephone: 202-869-8304</w:t>
      </w:r>
    </w:p>
    <w:p w:rsidR="00964D1A" w:rsidRDefault="00964D1A">
      <w:pPr>
        <w:jc w:val="both"/>
      </w:pPr>
    </w:p>
    <w:p w:rsidR="00FB7B58" w:rsidRPr="006B5547" w:rsidRDefault="00964D1A">
      <w:pPr>
        <w:jc w:val="both"/>
        <w:rPr>
          <w:rFonts w:asciiTheme="minorHAnsi" w:hAnsiTheme="minorHAnsi"/>
          <w:sz w:val="20"/>
          <w:szCs w:val="20"/>
        </w:rPr>
      </w:pPr>
      <w:r>
        <w:rPr>
          <w:rFonts w:asciiTheme="minorHAnsi" w:hAnsiTheme="minorHAnsi"/>
          <w:sz w:val="20"/>
          <w:szCs w:val="20"/>
        </w:rPr>
        <w:t>Painted in 1936 Red Cumm</w:t>
      </w:r>
      <w:r w:rsidR="00301A76" w:rsidRPr="006B5547">
        <w:rPr>
          <w:rFonts w:asciiTheme="minorHAnsi" w:hAnsiTheme="minorHAnsi"/>
          <w:sz w:val="20"/>
          <w:szCs w:val="20"/>
        </w:rPr>
        <w:t xml:space="preserve">erbund is </w:t>
      </w:r>
      <w:r w:rsidR="00D729A3" w:rsidRPr="006B5547">
        <w:rPr>
          <w:rFonts w:asciiTheme="minorHAnsi" w:hAnsiTheme="minorHAnsi"/>
          <w:sz w:val="20"/>
          <w:szCs w:val="20"/>
        </w:rPr>
        <w:t xml:space="preserve">another </w:t>
      </w:r>
      <w:r w:rsidR="00EB0E58" w:rsidRPr="006B5547">
        <w:rPr>
          <w:rFonts w:asciiTheme="minorHAnsi" w:hAnsiTheme="minorHAnsi"/>
          <w:sz w:val="20"/>
          <w:szCs w:val="20"/>
        </w:rPr>
        <w:t xml:space="preserve">decorative canvas </w:t>
      </w:r>
      <w:r w:rsidR="00301A76" w:rsidRPr="006B5547">
        <w:rPr>
          <w:rFonts w:asciiTheme="minorHAnsi" w:hAnsiTheme="minorHAnsi"/>
          <w:sz w:val="20"/>
          <w:szCs w:val="20"/>
        </w:rPr>
        <w:t xml:space="preserve">of Emma Fordyce </w:t>
      </w:r>
      <w:proofErr w:type="spellStart"/>
      <w:r w:rsidR="00301A76" w:rsidRPr="006B5547">
        <w:rPr>
          <w:rFonts w:asciiTheme="minorHAnsi" w:hAnsiTheme="minorHAnsi"/>
          <w:sz w:val="20"/>
          <w:szCs w:val="20"/>
        </w:rPr>
        <w:t>MacRae’s</w:t>
      </w:r>
      <w:proofErr w:type="spellEnd"/>
      <w:r w:rsidR="00301A76" w:rsidRPr="006B5547">
        <w:rPr>
          <w:rFonts w:asciiTheme="minorHAnsi" w:hAnsiTheme="minorHAnsi"/>
          <w:sz w:val="20"/>
          <w:szCs w:val="20"/>
        </w:rPr>
        <w:t xml:space="preserve"> distinctive style </w:t>
      </w:r>
      <w:r w:rsidR="009F4448" w:rsidRPr="006B5547">
        <w:rPr>
          <w:rFonts w:asciiTheme="minorHAnsi" w:hAnsiTheme="minorHAnsi"/>
          <w:sz w:val="20"/>
          <w:szCs w:val="20"/>
        </w:rPr>
        <w:t>of painting.</w:t>
      </w:r>
      <w:r w:rsidR="008532E3" w:rsidRPr="006B5547">
        <w:rPr>
          <w:rFonts w:asciiTheme="minorHAnsi" w:hAnsiTheme="minorHAnsi"/>
          <w:sz w:val="20"/>
          <w:szCs w:val="20"/>
        </w:rPr>
        <w:t xml:space="preserve">  </w:t>
      </w:r>
      <w:r w:rsidR="00D729A3" w:rsidRPr="006B5547">
        <w:rPr>
          <w:rFonts w:asciiTheme="minorHAnsi" w:hAnsiTheme="minorHAnsi"/>
          <w:sz w:val="20"/>
          <w:szCs w:val="20"/>
        </w:rPr>
        <w:t xml:space="preserve">The red cummerbund on the young woman’s white dress is the dominant note which is held in place by the </w:t>
      </w:r>
      <w:r>
        <w:rPr>
          <w:rFonts w:asciiTheme="minorHAnsi" w:hAnsiTheme="minorHAnsi"/>
          <w:sz w:val="20"/>
          <w:szCs w:val="20"/>
        </w:rPr>
        <w:t xml:space="preserve">background </w:t>
      </w:r>
      <w:r w:rsidR="00D729A3" w:rsidRPr="006B5547">
        <w:rPr>
          <w:rFonts w:asciiTheme="minorHAnsi" w:hAnsiTheme="minorHAnsi"/>
          <w:sz w:val="20"/>
          <w:szCs w:val="20"/>
        </w:rPr>
        <w:t>gray wall an</w:t>
      </w:r>
      <w:r w:rsidR="00FF711B" w:rsidRPr="006B5547">
        <w:rPr>
          <w:rFonts w:asciiTheme="minorHAnsi" w:hAnsiTheme="minorHAnsi"/>
          <w:sz w:val="20"/>
          <w:szCs w:val="20"/>
        </w:rPr>
        <w:t>d the reflection in the mirror and as usual her brush strokes sometimes just catch parts of the canvas leaving the canvas flecked with the white background.</w:t>
      </w:r>
    </w:p>
    <w:p w:rsidR="000B4923" w:rsidRPr="006B5547" w:rsidRDefault="000B4923">
      <w:pPr>
        <w:jc w:val="both"/>
        <w:rPr>
          <w:rFonts w:asciiTheme="minorHAnsi" w:hAnsiTheme="minorHAnsi"/>
          <w:sz w:val="20"/>
          <w:szCs w:val="20"/>
        </w:rPr>
      </w:pPr>
    </w:p>
    <w:p w:rsidR="00FB7B58" w:rsidRPr="006B5547" w:rsidRDefault="00FB7B58">
      <w:pPr>
        <w:jc w:val="both"/>
        <w:rPr>
          <w:rFonts w:asciiTheme="minorHAnsi" w:hAnsiTheme="minorHAnsi"/>
          <w:sz w:val="20"/>
          <w:szCs w:val="20"/>
        </w:rPr>
      </w:pPr>
      <w:r w:rsidRPr="006B5547">
        <w:rPr>
          <w:rFonts w:asciiTheme="minorHAnsi" w:hAnsiTheme="minorHAnsi"/>
          <w:sz w:val="20"/>
          <w:szCs w:val="20"/>
        </w:rPr>
        <w:t xml:space="preserve">The frame </w:t>
      </w:r>
      <w:r w:rsidR="000B4923" w:rsidRPr="006B5547">
        <w:rPr>
          <w:rFonts w:asciiTheme="minorHAnsi" w:hAnsiTheme="minorHAnsi"/>
          <w:sz w:val="20"/>
          <w:szCs w:val="20"/>
        </w:rPr>
        <w:t>once</w:t>
      </w:r>
      <w:r w:rsidRPr="006B5547">
        <w:rPr>
          <w:rFonts w:asciiTheme="minorHAnsi" w:hAnsiTheme="minorHAnsi"/>
          <w:sz w:val="20"/>
          <w:szCs w:val="20"/>
        </w:rPr>
        <w:t xml:space="preserve"> </w:t>
      </w:r>
      <w:r w:rsidR="000B4923" w:rsidRPr="006B5547">
        <w:rPr>
          <w:rFonts w:asciiTheme="minorHAnsi" w:hAnsiTheme="minorHAnsi"/>
          <w:sz w:val="20"/>
          <w:szCs w:val="20"/>
        </w:rPr>
        <w:t>framed another painting G</w:t>
      </w:r>
      <w:r w:rsidRPr="006B5547">
        <w:rPr>
          <w:rFonts w:asciiTheme="minorHAnsi" w:hAnsiTheme="minorHAnsi"/>
          <w:i/>
          <w:sz w:val="20"/>
          <w:szCs w:val="20"/>
        </w:rPr>
        <w:t xml:space="preserve">reen Jade </w:t>
      </w:r>
      <w:r w:rsidRPr="006B5547">
        <w:rPr>
          <w:rFonts w:asciiTheme="minorHAnsi" w:hAnsiTheme="minorHAnsi"/>
          <w:sz w:val="20"/>
          <w:szCs w:val="20"/>
        </w:rPr>
        <w:t xml:space="preserve">and the </w:t>
      </w:r>
      <w:r w:rsidR="0051608A" w:rsidRPr="006B5547">
        <w:rPr>
          <w:rFonts w:asciiTheme="minorHAnsi" w:hAnsiTheme="minorHAnsi"/>
          <w:sz w:val="20"/>
          <w:szCs w:val="20"/>
        </w:rPr>
        <w:t>figures</w:t>
      </w:r>
      <w:r w:rsidR="00D17DCE" w:rsidRPr="006B5547">
        <w:rPr>
          <w:rFonts w:asciiTheme="minorHAnsi" w:hAnsiTheme="minorHAnsi"/>
          <w:sz w:val="20"/>
          <w:szCs w:val="20"/>
        </w:rPr>
        <w:t xml:space="preserve"> </w:t>
      </w:r>
      <w:r w:rsidR="006B5547">
        <w:rPr>
          <w:rFonts w:asciiTheme="minorHAnsi" w:hAnsiTheme="minorHAnsi"/>
          <w:sz w:val="20"/>
          <w:szCs w:val="20"/>
        </w:rPr>
        <w:t>MacRae included</w:t>
      </w:r>
      <w:r w:rsidR="000B4923" w:rsidRPr="006B5547">
        <w:rPr>
          <w:rFonts w:asciiTheme="minorHAnsi" w:hAnsiTheme="minorHAnsi"/>
          <w:sz w:val="20"/>
          <w:szCs w:val="20"/>
        </w:rPr>
        <w:t xml:space="preserve"> to </w:t>
      </w:r>
      <w:r w:rsidR="00755905">
        <w:rPr>
          <w:rFonts w:asciiTheme="minorHAnsi" w:hAnsiTheme="minorHAnsi"/>
          <w:sz w:val="20"/>
          <w:szCs w:val="20"/>
        </w:rPr>
        <w:t>complete the decorative balance</w:t>
      </w:r>
      <w:r w:rsidR="00D17DCE" w:rsidRPr="006B5547">
        <w:rPr>
          <w:rFonts w:asciiTheme="minorHAnsi" w:hAnsiTheme="minorHAnsi"/>
          <w:sz w:val="20"/>
          <w:szCs w:val="20"/>
        </w:rPr>
        <w:t xml:space="preserve"> were from her extensive collection.</w:t>
      </w:r>
    </w:p>
    <w:p w:rsidR="00437427" w:rsidRPr="006B5547" w:rsidRDefault="00437427">
      <w:pPr>
        <w:jc w:val="both"/>
        <w:rPr>
          <w:rFonts w:asciiTheme="minorHAnsi" w:hAnsiTheme="minorHAnsi"/>
          <w:sz w:val="20"/>
          <w:szCs w:val="20"/>
        </w:rPr>
      </w:pPr>
    </w:p>
    <w:p w:rsidR="00301A76" w:rsidRPr="006B5547" w:rsidRDefault="00301A76">
      <w:pPr>
        <w:jc w:val="both"/>
        <w:rPr>
          <w:rFonts w:asciiTheme="minorHAnsi" w:hAnsiTheme="minorHAnsi"/>
          <w:sz w:val="20"/>
          <w:szCs w:val="20"/>
        </w:rPr>
      </w:pPr>
    </w:p>
    <w:p w:rsidR="008E1466" w:rsidRPr="003B4E45" w:rsidRDefault="008E1466">
      <w:pPr>
        <w:jc w:val="both"/>
        <w:rPr>
          <w:rFonts w:asciiTheme="minorHAnsi" w:hAnsiTheme="minorHAnsi"/>
          <w:b/>
          <w:sz w:val="20"/>
          <w:szCs w:val="20"/>
        </w:rPr>
      </w:pPr>
      <w:r w:rsidRPr="003B4E45">
        <w:rPr>
          <w:rFonts w:asciiTheme="minorHAnsi" w:hAnsiTheme="minorHAnsi"/>
          <w:b/>
          <w:sz w:val="20"/>
          <w:szCs w:val="20"/>
        </w:rPr>
        <w:t>Exhibited:-</w:t>
      </w:r>
    </w:p>
    <w:p w:rsidR="008E1466" w:rsidRPr="003B4E45" w:rsidRDefault="008E1466">
      <w:pPr>
        <w:jc w:val="both"/>
        <w:rPr>
          <w:rFonts w:asciiTheme="minorHAnsi" w:hAnsiTheme="minorHAnsi"/>
          <w:b/>
          <w:sz w:val="20"/>
          <w:szCs w:val="20"/>
        </w:rPr>
      </w:pPr>
      <w:r w:rsidRPr="003B4E45">
        <w:rPr>
          <w:rFonts w:asciiTheme="minorHAnsi" w:hAnsiTheme="minorHAnsi"/>
          <w:b/>
          <w:sz w:val="20"/>
          <w:szCs w:val="20"/>
        </w:rPr>
        <w:t>1936</w:t>
      </w:r>
      <w:r w:rsidRPr="003B4E45">
        <w:rPr>
          <w:rFonts w:asciiTheme="minorHAnsi" w:hAnsiTheme="minorHAnsi"/>
          <w:b/>
          <w:sz w:val="20"/>
          <w:szCs w:val="20"/>
        </w:rPr>
        <w:tab/>
      </w:r>
      <w:r w:rsidR="00964D1A" w:rsidRPr="003B4E45">
        <w:rPr>
          <w:rFonts w:asciiTheme="minorHAnsi" w:hAnsiTheme="minorHAnsi"/>
          <w:b/>
          <w:sz w:val="20"/>
          <w:szCs w:val="20"/>
        </w:rPr>
        <w:t xml:space="preserve">Solo at </w:t>
      </w:r>
      <w:r w:rsidRPr="003B4E45">
        <w:rPr>
          <w:rFonts w:asciiTheme="minorHAnsi" w:hAnsiTheme="minorHAnsi"/>
          <w:b/>
          <w:sz w:val="20"/>
          <w:szCs w:val="20"/>
        </w:rPr>
        <w:t>Grand Central Galleries</w:t>
      </w:r>
    </w:p>
    <w:p w:rsidR="008E1466" w:rsidRPr="003B4E45" w:rsidRDefault="008E1466">
      <w:pPr>
        <w:jc w:val="both"/>
        <w:rPr>
          <w:rFonts w:asciiTheme="minorHAnsi" w:hAnsiTheme="minorHAnsi"/>
          <w:b/>
          <w:sz w:val="20"/>
          <w:szCs w:val="20"/>
        </w:rPr>
      </w:pPr>
      <w:r w:rsidRPr="003B4E45">
        <w:rPr>
          <w:rFonts w:asciiTheme="minorHAnsi" w:hAnsiTheme="minorHAnsi"/>
          <w:b/>
          <w:sz w:val="20"/>
          <w:szCs w:val="20"/>
        </w:rPr>
        <w:t>1937</w:t>
      </w:r>
      <w:r w:rsidRPr="003B4E45">
        <w:rPr>
          <w:rFonts w:asciiTheme="minorHAnsi" w:hAnsiTheme="minorHAnsi"/>
          <w:b/>
          <w:sz w:val="20"/>
          <w:szCs w:val="20"/>
        </w:rPr>
        <w:tab/>
      </w:r>
      <w:r w:rsidR="00964D1A" w:rsidRPr="003B4E45">
        <w:rPr>
          <w:rFonts w:asciiTheme="minorHAnsi" w:hAnsiTheme="minorHAnsi"/>
          <w:b/>
          <w:sz w:val="20"/>
          <w:szCs w:val="20"/>
        </w:rPr>
        <w:t xml:space="preserve">Solo </w:t>
      </w:r>
      <w:r w:rsidRPr="003B4E45">
        <w:rPr>
          <w:rFonts w:asciiTheme="minorHAnsi" w:hAnsiTheme="minorHAnsi"/>
          <w:b/>
          <w:sz w:val="20"/>
          <w:szCs w:val="20"/>
        </w:rPr>
        <w:t xml:space="preserve">Boston Art </w:t>
      </w:r>
      <w:r w:rsidRPr="00A13BC1">
        <w:rPr>
          <w:rFonts w:asciiTheme="minorHAnsi" w:hAnsiTheme="minorHAnsi"/>
          <w:b/>
        </w:rPr>
        <w:t>Club</w:t>
      </w:r>
      <w:r w:rsidR="00A13BC1">
        <w:rPr>
          <w:rFonts w:asciiTheme="minorHAnsi" w:hAnsiTheme="minorHAnsi"/>
          <w:b/>
          <w:sz w:val="20"/>
          <w:szCs w:val="20"/>
        </w:rPr>
        <w:t xml:space="preserve"> and </w:t>
      </w:r>
      <w:r w:rsidRPr="003B4E45">
        <w:rPr>
          <w:rFonts w:asciiTheme="minorHAnsi" w:hAnsiTheme="minorHAnsi"/>
          <w:b/>
          <w:sz w:val="20"/>
          <w:szCs w:val="20"/>
        </w:rPr>
        <w:t>National Academy</w:t>
      </w:r>
    </w:p>
    <w:p w:rsidR="008E1466" w:rsidRPr="003B4E45" w:rsidRDefault="008E1466">
      <w:pPr>
        <w:jc w:val="both"/>
        <w:rPr>
          <w:rFonts w:asciiTheme="minorHAnsi" w:hAnsiTheme="minorHAnsi"/>
          <w:b/>
          <w:sz w:val="20"/>
          <w:szCs w:val="20"/>
        </w:rPr>
      </w:pPr>
      <w:r w:rsidRPr="003B4E45">
        <w:rPr>
          <w:rFonts w:asciiTheme="minorHAnsi" w:hAnsiTheme="minorHAnsi"/>
          <w:b/>
          <w:sz w:val="20"/>
          <w:szCs w:val="20"/>
        </w:rPr>
        <w:t>1938</w:t>
      </w:r>
      <w:r w:rsidRPr="003B4E45">
        <w:rPr>
          <w:rFonts w:asciiTheme="minorHAnsi" w:hAnsiTheme="minorHAnsi"/>
          <w:b/>
          <w:sz w:val="20"/>
          <w:szCs w:val="20"/>
        </w:rPr>
        <w:tab/>
        <w:t>MacDowell Club</w:t>
      </w:r>
    </w:p>
    <w:p w:rsidR="008E1466" w:rsidRPr="003B4E45" w:rsidRDefault="008E1466">
      <w:pPr>
        <w:jc w:val="both"/>
        <w:rPr>
          <w:rFonts w:asciiTheme="minorHAnsi" w:hAnsiTheme="minorHAnsi"/>
          <w:b/>
          <w:sz w:val="20"/>
          <w:szCs w:val="20"/>
        </w:rPr>
      </w:pPr>
      <w:r w:rsidRPr="003B4E45">
        <w:rPr>
          <w:rFonts w:asciiTheme="minorHAnsi" w:hAnsiTheme="minorHAnsi"/>
          <w:b/>
          <w:sz w:val="20"/>
          <w:szCs w:val="20"/>
        </w:rPr>
        <w:t>1939</w:t>
      </w:r>
      <w:r w:rsidRPr="003B4E45">
        <w:rPr>
          <w:rFonts w:asciiTheme="minorHAnsi" w:hAnsiTheme="minorHAnsi"/>
          <w:b/>
          <w:sz w:val="20"/>
          <w:szCs w:val="20"/>
        </w:rPr>
        <w:tab/>
        <w:t>Montclair Museum</w:t>
      </w:r>
      <w:r w:rsidR="003B4E45" w:rsidRPr="003B4E45">
        <w:rPr>
          <w:rFonts w:asciiTheme="minorHAnsi" w:hAnsiTheme="minorHAnsi"/>
          <w:b/>
          <w:sz w:val="20"/>
          <w:szCs w:val="20"/>
        </w:rPr>
        <w:t xml:space="preserve"> and </w:t>
      </w:r>
      <w:r w:rsidRPr="003B4E45">
        <w:rPr>
          <w:rFonts w:asciiTheme="minorHAnsi" w:hAnsiTheme="minorHAnsi"/>
          <w:b/>
          <w:sz w:val="20"/>
          <w:szCs w:val="20"/>
        </w:rPr>
        <w:t>National Association of Women Painters and Sculptors</w:t>
      </w:r>
    </w:p>
    <w:p w:rsidR="008E1466" w:rsidRPr="003B4E45" w:rsidRDefault="008E1466">
      <w:pPr>
        <w:jc w:val="both"/>
        <w:rPr>
          <w:rFonts w:asciiTheme="minorHAnsi" w:hAnsiTheme="minorHAnsi"/>
          <w:b/>
          <w:sz w:val="20"/>
          <w:szCs w:val="20"/>
        </w:rPr>
      </w:pPr>
      <w:r w:rsidRPr="003B4E45">
        <w:rPr>
          <w:rFonts w:asciiTheme="minorHAnsi" w:hAnsiTheme="minorHAnsi"/>
          <w:b/>
          <w:sz w:val="20"/>
          <w:szCs w:val="20"/>
        </w:rPr>
        <w:t>2008</w:t>
      </w:r>
      <w:r w:rsidRPr="003B4E45">
        <w:rPr>
          <w:rFonts w:asciiTheme="minorHAnsi" w:hAnsiTheme="minorHAnsi"/>
          <w:b/>
          <w:sz w:val="20"/>
          <w:szCs w:val="20"/>
        </w:rPr>
        <w:tab/>
        <w:t>Cape Ann Museum</w:t>
      </w:r>
    </w:p>
    <w:p w:rsidR="00964D1A" w:rsidRDefault="00964D1A">
      <w:pPr>
        <w:jc w:val="both"/>
        <w:rPr>
          <w:rFonts w:asciiTheme="minorHAnsi" w:hAnsiTheme="minorHAnsi"/>
          <w:sz w:val="20"/>
          <w:szCs w:val="20"/>
        </w:rPr>
      </w:pPr>
    </w:p>
    <w:p w:rsidR="00964D1A" w:rsidRPr="0059272F" w:rsidRDefault="00964D1A" w:rsidP="00964D1A">
      <w:pPr>
        <w:jc w:val="both"/>
        <w:rPr>
          <w:rFonts w:ascii="Arial" w:hAnsi="Arial" w:cs="Arial"/>
          <w:sz w:val="18"/>
          <w:szCs w:val="18"/>
        </w:rPr>
      </w:pPr>
      <w:r w:rsidRPr="0059272F">
        <w:rPr>
          <w:rFonts w:ascii="Arial" w:hAnsi="Arial" w:cs="Arial"/>
          <w:sz w:val="18"/>
          <w:szCs w:val="18"/>
        </w:rPr>
        <w:t>Red Cummerbund    Also Victoria in White or Persian Girl</w:t>
      </w:r>
    </w:p>
    <w:p w:rsidR="00964D1A" w:rsidRPr="0059272F" w:rsidRDefault="00964D1A" w:rsidP="00964D1A">
      <w:pPr>
        <w:jc w:val="both"/>
        <w:rPr>
          <w:rFonts w:ascii="Arial" w:hAnsi="Arial" w:cs="Arial"/>
          <w:sz w:val="18"/>
          <w:szCs w:val="18"/>
        </w:rPr>
      </w:pPr>
      <w:r w:rsidRPr="0059272F">
        <w:rPr>
          <w:rFonts w:ascii="Arial" w:hAnsi="Arial" w:cs="Arial"/>
          <w:sz w:val="18"/>
          <w:szCs w:val="18"/>
        </w:rPr>
        <w:t xml:space="preserve">Oil on canvas on board   Signed 1936  </w:t>
      </w:r>
      <w:r w:rsidR="00A91DF7">
        <w:rPr>
          <w:rFonts w:ascii="Arial" w:hAnsi="Arial" w:cs="Arial"/>
          <w:sz w:val="18"/>
          <w:szCs w:val="18"/>
        </w:rPr>
        <w:t xml:space="preserve"> </w:t>
      </w:r>
      <w:r w:rsidRPr="0059272F">
        <w:rPr>
          <w:rFonts w:ascii="Arial" w:hAnsi="Arial" w:cs="Arial"/>
          <w:sz w:val="18"/>
          <w:szCs w:val="18"/>
        </w:rPr>
        <w:t>Framed</w:t>
      </w:r>
    </w:p>
    <w:p w:rsidR="00964D1A" w:rsidRPr="0059272F" w:rsidRDefault="00964D1A" w:rsidP="00964D1A">
      <w:pPr>
        <w:jc w:val="both"/>
        <w:rPr>
          <w:rFonts w:ascii="Arial" w:hAnsi="Arial" w:cs="Arial"/>
          <w:sz w:val="18"/>
          <w:szCs w:val="18"/>
        </w:rPr>
      </w:pPr>
      <w:r w:rsidRPr="0059272F">
        <w:rPr>
          <w:rFonts w:ascii="Arial" w:hAnsi="Arial" w:cs="Arial"/>
          <w:sz w:val="18"/>
          <w:szCs w:val="18"/>
        </w:rPr>
        <w:t>40” x 32”</w:t>
      </w:r>
    </w:p>
    <w:p w:rsidR="00964D1A" w:rsidRPr="0059272F" w:rsidRDefault="00964D1A" w:rsidP="00964D1A">
      <w:pPr>
        <w:jc w:val="both"/>
        <w:rPr>
          <w:rFonts w:ascii="Arial" w:hAnsi="Arial" w:cs="Arial"/>
          <w:sz w:val="18"/>
          <w:szCs w:val="18"/>
        </w:rPr>
      </w:pPr>
      <w:r w:rsidRPr="0059272F">
        <w:rPr>
          <w:rFonts w:ascii="Arial" w:hAnsi="Arial" w:cs="Arial"/>
          <w:sz w:val="18"/>
          <w:szCs w:val="18"/>
        </w:rPr>
        <w:lastRenderedPageBreak/>
        <w:t>Emma Fordyce MacRae N.A.  1887 – 1974</w:t>
      </w:r>
    </w:p>
    <w:p w:rsidR="00964D1A" w:rsidRPr="0059272F" w:rsidRDefault="00964D1A" w:rsidP="00964D1A">
      <w:pPr>
        <w:jc w:val="both"/>
        <w:rPr>
          <w:rFonts w:ascii="Arial" w:hAnsi="Arial" w:cs="Arial"/>
          <w:sz w:val="18"/>
          <w:szCs w:val="18"/>
        </w:rPr>
      </w:pPr>
      <w:r w:rsidRPr="0059272F">
        <w:rPr>
          <w:rFonts w:ascii="Arial" w:hAnsi="Arial" w:cs="Arial"/>
          <w:sz w:val="18"/>
          <w:szCs w:val="18"/>
        </w:rPr>
        <w:t>Provenance:  To present owner from estate of artist</w:t>
      </w:r>
    </w:p>
    <w:p w:rsidR="008E1466" w:rsidRDefault="00964D1A">
      <w:pPr>
        <w:jc w:val="both"/>
        <w:rPr>
          <w:rFonts w:ascii="Arial" w:hAnsi="Arial" w:cs="Arial"/>
          <w:sz w:val="18"/>
          <w:szCs w:val="18"/>
        </w:rPr>
      </w:pPr>
      <w:r w:rsidRPr="0059272F">
        <w:rPr>
          <w:rFonts w:ascii="Arial" w:hAnsi="Arial" w:cs="Arial"/>
          <w:sz w:val="18"/>
          <w:szCs w:val="18"/>
        </w:rPr>
        <w:t>Photography by Bill Kipp.com</w:t>
      </w:r>
    </w:p>
    <w:p w:rsidR="00A13BC1" w:rsidRPr="007D5E84" w:rsidRDefault="007D5E84" w:rsidP="007D5E84">
      <w:pPr>
        <w:jc w:val="center"/>
        <w:rPr>
          <w:rFonts w:asciiTheme="minorHAnsi" w:hAnsiTheme="minorHAnsi" w:cs="Arial"/>
        </w:rPr>
      </w:pPr>
      <w:proofErr w:type="gramStart"/>
      <w:r>
        <w:rPr>
          <w:rFonts w:asciiTheme="minorHAnsi" w:hAnsiTheme="minorHAnsi" w:cs="Arial"/>
        </w:rPr>
        <w:t xml:space="preserve">Previous  </w:t>
      </w:r>
      <w:r w:rsidRPr="007D5E84">
        <w:rPr>
          <w:rFonts w:asciiTheme="minorHAnsi" w:hAnsiTheme="minorHAnsi" w:cs="Arial"/>
          <w:b/>
        </w:rPr>
        <w:t>Children</w:t>
      </w:r>
      <w:proofErr w:type="gramEnd"/>
      <w:r w:rsidRPr="007D5E84">
        <w:rPr>
          <w:rFonts w:asciiTheme="minorHAnsi" w:hAnsiTheme="minorHAnsi" w:cs="Arial"/>
          <w:b/>
        </w:rPr>
        <w:t xml:space="preserve"> on the Beach</w:t>
      </w:r>
    </w:p>
    <w:p w:rsidR="00A13BC1" w:rsidRPr="0059272F" w:rsidRDefault="00A13BC1" w:rsidP="00A13BC1">
      <w:pPr>
        <w:jc w:val="center"/>
        <w:rPr>
          <w:rFonts w:ascii="Arial" w:hAnsi="Arial" w:cs="Arial"/>
          <w:sz w:val="18"/>
          <w:szCs w:val="18"/>
        </w:rPr>
      </w:pPr>
    </w:p>
    <w:p w:rsidR="00437427" w:rsidRPr="006B5547" w:rsidRDefault="00437427" w:rsidP="00437427">
      <w:pPr>
        <w:jc w:val="center"/>
        <w:rPr>
          <w:rFonts w:asciiTheme="minorHAnsi" w:hAnsiTheme="minorHAnsi"/>
          <w:sz w:val="20"/>
          <w:szCs w:val="20"/>
        </w:rPr>
      </w:pPr>
      <w:r w:rsidRPr="006B5547">
        <w:rPr>
          <w:rFonts w:asciiTheme="minorHAnsi" w:hAnsiTheme="minorHAnsi"/>
          <w:sz w:val="20"/>
          <w:szCs w:val="20"/>
        </w:rPr>
        <w:t xml:space="preserve">(c) 2011 A.J. </w:t>
      </w:r>
      <w:proofErr w:type="spellStart"/>
      <w:r w:rsidRPr="006B5547">
        <w:rPr>
          <w:rFonts w:asciiTheme="minorHAnsi" w:hAnsiTheme="minorHAnsi"/>
          <w:sz w:val="20"/>
          <w:szCs w:val="20"/>
        </w:rPr>
        <w:t>Kissel</w:t>
      </w:r>
      <w:proofErr w:type="spellEnd"/>
    </w:p>
    <w:p w:rsidR="001104B8" w:rsidRDefault="001104B8" w:rsidP="00437427">
      <w:pPr>
        <w:jc w:val="center"/>
        <w:rPr>
          <w:rFonts w:asciiTheme="minorHAnsi" w:hAnsiTheme="minorHAnsi"/>
          <w:sz w:val="20"/>
          <w:szCs w:val="20"/>
        </w:rPr>
      </w:pPr>
    </w:p>
    <w:p w:rsidR="00964D1A" w:rsidRDefault="00964D1A" w:rsidP="00437427">
      <w:pPr>
        <w:jc w:val="center"/>
        <w:rPr>
          <w:rFonts w:asciiTheme="minorHAnsi" w:hAnsiTheme="minorHAnsi"/>
          <w:sz w:val="20"/>
          <w:szCs w:val="20"/>
        </w:rPr>
      </w:pPr>
    </w:p>
    <w:p w:rsidR="00964D1A" w:rsidRDefault="00964D1A" w:rsidP="00437427">
      <w:pPr>
        <w:jc w:val="center"/>
        <w:rPr>
          <w:rFonts w:asciiTheme="minorHAnsi" w:hAnsiTheme="minorHAnsi"/>
          <w:sz w:val="20"/>
          <w:szCs w:val="20"/>
        </w:rPr>
      </w:pPr>
    </w:p>
    <w:p w:rsidR="00964D1A" w:rsidRDefault="00964D1A" w:rsidP="00437427">
      <w:pPr>
        <w:jc w:val="center"/>
        <w:rPr>
          <w:rFonts w:asciiTheme="minorHAnsi" w:hAnsiTheme="minorHAnsi"/>
          <w:sz w:val="20"/>
          <w:szCs w:val="20"/>
        </w:rPr>
      </w:pPr>
    </w:p>
    <w:p w:rsidR="00964D1A" w:rsidRDefault="00964D1A" w:rsidP="00437427">
      <w:pPr>
        <w:jc w:val="center"/>
        <w:rPr>
          <w:rFonts w:asciiTheme="minorHAnsi" w:hAnsiTheme="minorHAnsi"/>
          <w:sz w:val="20"/>
          <w:szCs w:val="20"/>
        </w:rPr>
      </w:pPr>
    </w:p>
    <w:p w:rsidR="00964D1A" w:rsidRDefault="00964D1A" w:rsidP="00437427">
      <w:pPr>
        <w:jc w:val="center"/>
        <w:rPr>
          <w:rFonts w:asciiTheme="minorHAnsi" w:hAnsiTheme="minorHAnsi"/>
          <w:sz w:val="20"/>
          <w:szCs w:val="20"/>
        </w:rPr>
      </w:pPr>
    </w:p>
    <w:p w:rsidR="00964D1A" w:rsidRPr="006B5547" w:rsidRDefault="00964D1A" w:rsidP="00437427">
      <w:pPr>
        <w:jc w:val="center"/>
        <w:rPr>
          <w:rFonts w:asciiTheme="minorHAnsi" w:hAnsiTheme="minorHAnsi"/>
          <w:sz w:val="20"/>
          <w:szCs w:val="20"/>
        </w:rPr>
      </w:pPr>
    </w:p>
    <w:p w:rsidR="006B5547" w:rsidRDefault="006B5547" w:rsidP="006B5547">
      <w:pPr>
        <w:rPr>
          <w:rFonts w:asciiTheme="majorHAnsi" w:hAnsiTheme="majorHAnsi"/>
          <w:b/>
          <w:sz w:val="22"/>
          <w:szCs w:val="22"/>
        </w:rPr>
      </w:pPr>
      <w:r>
        <w:rPr>
          <w:rFonts w:asciiTheme="majorHAnsi" w:hAnsiTheme="majorHAnsi"/>
          <w:b/>
          <w:sz w:val="22"/>
          <w:szCs w:val="22"/>
        </w:rPr>
        <w:t>Children on the Beach         Red Cummerbund                   Biography                             Contact</w:t>
      </w:r>
    </w:p>
    <w:p w:rsidR="001104B8" w:rsidRPr="001104B8" w:rsidRDefault="001104B8" w:rsidP="00437427">
      <w:pPr>
        <w:jc w:val="center"/>
        <w:rPr>
          <w:b/>
          <w:sz w:val="16"/>
          <w:szCs w:val="16"/>
        </w:rPr>
      </w:pPr>
    </w:p>
    <w:p w:rsidR="001104B8" w:rsidRDefault="001104B8" w:rsidP="00437427">
      <w:pPr>
        <w:jc w:val="center"/>
        <w:rPr>
          <w:sz w:val="16"/>
          <w:szCs w:val="16"/>
        </w:rPr>
      </w:pPr>
    </w:p>
    <w:p w:rsidR="001104B8" w:rsidRDefault="001104B8" w:rsidP="00437427">
      <w:pPr>
        <w:jc w:val="center"/>
        <w:rPr>
          <w:sz w:val="16"/>
          <w:szCs w:val="16"/>
        </w:rPr>
      </w:pPr>
    </w:p>
    <w:p w:rsidR="00C209F7" w:rsidRPr="006B5547" w:rsidRDefault="00C209F7" w:rsidP="00C209F7">
      <w:pPr>
        <w:jc w:val="center"/>
        <w:rPr>
          <w:rFonts w:asciiTheme="majorHAnsi" w:hAnsiTheme="majorHAnsi"/>
          <w:b/>
          <w:sz w:val="32"/>
          <w:szCs w:val="32"/>
        </w:rPr>
      </w:pPr>
      <w:r w:rsidRPr="006B5547">
        <w:rPr>
          <w:rFonts w:asciiTheme="majorHAnsi" w:hAnsiTheme="majorHAnsi"/>
          <w:b/>
          <w:sz w:val="32"/>
          <w:szCs w:val="32"/>
        </w:rPr>
        <w:t>BIOGRAPHY</w:t>
      </w:r>
    </w:p>
    <w:p w:rsidR="00C209F7" w:rsidRDefault="00C209F7" w:rsidP="00C209F7">
      <w:pPr>
        <w:jc w:val="center"/>
        <w:rPr>
          <w:rFonts w:asciiTheme="majorHAnsi" w:hAnsiTheme="majorHAnsi"/>
        </w:rPr>
      </w:pPr>
    </w:p>
    <w:p w:rsidR="00C209F7" w:rsidRPr="00C330EE" w:rsidRDefault="00C209F7" w:rsidP="008D36BD">
      <w:pPr>
        <w:jc w:val="both"/>
        <w:rPr>
          <w:rFonts w:asciiTheme="minorHAnsi" w:hAnsiTheme="minorHAnsi"/>
          <w:sz w:val="20"/>
          <w:szCs w:val="20"/>
        </w:rPr>
      </w:pPr>
      <w:r w:rsidRPr="00C330EE">
        <w:rPr>
          <w:rFonts w:asciiTheme="minorHAnsi" w:hAnsiTheme="minorHAnsi"/>
          <w:sz w:val="20"/>
          <w:szCs w:val="20"/>
        </w:rPr>
        <w:t xml:space="preserve">Emma Fordyce MacRae established </w:t>
      </w:r>
      <w:r w:rsidR="000C359C" w:rsidRPr="00C330EE">
        <w:rPr>
          <w:rFonts w:asciiTheme="minorHAnsi" w:hAnsiTheme="minorHAnsi"/>
          <w:sz w:val="20"/>
          <w:szCs w:val="20"/>
        </w:rPr>
        <w:t>her</w:t>
      </w:r>
      <w:r w:rsidRPr="00C330EE">
        <w:rPr>
          <w:rFonts w:asciiTheme="minorHAnsi" w:hAnsiTheme="minorHAnsi"/>
          <w:sz w:val="20"/>
          <w:szCs w:val="20"/>
        </w:rPr>
        <w:t xml:space="preserve"> subjects – landscapes, still </w:t>
      </w:r>
      <w:proofErr w:type="spellStart"/>
      <w:r w:rsidRPr="00C330EE">
        <w:rPr>
          <w:rFonts w:asciiTheme="minorHAnsi" w:hAnsiTheme="minorHAnsi"/>
          <w:sz w:val="20"/>
          <w:szCs w:val="20"/>
        </w:rPr>
        <w:t>lifes</w:t>
      </w:r>
      <w:proofErr w:type="spellEnd"/>
      <w:r w:rsidRPr="00C330EE">
        <w:rPr>
          <w:rFonts w:asciiTheme="minorHAnsi" w:hAnsiTheme="minorHAnsi"/>
          <w:sz w:val="20"/>
          <w:szCs w:val="20"/>
        </w:rPr>
        <w:t xml:space="preserve"> and landscapes – early in her career</w:t>
      </w:r>
      <w:r w:rsidR="000C359C" w:rsidRPr="00C330EE">
        <w:rPr>
          <w:rFonts w:asciiTheme="minorHAnsi" w:hAnsiTheme="minorHAnsi"/>
          <w:sz w:val="20"/>
          <w:szCs w:val="20"/>
        </w:rPr>
        <w:t xml:space="preserve"> and </w:t>
      </w:r>
      <w:r w:rsidR="000D59E9" w:rsidRPr="00C330EE">
        <w:rPr>
          <w:rFonts w:asciiTheme="minorHAnsi" w:hAnsiTheme="minorHAnsi"/>
          <w:sz w:val="20"/>
          <w:szCs w:val="20"/>
        </w:rPr>
        <w:t>by the late 1910’</w:t>
      </w:r>
      <w:r w:rsidR="0023156A" w:rsidRPr="00C330EE">
        <w:rPr>
          <w:rFonts w:asciiTheme="minorHAnsi" w:hAnsiTheme="minorHAnsi"/>
          <w:sz w:val="20"/>
          <w:szCs w:val="20"/>
        </w:rPr>
        <w:t xml:space="preserve">s or early 1920’s had evolved </w:t>
      </w:r>
      <w:r w:rsidR="000C359C" w:rsidRPr="00C330EE">
        <w:rPr>
          <w:rFonts w:asciiTheme="minorHAnsi" w:hAnsiTheme="minorHAnsi"/>
          <w:sz w:val="20"/>
          <w:szCs w:val="20"/>
        </w:rPr>
        <w:t xml:space="preserve">her own style. </w:t>
      </w:r>
      <w:r w:rsidR="0070572C" w:rsidRPr="00C330EE">
        <w:rPr>
          <w:rFonts w:asciiTheme="minorHAnsi" w:hAnsiTheme="minorHAnsi"/>
          <w:sz w:val="20"/>
          <w:szCs w:val="20"/>
        </w:rPr>
        <w:t xml:space="preserve"> </w:t>
      </w:r>
    </w:p>
    <w:p w:rsidR="000C359C" w:rsidRPr="00C330EE" w:rsidRDefault="000C359C" w:rsidP="008D36BD">
      <w:pPr>
        <w:jc w:val="both"/>
        <w:rPr>
          <w:rFonts w:asciiTheme="minorHAnsi" w:hAnsiTheme="minorHAnsi"/>
          <w:sz w:val="20"/>
          <w:szCs w:val="20"/>
        </w:rPr>
      </w:pPr>
    </w:p>
    <w:p w:rsidR="00534CAE" w:rsidRPr="00C330EE" w:rsidRDefault="000C359C" w:rsidP="008D36BD">
      <w:pPr>
        <w:jc w:val="both"/>
        <w:rPr>
          <w:rFonts w:asciiTheme="minorHAnsi" w:hAnsiTheme="minorHAnsi"/>
          <w:sz w:val="20"/>
          <w:szCs w:val="20"/>
        </w:rPr>
      </w:pPr>
      <w:r w:rsidRPr="00C330EE">
        <w:rPr>
          <w:rFonts w:asciiTheme="minorHAnsi" w:hAnsiTheme="minorHAnsi"/>
          <w:sz w:val="20"/>
          <w:szCs w:val="20"/>
        </w:rPr>
        <w:t>Born in Vienna in 1887</w:t>
      </w:r>
      <w:r w:rsidR="000E523C" w:rsidRPr="00C330EE">
        <w:rPr>
          <w:rFonts w:asciiTheme="minorHAnsi" w:hAnsiTheme="minorHAnsi"/>
          <w:sz w:val="20"/>
          <w:szCs w:val="20"/>
        </w:rPr>
        <w:t xml:space="preserve"> of American parents who returned to New York City MacRae enrolled at the Art Students League in 1911</w:t>
      </w:r>
      <w:r w:rsidR="0070572C" w:rsidRPr="00C330EE">
        <w:rPr>
          <w:rFonts w:asciiTheme="minorHAnsi" w:hAnsiTheme="minorHAnsi"/>
          <w:sz w:val="20"/>
          <w:szCs w:val="20"/>
        </w:rPr>
        <w:t xml:space="preserve"> </w:t>
      </w:r>
      <w:r w:rsidR="001B65F0" w:rsidRPr="00C330EE">
        <w:rPr>
          <w:rFonts w:asciiTheme="minorHAnsi" w:hAnsiTheme="minorHAnsi"/>
          <w:sz w:val="20"/>
          <w:szCs w:val="20"/>
        </w:rPr>
        <w:t xml:space="preserve">after </w:t>
      </w:r>
      <w:r w:rsidR="0070572C" w:rsidRPr="00C330EE">
        <w:rPr>
          <w:rFonts w:asciiTheme="minorHAnsi" w:hAnsiTheme="minorHAnsi"/>
          <w:sz w:val="20"/>
          <w:szCs w:val="20"/>
        </w:rPr>
        <w:t xml:space="preserve">apparently refusing to </w:t>
      </w:r>
      <w:r w:rsidR="001B65F0" w:rsidRPr="00C330EE">
        <w:rPr>
          <w:rFonts w:asciiTheme="minorHAnsi" w:hAnsiTheme="minorHAnsi"/>
          <w:sz w:val="20"/>
          <w:szCs w:val="20"/>
        </w:rPr>
        <w:t xml:space="preserve">join </w:t>
      </w:r>
      <w:r w:rsidR="0070572C" w:rsidRPr="00C330EE">
        <w:rPr>
          <w:rFonts w:asciiTheme="minorHAnsi" w:hAnsiTheme="minorHAnsi"/>
          <w:sz w:val="20"/>
          <w:szCs w:val="20"/>
        </w:rPr>
        <w:t xml:space="preserve">her husband who left New York to go </w:t>
      </w:r>
      <w:proofErr w:type="gramStart"/>
      <w:r w:rsidR="0070572C" w:rsidRPr="00C330EE">
        <w:rPr>
          <w:rFonts w:asciiTheme="minorHAnsi" w:hAnsiTheme="minorHAnsi"/>
          <w:sz w:val="20"/>
          <w:szCs w:val="20"/>
        </w:rPr>
        <w:t>West</w:t>
      </w:r>
      <w:proofErr w:type="gramEnd"/>
      <w:r w:rsidR="001B65F0" w:rsidRPr="00C330EE">
        <w:rPr>
          <w:rFonts w:asciiTheme="minorHAnsi" w:hAnsiTheme="minorHAnsi"/>
          <w:sz w:val="20"/>
          <w:szCs w:val="20"/>
        </w:rPr>
        <w:t>.  MacRae</w:t>
      </w:r>
      <w:r w:rsidR="001D5DD4" w:rsidRPr="00C330EE">
        <w:rPr>
          <w:rFonts w:asciiTheme="minorHAnsi" w:hAnsiTheme="minorHAnsi"/>
          <w:sz w:val="20"/>
          <w:szCs w:val="20"/>
        </w:rPr>
        <w:t xml:space="preserve"> stud</w:t>
      </w:r>
      <w:r w:rsidR="000E523C" w:rsidRPr="00C330EE">
        <w:rPr>
          <w:rFonts w:asciiTheme="minorHAnsi" w:hAnsiTheme="minorHAnsi"/>
          <w:sz w:val="20"/>
          <w:szCs w:val="20"/>
        </w:rPr>
        <w:t>i</w:t>
      </w:r>
      <w:r w:rsidR="001B65F0" w:rsidRPr="00C330EE">
        <w:rPr>
          <w:rFonts w:asciiTheme="minorHAnsi" w:hAnsiTheme="minorHAnsi"/>
          <w:sz w:val="20"/>
          <w:szCs w:val="20"/>
        </w:rPr>
        <w:t xml:space="preserve">ed with Frank Vincent </w:t>
      </w:r>
      <w:proofErr w:type="spellStart"/>
      <w:r w:rsidR="001B65F0" w:rsidRPr="00C330EE">
        <w:rPr>
          <w:rFonts w:asciiTheme="minorHAnsi" w:hAnsiTheme="minorHAnsi"/>
          <w:sz w:val="20"/>
          <w:szCs w:val="20"/>
        </w:rPr>
        <w:t>DuMond</w:t>
      </w:r>
      <w:proofErr w:type="spellEnd"/>
      <w:r w:rsidR="001B65F0" w:rsidRPr="00C330EE">
        <w:rPr>
          <w:rFonts w:asciiTheme="minorHAnsi" w:hAnsiTheme="minorHAnsi"/>
          <w:sz w:val="20"/>
          <w:szCs w:val="20"/>
        </w:rPr>
        <w:t>,</w:t>
      </w:r>
      <w:r w:rsidR="000E523C" w:rsidRPr="00C330EE">
        <w:rPr>
          <w:rFonts w:asciiTheme="minorHAnsi" w:hAnsiTheme="minorHAnsi"/>
          <w:sz w:val="20"/>
          <w:szCs w:val="20"/>
        </w:rPr>
        <w:t xml:space="preserve"> Kenneth Hayes Miller, Luis Mora, Ernest </w:t>
      </w:r>
      <w:proofErr w:type="spellStart"/>
      <w:r w:rsidR="000E523C" w:rsidRPr="00C330EE">
        <w:rPr>
          <w:rFonts w:asciiTheme="minorHAnsi" w:hAnsiTheme="minorHAnsi"/>
          <w:sz w:val="20"/>
          <w:szCs w:val="20"/>
        </w:rPr>
        <w:t>Blumenschein</w:t>
      </w:r>
      <w:proofErr w:type="spellEnd"/>
      <w:r w:rsidR="000E523C" w:rsidRPr="00C330EE">
        <w:rPr>
          <w:rFonts w:asciiTheme="minorHAnsi" w:hAnsiTheme="minorHAnsi"/>
          <w:sz w:val="20"/>
          <w:szCs w:val="20"/>
        </w:rPr>
        <w:t xml:space="preserve"> and John Sloan and att</w:t>
      </w:r>
      <w:r w:rsidR="0023156A" w:rsidRPr="00C330EE">
        <w:rPr>
          <w:rFonts w:asciiTheme="minorHAnsi" w:hAnsiTheme="minorHAnsi"/>
          <w:sz w:val="20"/>
          <w:szCs w:val="20"/>
        </w:rPr>
        <w:t>end</w:t>
      </w:r>
      <w:r w:rsidR="001B65F0" w:rsidRPr="00C330EE">
        <w:rPr>
          <w:rFonts w:asciiTheme="minorHAnsi" w:hAnsiTheme="minorHAnsi"/>
          <w:sz w:val="20"/>
          <w:szCs w:val="20"/>
        </w:rPr>
        <w:t>ed</w:t>
      </w:r>
      <w:r w:rsidR="000E523C" w:rsidRPr="00C330EE">
        <w:rPr>
          <w:rFonts w:asciiTheme="minorHAnsi" w:hAnsiTheme="minorHAnsi"/>
          <w:sz w:val="20"/>
          <w:szCs w:val="20"/>
        </w:rPr>
        <w:t xml:space="preserve"> a summer course with Robert Reid.</w:t>
      </w:r>
      <w:r w:rsidR="0070572C" w:rsidRPr="00C330EE">
        <w:rPr>
          <w:rFonts w:asciiTheme="minorHAnsi" w:hAnsiTheme="minorHAnsi"/>
          <w:sz w:val="20"/>
          <w:szCs w:val="20"/>
        </w:rPr>
        <w:t xml:space="preserve">  </w:t>
      </w:r>
    </w:p>
    <w:p w:rsidR="00E66460" w:rsidRPr="00C330EE" w:rsidRDefault="00E66460" w:rsidP="008D36BD">
      <w:pPr>
        <w:jc w:val="both"/>
        <w:rPr>
          <w:rFonts w:asciiTheme="minorHAnsi" w:hAnsiTheme="minorHAnsi"/>
          <w:sz w:val="20"/>
          <w:szCs w:val="20"/>
        </w:rPr>
      </w:pPr>
    </w:p>
    <w:p w:rsidR="00E66460" w:rsidRPr="00C330EE" w:rsidRDefault="00534CAE" w:rsidP="008D36BD">
      <w:pPr>
        <w:jc w:val="both"/>
        <w:rPr>
          <w:rFonts w:asciiTheme="minorHAnsi" w:hAnsiTheme="minorHAnsi"/>
          <w:sz w:val="20"/>
          <w:szCs w:val="20"/>
        </w:rPr>
      </w:pPr>
      <w:r w:rsidRPr="00C330EE">
        <w:rPr>
          <w:rFonts w:asciiTheme="minorHAnsi" w:hAnsiTheme="minorHAnsi"/>
          <w:sz w:val="20"/>
          <w:szCs w:val="20"/>
        </w:rPr>
        <w:t xml:space="preserve">In her youth </w:t>
      </w:r>
      <w:r w:rsidR="00E66460" w:rsidRPr="00C330EE">
        <w:rPr>
          <w:rFonts w:asciiTheme="minorHAnsi" w:hAnsiTheme="minorHAnsi"/>
          <w:sz w:val="20"/>
          <w:szCs w:val="20"/>
        </w:rPr>
        <w:t>MacRae</w:t>
      </w:r>
      <w:r w:rsidRPr="00C330EE">
        <w:rPr>
          <w:rFonts w:asciiTheme="minorHAnsi" w:hAnsiTheme="minorHAnsi"/>
          <w:sz w:val="20"/>
          <w:szCs w:val="20"/>
        </w:rPr>
        <w:t xml:space="preserve"> travelled annually to Europe.  While her father Dr Fordyce spoke before medical societies the family visited museums and galleries and no doubt these European travels influenced her as well as her studies</w:t>
      </w:r>
      <w:r w:rsidR="00E66460" w:rsidRPr="00C330EE">
        <w:rPr>
          <w:rFonts w:asciiTheme="minorHAnsi" w:hAnsiTheme="minorHAnsi"/>
          <w:sz w:val="20"/>
          <w:szCs w:val="20"/>
        </w:rPr>
        <w:t xml:space="preserve">. </w:t>
      </w:r>
      <w:r w:rsidRPr="00C330EE">
        <w:rPr>
          <w:rFonts w:asciiTheme="minorHAnsi" w:hAnsiTheme="minorHAnsi"/>
          <w:sz w:val="20"/>
          <w:szCs w:val="20"/>
        </w:rPr>
        <w:t>Arthur Dow’s book on compo</w:t>
      </w:r>
      <w:r w:rsidR="00E66460" w:rsidRPr="00C330EE">
        <w:rPr>
          <w:rFonts w:asciiTheme="minorHAnsi" w:hAnsiTheme="minorHAnsi"/>
          <w:sz w:val="20"/>
          <w:szCs w:val="20"/>
        </w:rPr>
        <w:t xml:space="preserve">sition which was in her library may have also encouraged her judicious placements of objects and use of </w:t>
      </w:r>
      <w:proofErr w:type="spellStart"/>
      <w:r w:rsidR="00E66460" w:rsidRPr="00C330EE">
        <w:rPr>
          <w:rFonts w:asciiTheme="minorHAnsi" w:hAnsiTheme="minorHAnsi"/>
          <w:sz w:val="20"/>
          <w:szCs w:val="20"/>
        </w:rPr>
        <w:t>color</w:t>
      </w:r>
      <w:proofErr w:type="spellEnd"/>
      <w:r w:rsidR="00E66460" w:rsidRPr="00C330EE">
        <w:rPr>
          <w:rFonts w:asciiTheme="minorHAnsi" w:hAnsiTheme="minorHAnsi"/>
          <w:sz w:val="20"/>
          <w:szCs w:val="20"/>
        </w:rPr>
        <w:t xml:space="preserve"> in her paintings.</w:t>
      </w:r>
    </w:p>
    <w:p w:rsidR="00534CAE" w:rsidRPr="00C330EE" w:rsidRDefault="00534CAE" w:rsidP="008D36BD">
      <w:pPr>
        <w:ind w:hanging="1440"/>
        <w:jc w:val="both"/>
        <w:rPr>
          <w:rFonts w:asciiTheme="minorHAnsi" w:hAnsiTheme="minorHAnsi"/>
          <w:sz w:val="20"/>
          <w:szCs w:val="20"/>
        </w:rPr>
      </w:pPr>
    </w:p>
    <w:p w:rsidR="00534CAE" w:rsidRPr="00C330EE" w:rsidRDefault="00534CAE" w:rsidP="008D36BD">
      <w:pPr>
        <w:jc w:val="both"/>
        <w:rPr>
          <w:rFonts w:asciiTheme="minorHAnsi" w:hAnsiTheme="minorHAnsi"/>
          <w:sz w:val="20"/>
          <w:szCs w:val="20"/>
        </w:rPr>
      </w:pPr>
      <w:r w:rsidRPr="00C330EE">
        <w:rPr>
          <w:rFonts w:asciiTheme="minorHAnsi" w:hAnsiTheme="minorHAnsi"/>
          <w:sz w:val="20"/>
          <w:szCs w:val="20"/>
        </w:rPr>
        <w:t>MacRae opened her studio at 12 West 69</w:t>
      </w:r>
      <w:r w:rsidRPr="00C330EE">
        <w:rPr>
          <w:rFonts w:asciiTheme="minorHAnsi" w:hAnsiTheme="minorHAnsi"/>
          <w:sz w:val="20"/>
          <w:szCs w:val="20"/>
          <w:vertAlign w:val="superscript"/>
        </w:rPr>
        <w:t>th</w:t>
      </w:r>
      <w:r w:rsidRPr="00C330EE">
        <w:rPr>
          <w:rFonts w:asciiTheme="minorHAnsi" w:hAnsiTheme="minorHAnsi"/>
          <w:sz w:val="20"/>
          <w:szCs w:val="20"/>
        </w:rPr>
        <w:t xml:space="preserve"> Street in New York and exhibited in December 1914 at the Anderson Gallery.   Later MacRae opened a summer studio in Gloucester, Massachusetts and her choice of subjects distanced her from what was then being produced by painters on Cape Ann preferring as she did for her landscapes the stretch of beaches and coves along Ipswich Bay such as </w:t>
      </w:r>
      <w:r w:rsidR="00F726F3" w:rsidRPr="00C330EE">
        <w:rPr>
          <w:rFonts w:asciiTheme="minorHAnsi" w:hAnsiTheme="minorHAnsi"/>
          <w:i/>
          <w:sz w:val="20"/>
          <w:szCs w:val="20"/>
        </w:rPr>
        <w:t>Rockport Beach</w:t>
      </w:r>
      <w:r w:rsidR="00F726F3" w:rsidRPr="00C330EE">
        <w:rPr>
          <w:rFonts w:asciiTheme="minorHAnsi" w:hAnsiTheme="minorHAnsi"/>
          <w:sz w:val="20"/>
          <w:szCs w:val="20"/>
        </w:rPr>
        <w:t xml:space="preserve"> and </w:t>
      </w:r>
      <w:r w:rsidRPr="00C330EE">
        <w:rPr>
          <w:rFonts w:asciiTheme="minorHAnsi" w:hAnsiTheme="minorHAnsi"/>
          <w:i/>
          <w:sz w:val="20"/>
          <w:szCs w:val="20"/>
        </w:rPr>
        <w:t xml:space="preserve">August in New England </w:t>
      </w:r>
      <w:r w:rsidRPr="00C330EE">
        <w:rPr>
          <w:rFonts w:asciiTheme="minorHAnsi" w:hAnsiTheme="minorHAnsi"/>
          <w:sz w:val="20"/>
          <w:szCs w:val="20"/>
        </w:rPr>
        <w:t>as well as</w:t>
      </w:r>
      <w:r w:rsidRPr="00C330EE">
        <w:rPr>
          <w:rFonts w:asciiTheme="minorHAnsi" w:hAnsiTheme="minorHAnsi"/>
          <w:i/>
          <w:sz w:val="20"/>
          <w:szCs w:val="20"/>
        </w:rPr>
        <w:t xml:space="preserve"> </w:t>
      </w:r>
      <w:r w:rsidRPr="00C330EE">
        <w:rPr>
          <w:rFonts w:asciiTheme="minorHAnsi" w:hAnsiTheme="minorHAnsi"/>
          <w:sz w:val="20"/>
          <w:szCs w:val="20"/>
        </w:rPr>
        <w:t xml:space="preserve">the views from her garden and the flowers themselves.   </w:t>
      </w:r>
    </w:p>
    <w:p w:rsidR="009C50CD" w:rsidRPr="00C330EE" w:rsidRDefault="009C50CD" w:rsidP="00534CAE">
      <w:pPr>
        <w:jc w:val="both"/>
        <w:rPr>
          <w:rFonts w:asciiTheme="minorHAnsi" w:hAnsiTheme="minorHAnsi"/>
          <w:sz w:val="20"/>
          <w:szCs w:val="20"/>
        </w:rPr>
      </w:pPr>
    </w:p>
    <w:p w:rsidR="008D36BD" w:rsidRDefault="008D36BD" w:rsidP="009C50CD">
      <w:pPr>
        <w:shd w:val="clear" w:color="auto" w:fill="FFFFFF"/>
        <w:jc w:val="both"/>
        <w:rPr>
          <w:rFonts w:eastAsia="Times New Roman"/>
          <w:b/>
          <w:bCs/>
          <w:color w:val="000000"/>
          <w:lang w:eastAsia="en-GB"/>
        </w:rPr>
      </w:pPr>
    </w:p>
    <w:p w:rsidR="008D36BD" w:rsidRDefault="008D36BD" w:rsidP="009C50CD">
      <w:pPr>
        <w:shd w:val="clear" w:color="auto" w:fill="FFFFFF"/>
        <w:jc w:val="both"/>
        <w:rPr>
          <w:rFonts w:eastAsia="Times New Roman"/>
          <w:b/>
          <w:bCs/>
          <w:color w:val="000000"/>
          <w:lang w:eastAsia="en-GB"/>
        </w:rPr>
      </w:pPr>
    </w:p>
    <w:p w:rsidR="009C50CD" w:rsidRPr="00C330EE" w:rsidRDefault="009C50CD" w:rsidP="009C50CD">
      <w:pPr>
        <w:shd w:val="clear" w:color="auto" w:fill="FFFFFF"/>
        <w:jc w:val="both"/>
        <w:rPr>
          <w:rFonts w:asciiTheme="minorHAnsi" w:eastAsia="Times New Roman" w:hAnsiTheme="minorHAnsi"/>
          <w:b/>
          <w:bCs/>
          <w:color w:val="000000"/>
          <w:sz w:val="20"/>
          <w:szCs w:val="20"/>
          <w:lang w:eastAsia="en-GB"/>
        </w:rPr>
      </w:pPr>
      <w:r w:rsidRPr="00C330EE">
        <w:rPr>
          <w:rFonts w:asciiTheme="minorHAnsi" w:eastAsia="Times New Roman" w:hAnsiTheme="minorHAnsi"/>
          <w:b/>
          <w:bCs/>
          <w:color w:val="000000"/>
          <w:sz w:val="20"/>
          <w:szCs w:val="20"/>
          <w:lang w:eastAsia="en-GB"/>
        </w:rPr>
        <w:t>Literature</w:t>
      </w:r>
    </w:p>
    <w:p w:rsidR="009C50CD" w:rsidRPr="00C330EE" w:rsidRDefault="009C50CD" w:rsidP="009C50CD">
      <w:pPr>
        <w:shd w:val="clear" w:color="auto" w:fill="FFFFFF"/>
        <w:jc w:val="both"/>
        <w:rPr>
          <w:rFonts w:asciiTheme="minorHAnsi" w:eastAsia="Times New Roman" w:hAnsiTheme="minorHAnsi"/>
          <w:b/>
          <w:bCs/>
          <w:color w:val="000000"/>
          <w:sz w:val="20"/>
          <w:szCs w:val="20"/>
          <w:lang w:eastAsia="en-GB"/>
        </w:rPr>
      </w:pPr>
    </w:p>
    <w:p w:rsidR="009C50CD" w:rsidRPr="00C330EE" w:rsidRDefault="009C50CD" w:rsidP="009C50CD">
      <w:pPr>
        <w:shd w:val="clear" w:color="auto" w:fill="FFFFFF"/>
        <w:jc w:val="both"/>
        <w:rPr>
          <w:rFonts w:asciiTheme="minorHAnsi" w:eastAsia="Times New Roman" w:hAnsiTheme="minorHAnsi"/>
          <w:color w:val="434343"/>
          <w:sz w:val="20"/>
          <w:szCs w:val="20"/>
          <w:lang w:eastAsia="en-GB"/>
        </w:rPr>
      </w:pPr>
      <w:r w:rsidRPr="00C330EE">
        <w:rPr>
          <w:rFonts w:asciiTheme="minorHAnsi" w:eastAsia="Times New Roman" w:hAnsiTheme="minorHAnsi"/>
          <w:i/>
          <w:color w:val="434343"/>
          <w:sz w:val="20"/>
          <w:szCs w:val="20"/>
          <w:lang w:eastAsia="en-GB"/>
        </w:rPr>
        <w:t xml:space="preserve">The Philadelphia Ten </w:t>
      </w:r>
      <w:proofErr w:type="gramStart"/>
      <w:r w:rsidRPr="00C330EE">
        <w:rPr>
          <w:rFonts w:asciiTheme="minorHAnsi" w:eastAsia="Times New Roman" w:hAnsiTheme="minorHAnsi"/>
          <w:i/>
          <w:color w:val="434343"/>
          <w:sz w:val="20"/>
          <w:szCs w:val="20"/>
          <w:lang w:eastAsia="en-GB"/>
        </w:rPr>
        <w:t>A</w:t>
      </w:r>
      <w:proofErr w:type="gramEnd"/>
      <w:r w:rsidRPr="00C330EE">
        <w:rPr>
          <w:rFonts w:asciiTheme="minorHAnsi" w:eastAsia="Times New Roman" w:hAnsiTheme="minorHAnsi"/>
          <w:i/>
          <w:color w:val="434343"/>
          <w:sz w:val="20"/>
          <w:szCs w:val="20"/>
          <w:lang w:eastAsia="en-GB"/>
        </w:rPr>
        <w:t xml:space="preserve"> Women’s Artist Group 1917 – 1945</w:t>
      </w:r>
      <w:r w:rsidRPr="00C330EE">
        <w:rPr>
          <w:rFonts w:asciiTheme="minorHAnsi" w:eastAsia="Times New Roman" w:hAnsiTheme="minorHAnsi"/>
          <w:color w:val="434343"/>
          <w:sz w:val="20"/>
          <w:szCs w:val="20"/>
          <w:lang w:eastAsia="en-GB"/>
        </w:rPr>
        <w:t>, Page Talbot and Patricia Tanis Sydney 1998</w:t>
      </w:r>
    </w:p>
    <w:p w:rsidR="009C50CD" w:rsidRPr="00C330EE" w:rsidRDefault="009C50CD" w:rsidP="009C50CD">
      <w:pPr>
        <w:shd w:val="clear" w:color="auto" w:fill="FFFFFF"/>
        <w:jc w:val="both"/>
        <w:rPr>
          <w:rFonts w:asciiTheme="minorHAnsi" w:eastAsia="Times New Roman" w:hAnsiTheme="minorHAnsi"/>
          <w:color w:val="434343"/>
          <w:sz w:val="20"/>
          <w:szCs w:val="20"/>
          <w:lang w:eastAsia="en-GB"/>
        </w:rPr>
      </w:pPr>
    </w:p>
    <w:p w:rsidR="009C50CD" w:rsidRPr="00C330EE" w:rsidRDefault="009C50CD" w:rsidP="009C50CD">
      <w:pPr>
        <w:shd w:val="clear" w:color="auto" w:fill="FFFFFF"/>
        <w:jc w:val="both"/>
        <w:rPr>
          <w:rFonts w:asciiTheme="minorHAnsi" w:eastAsia="Times New Roman" w:hAnsiTheme="minorHAnsi"/>
          <w:color w:val="434343"/>
          <w:sz w:val="20"/>
          <w:szCs w:val="20"/>
          <w:lang w:eastAsia="en-GB"/>
        </w:rPr>
      </w:pPr>
      <w:r w:rsidRPr="00C330EE">
        <w:rPr>
          <w:rFonts w:asciiTheme="minorHAnsi" w:eastAsia="Times New Roman" w:hAnsiTheme="minorHAnsi"/>
          <w:i/>
          <w:iCs/>
          <w:color w:val="434343"/>
          <w:sz w:val="20"/>
          <w:szCs w:val="20"/>
          <w:lang w:eastAsia="en-GB"/>
        </w:rPr>
        <w:t>Emma Fordyce MacRae, N.A., 1887 - 1974</w:t>
      </w:r>
      <w:r w:rsidR="00095BE6" w:rsidRPr="00C330EE">
        <w:rPr>
          <w:rFonts w:asciiTheme="minorHAnsi" w:eastAsia="Times New Roman" w:hAnsiTheme="minorHAnsi"/>
          <w:color w:val="434343"/>
          <w:sz w:val="20"/>
          <w:szCs w:val="20"/>
          <w:lang w:eastAsia="en-GB"/>
        </w:rPr>
        <w:t>, exhibition catalogue.</w:t>
      </w:r>
      <w:r w:rsidRPr="00C330EE">
        <w:rPr>
          <w:rFonts w:asciiTheme="minorHAnsi" w:eastAsia="Times New Roman" w:hAnsiTheme="minorHAnsi"/>
          <w:color w:val="434343"/>
          <w:sz w:val="20"/>
          <w:szCs w:val="20"/>
          <w:lang w:eastAsia="en-GB"/>
        </w:rPr>
        <w:t xml:space="preserve"> </w:t>
      </w:r>
      <w:r w:rsidR="00095BE6" w:rsidRPr="00C330EE">
        <w:rPr>
          <w:rFonts w:asciiTheme="minorHAnsi" w:eastAsia="Times New Roman" w:hAnsiTheme="minorHAnsi"/>
          <w:color w:val="434343"/>
          <w:sz w:val="20"/>
          <w:szCs w:val="20"/>
          <w:lang w:eastAsia="en-GB"/>
        </w:rPr>
        <w:t xml:space="preserve">Cape Ann Museum, </w:t>
      </w:r>
      <w:r w:rsidRPr="00C330EE">
        <w:rPr>
          <w:rFonts w:asciiTheme="minorHAnsi" w:eastAsia="Times New Roman" w:hAnsiTheme="minorHAnsi"/>
          <w:color w:val="434343"/>
          <w:sz w:val="20"/>
          <w:szCs w:val="20"/>
          <w:lang w:eastAsia="en-GB"/>
        </w:rPr>
        <w:t>Glo</w:t>
      </w:r>
      <w:r w:rsidR="00095BE6" w:rsidRPr="00C330EE">
        <w:rPr>
          <w:rFonts w:asciiTheme="minorHAnsi" w:eastAsia="Times New Roman" w:hAnsiTheme="minorHAnsi"/>
          <w:color w:val="434343"/>
          <w:sz w:val="20"/>
          <w:szCs w:val="20"/>
          <w:lang w:eastAsia="en-GB"/>
        </w:rPr>
        <w:t xml:space="preserve">ucester, Massachusetts, 2008, </w:t>
      </w:r>
      <w:r w:rsidR="00095BE6" w:rsidRPr="00C330EE">
        <w:rPr>
          <w:rFonts w:asciiTheme="minorHAnsi" w:eastAsia="Times New Roman" w:hAnsiTheme="minorHAnsi"/>
          <w:color w:val="434343"/>
          <w:sz w:val="20"/>
          <w:szCs w:val="20"/>
          <w:lang w:eastAsia="en-GB"/>
        </w:rPr>
        <w:br/>
      </w:r>
    </w:p>
    <w:p w:rsidR="009C50CD" w:rsidRPr="00C330EE" w:rsidRDefault="009C50CD" w:rsidP="009C50CD">
      <w:pPr>
        <w:shd w:val="clear" w:color="auto" w:fill="FFFFFF"/>
        <w:jc w:val="both"/>
        <w:rPr>
          <w:rFonts w:asciiTheme="minorHAnsi" w:eastAsia="Times New Roman" w:hAnsiTheme="minorHAnsi"/>
          <w:b/>
          <w:bCs/>
          <w:color w:val="000000"/>
          <w:sz w:val="20"/>
          <w:szCs w:val="20"/>
          <w:lang w:eastAsia="en-GB"/>
        </w:rPr>
      </w:pPr>
      <w:proofErr w:type="gramStart"/>
      <w:r w:rsidRPr="00C330EE">
        <w:rPr>
          <w:rFonts w:asciiTheme="minorHAnsi" w:eastAsia="Times New Roman" w:hAnsiTheme="minorHAnsi"/>
          <w:i/>
          <w:color w:val="434343"/>
          <w:sz w:val="20"/>
          <w:szCs w:val="20"/>
          <w:lang w:eastAsia="en-GB"/>
        </w:rPr>
        <w:t>"Paintings of Emma Fordyce MacRae, N.A. (1887-1974</w:t>
      </w:r>
      <w:r w:rsidRPr="00C330EE">
        <w:rPr>
          <w:rFonts w:asciiTheme="minorHAnsi" w:eastAsia="Times New Roman" w:hAnsiTheme="minorHAnsi"/>
          <w:color w:val="434343"/>
          <w:sz w:val="20"/>
          <w:szCs w:val="20"/>
          <w:lang w:eastAsia="en-GB"/>
        </w:rPr>
        <w:t xml:space="preserve">)," </w:t>
      </w:r>
      <w:r w:rsidR="00095BE6" w:rsidRPr="00C330EE">
        <w:rPr>
          <w:rFonts w:asciiTheme="minorHAnsi" w:eastAsia="Times New Roman" w:hAnsiTheme="minorHAnsi"/>
          <w:color w:val="434343"/>
          <w:sz w:val="20"/>
          <w:szCs w:val="20"/>
          <w:lang w:eastAsia="en-GB"/>
        </w:rPr>
        <w:t>by Karen Quinn.</w:t>
      </w:r>
      <w:proofErr w:type="gramEnd"/>
      <w:r w:rsidR="00095BE6" w:rsidRPr="00C330EE">
        <w:rPr>
          <w:rFonts w:asciiTheme="minorHAnsi" w:eastAsia="Times New Roman" w:hAnsiTheme="minorHAnsi"/>
          <w:color w:val="434343"/>
          <w:sz w:val="20"/>
          <w:szCs w:val="20"/>
          <w:lang w:eastAsia="en-GB"/>
        </w:rPr>
        <w:t xml:space="preserve">  </w:t>
      </w:r>
      <w:r w:rsidRPr="00C330EE">
        <w:rPr>
          <w:rFonts w:asciiTheme="minorHAnsi" w:eastAsia="Times New Roman" w:hAnsiTheme="minorHAnsi"/>
          <w:iCs/>
          <w:color w:val="434343"/>
          <w:sz w:val="20"/>
          <w:szCs w:val="20"/>
          <w:lang w:eastAsia="en-GB"/>
        </w:rPr>
        <w:t>American</w:t>
      </w:r>
      <w:r w:rsidRPr="00C330EE">
        <w:rPr>
          <w:rFonts w:asciiTheme="minorHAnsi" w:eastAsia="Times New Roman" w:hAnsiTheme="minorHAnsi"/>
          <w:i/>
          <w:iCs/>
          <w:color w:val="434343"/>
          <w:sz w:val="20"/>
          <w:szCs w:val="20"/>
          <w:lang w:eastAsia="en-GB"/>
        </w:rPr>
        <w:t xml:space="preserve"> </w:t>
      </w:r>
      <w:r w:rsidRPr="00C330EE">
        <w:rPr>
          <w:rFonts w:asciiTheme="minorHAnsi" w:eastAsia="Times New Roman" w:hAnsiTheme="minorHAnsi"/>
          <w:iCs/>
          <w:color w:val="434343"/>
          <w:sz w:val="20"/>
          <w:szCs w:val="20"/>
          <w:lang w:eastAsia="en-GB"/>
        </w:rPr>
        <w:t>Art Review</w:t>
      </w:r>
      <w:r w:rsidRPr="00C330EE">
        <w:rPr>
          <w:rFonts w:asciiTheme="minorHAnsi" w:eastAsia="Times New Roman" w:hAnsiTheme="minorHAnsi"/>
          <w:color w:val="434343"/>
          <w:sz w:val="20"/>
          <w:szCs w:val="20"/>
          <w:lang w:eastAsia="en-GB"/>
        </w:rPr>
        <w:t>, vol. XX, no. 2, March 2008, p. 75, illustrated.</w:t>
      </w:r>
    </w:p>
    <w:p w:rsidR="009C50CD" w:rsidRPr="00C330EE" w:rsidRDefault="009C50CD" w:rsidP="009C50CD">
      <w:pPr>
        <w:jc w:val="both"/>
        <w:rPr>
          <w:rFonts w:asciiTheme="minorHAnsi" w:hAnsiTheme="minorHAnsi"/>
          <w:sz w:val="20"/>
          <w:szCs w:val="20"/>
        </w:rPr>
      </w:pPr>
    </w:p>
    <w:p w:rsidR="009C50CD" w:rsidRPr="00C330EE" w:rsidRDefault="009C50CD" w:rsidP="009C50CD">
      <w:pPr>
        <w:jc w:val="both"/>
        <w:rPr>
          <w:rFonts w:asciiTheme="minorHAnsi" w:eastAsia="Times New Roman" w:hAnsiTheme="minorHAnsi"/>
          <w:b/>
          <w:color w:val="434343"/>
          <w:sz w:val="20"/>
          <w:szCs w:val="20"/>
          <w:lang w:eastAsia="en-GB"/>
        </w:rPr>
      </w:pPr>
      <w:r w:rsidRPr="00C330EE">
        <w:rPr>
          <w:rFonts w:asciiTheme="minorHAnsi" w:eastAsia="Times New Roman" w:hAnsiTheme="minorHAnsi"/>
          <w:b/>
          <w:color w:val="434343"/>
          <w:sz w:val="20"/>
          <w:szCs w:val="20"/>
          <w:lang w:eastAsia="en-GB"/>
        </w:rPr>
        <w:lastRenderedPageBreak/>
        <w:t xml:space="preserve">Catalogue </w:t>
      </w:r>
      <w:proofErr w:type="spellStart"/>
      <w:r w:rsidRPr="00C330EE">
        <w:rPr>
          <w:rFonts w:asciiTheme="minorHAnsi" w:eastAsia="Times New Roman" w:hAnsiTheme="minorHAnsi"/>
          <w:b/>
          <w:color w:val="434343"/>
          <w:sz w:val="20"/>
          <w:szCs w:val="20"/>
          <w:lang w:eastAsia="en-GB"/>
        </w:rPr>
        <w:t>Raisonne</w:t>
      </w:r>
      <w:proofErr w:type="spellEnd"/>
    </w:p>
    <w:p w:rsidR="009C50CD" w:rsidRPr="00C330EE" w:rsidRDefault="009C50CD" w:rsidP="009C50CD">
      <w:pPr>
        <w:jc w:val="both"/>
        <w:rPr>
          <w:rFonts w:asciiTheme="minorHAnsi" w:hAnsiTheme="minorHAnsi"/>
          <w:sz w:val="20"/>
          <w:szCs w:val="20"/>
        </w:rPr>
      </w:pPr>
      <w:r w:rsidRPr="00C330EE">
        <w:rPr>
          <w:rFonts w:asciiTheme="minorHAnsi" w:eastAsia="Times New Roman" w:hAnsiTheme="minorHAnsi"/>
          <w:color w:val="434343"/>
          <w:sz w:val="20"/>
          <w:szCs w:val="20"/>
          <w:lang w:eastAsia="en-GB"/>
        </w:rPr>
        <w:t>The paintings will be included in the Catalogue being prepared.</w:t>
      </w:r>
    </w:p>
    <w:p w:rsidR="000D59E9" w:rsidRPr="00C209F7" w:rsidRDefault="000D59E9" w:rsidP="00C209F7"/>
    <w:p w:rsidR="00B70040" w:rsidRDefault="00B70040" w:rsidP="00B70040">
      <w:pPr>
        <w:rPr>
          <w:rFonts w:asciiTheme="majorHAnsi" w:hAnsiTheme="majorHAnsi"/>
          <w:b/>
          <w:sz w:val="22"/>
          <w:szCs w:val="22"/>
        </w:rPr>
      </w:pPr>
      <w:r>
        <w:rPr>
          <w:rFonts w:asciiTheme="majorHAnsi" w:hAnsiTheme="majorHAnsi"/>
          <w:b/>
          <w:sz w:val="22"/>
          <w:szCs w:val="22"/>
        </w:rPr>
        <w:t>Children on the Beach         Red Cummerbund                   Biography                             Contact</w:t>
      </w:r>
    </w:p>
    <w:p w:rsidR="001104B8" w:rsidRDefault="001104B8" w:rsidP="00437427">
      <w:pPr>
        <w:jc w:val="center"/>
        <w:rPr>
          <w:rFonts w:asciiTheme="majorHAnsi" w:hAnsiTheme="majorHAnsi"/>
          <w:sz w:val="32"/>
          <w:szCs w:val="32"/>
        </w:rPr>
      </w:pPr>
    </w:p>
    <w:p w:rsidR="001104B8" w:rsidRDefault="00B70040" w:rsidP="00437427">
      <w:pPr>
        <w:jc w:val="center"/>
        <w:rPr>
          <w:rFonts w:asciiTheme="majorHAnsi" w:hAnsiTheme="majorHAnsi"/>
          <w:b/>
          <w:sz w:val="32"/>
          <w:szCs w:val="32"/>
        </w:rPr>
      </w:pPr>
      <w:r>
        <w:rPr>
          <w:rFonts w:asciiTheme="majorHAnsi" w:hAnsiTheme="majorHAnsi"/>
          <w:b/>
          <w:sz w:val="32"/>
          <w:szCs w:val="32"/>
        </w:rPr>
        <w:t>CONTACT PAGE</w:t>
      </w:r>
    </w:p>
    <w:p w:rsidR="000F3C46" w:rsidRDefault="000F3C46" w:rsidP="00437427">
      <w:pPr>
        <w:jc w:val="center"/>
        <w:rPr>
          <w:rFonts w:asciiTheme="majorHAnsi" w:hAnsiTheme="majorHAnsi"/>
          <w:b/>
          <w:sz w:val="32"/>
          <w:szCs w:val="32"/>
        </w:rPr>
      </w:pPr>
    </w:p>
    <w:p w:rsidR="000F3C46" w:rsidRDefault="000F3C46" w:rsidP="00437427">
      <w:pPr>
        <w:jc w:val="center"/>
        <w:rPr>
          <w:rFonts w:asciiTheme="majorHAnsi" w:hAnsiTheme="majorHAnsi"/>
          <w:b/>
          <w:sz w:val="32"/>
          <w:szCs w:val="32"/>
        </w:rPr>
      </w:pPr>
    </w:p>
    <w:p w:rsidR="000F3C46" w:rsidRDefault="000F3C46" w:rsidP="00437427">
      <w:pPr>
        <w:jc w:val="center"/>
        <w:rPr>
          <w:rFonts w:asciiTheme="majorHAnsi" w:hAnsiTheme="majorHAnsi"/>
          <w:b/>
          <w:sz w:val="32"/>
          <w:szCs w:val="32"/>
        </w:rPr>
      </w:pPr>
    </w:p>
    <w:p w:rsidR="000F3C46" w:rsidRPr="000F3C46" w:rsidRDefault="000F3C46" w:rsidP="000F3C46">
      <w:pPr>
        <w:rPr>
          <w:rFonts w:asciiTheme="minorHAnsi" w:hAnsiTheme="minorHAnsi"/>
        </w:rPr>
      </w:pPr>
      <w:proofErr w:type="spellStart"/>
      <w:r w:rsidRPr="000F3C46">
        <w:rPr>
          <w:rFonts w:asciiTheme="minorHAnsi" w:hAnsiTheme="minorHAnsi"/>
        </w:rPr>
        <w:t>Xxxxxxxxxxxxx</w:t>
      </w:r>
      <w:proofErr w:type="spellEnd"/>
    </w:p>
    <w:p w:rsidR="000F3C46" w:rsidRPr="000F3C46" w:rsidRDefault="000F3C46" w:rsidP="000F3C46">
      <w:pPr>
        <w:rPr>
          <w:rFonts w:asciiTheme="minorHAnsi" w:hAnsiTheme="minorHAnsi"/>
        </w:rPr>
      </w:pPr>
    </w:p>
    <w:p w:rsidR="000F3C46" w:rsidRPr="000F3C46" w:rsidRDefault="000F3C46" w:rsidP="000F3C46">
      <w:pPr>
        <w:rPr>
          <w:rFonts w:asciiTheme="minorHAnsi" w:hAnsiTheme="minorHAnsi"/>
        </w:rPr>
      </w:pPr>
      <w:proofErr w:type="spellStart"/>
      <w:proofErr w:type="gramStart"/>
      <w:r w:rsidRPr="000F3C46">
        <w:rPr>
          <w:rFonts w:asciiTheme="minorHAnsi" w:hAnsiTheme="minorHAnsi"/>
        </w:rPr>
        <w:t>xxxxxxxxxxxxxxxx</w:t>
      </w:r>
      <w:proofErr w:type="spellEnd"/>
      <w:proofErr w:type="gramEnd"/>
    </w:p>
    <w:sectPr w:rsidR="000F3C46" w:rsidRPr="000F3C46" w:rsidSect="000412E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8413AD"/>
    <w:rsid w:val="00007832"/>
    <w:rsid w:val="00013B02"/>
    <w:rsid w:val="00036EEC"/>
    <w:rsid w:val="000412E8"/>
    <w:rsid w:val="00057F7C"/>
    <w:rsid w:val="00095BE6"/>
    <w:rsid w:val="000B4923"/>
    <w:rsid w:val="000C359C"/>
    <w:rsid w:val="000D59E9"/>
    <w:rsid w:val="000E523C"/>
    <w:rsid w:val="000E5889"/>
    <w:rsid w:val="000F3C46"/>
    <w:rsid w:val="001104B8"/>
    <w:rsid w:val="001B65F0"/>
    <w:rsid w:val="001D5DD4"/>
    <w:rsid w:val="0023156A"/>
    <w:rsid w:val="00260A4A"/>
    <w:rsid w:val="00301A76"/>
    <w:rsid w:val="00324C95"/>
    <w:rsid w:val="00383B19"/>
    <w:rsid w:val="00396862"/>
    <w:rsid w:val="003B4E45"/>
    <w:rsid w:val="00437427"/>
    <w:rsid w:val="004B0D0E"/>
    <w:rsid w:val="004C45AC"/>
    <w:rsid w:val="0051608A"/>
    <w:rsid w:val="00522F83"/>
    <w:rsid w:val="00534CAE"/>
    <w:rsid w:val="0059272F"/>
    <w:rsid w:val="00596DC4"/>
    <w:rsid w:val="005E711E"/>
    <w:rsid w:val="006B5547"/>
    <w:rsid w:val="0070572C"/>
    <w:rsid w:val="007322A4"/>
    <w:rsid w:val="00755905"/>
    <w:rsid w:val="007B653D"/>
    <w:rsid w:val="007C4669"/>
    <w:rsid w:val="007D5E84"/>
    <w:rsid w:val="008413AD"/>
    <w:rsid w:val="008532E3"/>
    <w:rsid w:val="00856E1F"/>
    <w:rsid w:val="008C6C48"/>
    <w:rsid w:val="008D36BD"/>
    <w:rsid w:val="008E1466"/>
    <w:rsid w:val="008F27DB"/>
    <w:rsid w:val="009443F0"/>
    <w:rsid w:val="00964D1A"/>
    <w:rsid w:val="0097534B"/>
    <w:rsid w:val="009B09FA"/>
    <w:rsid w:val="009C50CD"/>
    <w:rsid w:val="009F4448"/>
    <w:rsid w:val="00A115D3"/>
    <w:rsid w:val="00A13BC1"/>
    <w:rsid w:val="00A91DF7"/>
    <w:rsid w:val="00A95B35"/>
    <w:rsid w:val="00B70040"/>
    <w:rsid w:val="00B726A9"/>
    <w:rsid w:val="00BC632C"/>
    <w:rsid w:val="00BD0A44"/>
    <w:rsid w:val="00BD11BF"/>
    <w:rsid w:val="00BE5024"/>
    <w:rsid w:val="00C209F7"/>
    <w:rsid w:val="00C330EE"/>
    <w:rsid w:val="00C429CE"/>
    <w:rsid w:val="00C55DA9"/>
    <w:rsid w:val="00C776F3"/>
    <w:rsid w:val="00C81C54"/>
    <w:rsid w:val="00CC36A3"/>
    <w:rsid w:val="00CD7179"/>
    <w:rsid w:val="00D0015B"/>
    <w:rsid w:val="00D17DCE"/>
    <w:rsid w:val="00D729A3"/>
    <w:rsid w:val="00E66460"/>
    <w:rsid w:val="00EB0E58"/>
    <w:rsid w:val="00F22A4E"/>
    <w:rsid w:val="00F33C7D"/>
    <w:rsid w:val="00F50157"/>
    <w:rsid w:val="00F726F3"/>
    <w:rsid w:val="00FB7B58"/>
    <w:rsid w:val="00FF711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urier New" w:eastAsiaTheme="minorHAnsi" w:hAnsi="Courier New" w:cs="Courier New"/>
        <w:sz w:val="24"/>
        <w:szCs w:val="24"/>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2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13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3AD"/>
    <w:rPr>
      <w:rFonts w:ascii="Tahoma" w:hAnsi="Tahoma" w:cs="Tahoma"/>
      <w:sz w:val="16"/>
      <w:szCs w:val="16"/>
    </w:rPr>
  </w:style>
  <w:style w:type="character" w:styleId="Hyperlink">
    <w:name w:val="Hyperlink"/>
    <w:basedOn w:val="DefaultParagraphFont"/>
    <w:uiPriority w:val="99"/>
    <w:unhideWhenUsed/>
    <w:rsid w:val="00C55DA9"/>
    <w:rPr>
      <w:color w:val="0000FF" w:themeColor="hyperlink"/>
      <w:u w:val="single"/>
    </w:rPr>
  </w:style>
  <w:style w:type="paragraph" w:styleId="NoSpacing">
    <w:name w:val="No Spacing"/>
    <w:uiPriority w:val="1"/>
    <w:qFormat/>
    <w:rsid w:val="00964D1A"/>
    <w:pPr>
      <w:spacing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bclark@morganmanhattan.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hyperlink" Target="mailto:bclark@morganmanhattan.com"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TotalTime>
  <Pages>4</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dc:creator>
  <cp:lastModifiedBy>jk</cp:lastModifiedBy>
  <cp:revision>39</cp:revision>
  <cp:lastPrinted>2012-10-06T16:44:00Z</cp:lastPrinted>
  <dcterms:created xsi:type="dcterms:W3CDTF">2012-10-02T16:54:00Z</dcterms:created>
  <dcterms:modified xsi:type="dcterms:W3CDTF">2012-10-06T17:54:00Z</dcterms:modified>
</cp:coreProperties>
</file>