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6E" w:rsidRPr="004B3D6E" w:rsidRDefault="004B3D6E" w:rsidP="004B3D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JSON web token based authentication in </w:t>
      </w:r>
      <w:proofErr w:type="spellStart"/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Django</w:t>
      </w:r>
      <w:proofErr w:type="spellEnd"/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5" name="Picture 5" descr="Jyoti Gaut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yoti Gaut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Pr="004B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Jyoti</w:t>
        </w:r>
        <w:proofErr w:type="spellEnd"/>
        <w:r w:rsidRPr="004B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B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Gautam</w:t>
        </w:r>
        <w:proofErr w:type="spellEnd"/>
      </w:hyperlink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4B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Oct 13, 2017</w:t>
        </w:r>
      </w:hyperlink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· 3 min read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brief description of how the JWT authentication is implemented in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…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TO COVER-</w:t>
      </w:r>
    </w:p>
    <w:p w:rsidR="004B3D6E" w:rsidRPr="004B3D6E" w:rsidRDefault="004B3D6E" w:rsidP="004B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JWT and how it works?</w:t>
      </w:r>
    </w:p>
    <w:p w:rsidR="004B3D6E" w:rsidRPr="004B3D6E" w:rsidRDefault="004B3D6E" w:rsidP="004B3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JWT authentication in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</w:p>
    <w:p w:rsidR="004B3D6E" w:rsidRPr="004B3D6E" w:rsidRDefault="004B3D6E" w:rsidP="004B3D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JSON Web Token (also pronounced as jot):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Conventionally websites used cookie-based authentication which was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both the client and the server had the session information stored on them but in a typical REST framework, the server does not keep client’s state, unlike cookie-based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authentication.Hence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token-based authentication which is stateless comes into the picture where the client keeps the information required for authentication in the form of a token and there’s no need for server-side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storage.While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many ways to create tokens, JWTs have become a standard for making authentication token. Before diving into authentication in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first demystify what actually JWT is and how JWT authentication works.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it 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?-</w:t>
      </w:r>
      <w:proofErr w:type="gramEnd"/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take a real-life scenario where a customer wants to enter a mall. Just before the entrance he has to keep his luggage at the counter outside the mall where he can get a space for his luggage after he receives a token which contains the information of the slot where his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luggage(</w:t>
      </w:r>
      <w:proofErr w:type="spellStart"/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, his resource) is kept. Next time he comes he has to show this token to get the item stored in the slot mentioned in the token.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Similarly, token-based authentication is used to access REST APIs and here’s the diagram showing how JWT is used to implement the same:-</w:t>
      </w:r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9144000" cy="6858000"/>
            <wp:effectExtent l="0" t="0" r="0" b="0"/>
            <wp:docPr id="4" name="Picture 4" descr="https://miro.medium.com/max/60/1*l-FS80RhxUgjZOKGgOXnTQ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0/1*l-FS80RhxUgjZOKGgOXnTQ.jpeg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9144000" cy="6858000"/>
            <wp:effectExtent l="0" t="0" r="0" b="0"/>
            <wp:docPr id="3" name="Picture 3" descr="https://miro.medium.com/max/1440/1*l-FS80RhxUgjZOKGgOXn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40/1*l-FS80RhxUgjZOKGgOXnTQ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?</w:t>
      </w:r>
      <w:proofErr w:type="gramEnd"/>
    </w:p>
    <w:p w:rsidR="004B3D6E" w:rsidRPr="004B3D6E" w:rsidRDefault="004B3D6E" w:rsidP="004B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JWTs work across different programming languages like .net, python,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nodejs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java,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php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3D6E" w:rsidRPr="004B3D6E" w:rsidRDefault="004B3D6E" w:rsidP="004B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securely communicate JSON objects over unsecured connections like HTTP.</w:t>
      </w:r>
    </w:p>
    <w:p w:rsidR="004B3D6E" w:rsidRPr="004B3D6E" w:rsidRDefault="004B3D6E" w:rsidP="004B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JWTs are self-contained entities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can carry all the basic information about themselves, the user they are associated to as payload and the signature.</w:t>
      </w:r>
    </w:p>
    <w:p w:rsidR="004B3D6E" w:rsidRPr="004B3D6E" w:rsidRDefault="004B3D6E" w:rsidP="004B3D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use inside an HTTP header when authenticating an API.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JWT’s Structure-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JSON Web Token comprises 3 strings separated by “.” as follows where each part is encoded with </w:t>
      </w:r>
      <w:hyperlink r:id="rId11" w:tgtFrame="_blank" w:history="1">
        <w:r w:rsidRPr="004B3D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base64url</w:t>
        </w:r>
      </w:hyperlink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encoding :</w:t>
      </w:r>
      <w:proofErr w:type="gramEnd"/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“eyJhbGciOiJIUzI1NiIsInR5cCI6IkpXVCJ9.eyJyb2xlIjp7ImlkIjoiNTlhZDFmZTI0MDVkNzk0YTFkYWQ2YmFkIiwiZGlzcGxheV9uYW1lIjoiQWRtaW4iLCJyb2xlX3R5cGUiOiJhZG1pbiJ9LCJpZCI6IlwiNTliYmJjODc0MDVkNzk0NjYwNGEzZjUyXCIiLCJlbWFpbCI6Imp5b3RpZ2F1dGFtMTA4QGdtYWlsLmNvbSJ9.oGA-goFi7ee6DdKn0Z4sctomaY6Ki0mfuJfxT4OK9WA”</w:t>
      </w:r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11850" cy="1200150"/>
            <wp:effectExtent l="0" t="0" r="0" b="0"/>
            <wp:docPr id="2" name="Picture 2" descr="https://miro.medium.com/max/60/1*TSckCFJw_yc-buFIUHFBUg.jpe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0/1*TSckCFJw_yc-buFIUHFBUg.jpeg?q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11850" cy="1200150"/>
            <wp:effectExtent l="0" t="0" r="0" b="0"/>
            <wp:docPr id="1" name="Picture 1" descr="https://miro.medium.com/max/932/1*TSckCFJw_yc-buFIUHFBU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932/1*TSckCFJw_yc-buFIUHFBUg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HEADER 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portion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eyJhbGciOiJIUzI1NiIsInR5cCI6IkpXVCJ9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header is a JSON object which declares that the encoded object is a JWT token which is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MACed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HMAC SHA-256 algorithm in the following manner:</w:t>
      </w:r>
    </w:p>
    <w:p w:rsidR="004B3D6E" w:rsidRPr="004B3D6E" w:rsidRDefault="004B3D6E" w:rsidP="004B3D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":"JWT", "</w:t>
      </w: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</w:t>
      </w: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":"HS256" }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,typ</w:t>
      </w:r>
      <w:proofErr w:type="spellEnd"/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alg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strings and</w:t>
      </w:r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-“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typ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specifies the type of token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,</w:t>
      </w:r>
      <w:proofErr w:type="gramEnd"/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-“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alg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” denotes the type of algorithm used to sign the token.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PAYLOAD portion or JWT Claim-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eyJyb2xlIjp7ImlkIjoiNTlhZDFmZTI0MDVkNzk0YTFkYWQ2YmFkIiwiZGlzcGxheV9uYW1lIjoiQWRtaW4iLCJyb2xlX3R5cGUiOiJhZG1pbiJ9LCJpZCI6IlwiNTliYmJjODc0MDVkNzk0NjYwNGEzZjUyXCIiLCJlbWFpbCI6Imp5b3RpZ2F1dGFtMTA4QGdtYWlsLmNvbSJ9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payload is a JSON object that consists of user-defined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attributes(</w:t>
      </w:r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called public claims). There are some pre-defined attributes in the standard also known as reserved claims.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JWT 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:</w:t>
      </w:r>
      <w:proofErr w:type="gramEnd"/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oGA-goFi7ee6DdKn0Z4sctomaY6Ki0mfuJfxT4OK9WA</w:t>
      </w:r>
      <w:proofErr w:type="gramEnd"/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JWT signature is the hash of following components:</w:t>
      </w:r>
    </w:p>
    <w:p w:rsidR="004B3D6E" w:rsidRPr="004B3D6E" w:rsidRDefault="004B3D6E" w:rsidP="004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</w:t>
      </w:r>
    </w:p>
    <w:p w:rsidR="004B3D6E" w:rsidRPr="004B3D6E" w:rsidRDefault="004B3D6E" w:rsidP="004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payload</w:t>
      </w:r>
    </w:p>
    <w:p w:rsidR="004B3D6E" w:rsidRPr="004B3D6E" w:rsidRDefault="004B3D6E" w:rsidP="004B3D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“SECRET” ( </w:t>
      </w:r>
      <w:r w:rsidRPr="004B3D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 signature held by server 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, signature is an encoded header and payload signed with a “SECRET”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how we get it:-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3D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var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encoded_string</w:t>
      </w:r>
      <w:proofErr w:type="spellEnd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4B3D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base64URLEncode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header)+”.”+</w:t>
      </w:r>
      <w:proofErr w:type="gramStart"/>
      <w:r w:rsidRPr="004B3D6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base64URLEncode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payload)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Signature =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HMACSHA256(</w:t>
      </w:r>
      <w:proofErr w:type="spellStart"/>
      <w:proofErr w:type="gramEnd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encoded_string,”SECRET</w:t>
      </w:r>
      <w:proofErr w:type="spellEnd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3D6E" w:rsidRPr="004B3D6E" w:rsidRDefault="004B3D6E" w:rsidP="004B3D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short </w:t>
      </w: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is :-</w:t>
      </w:r>
      <w:proofErr w:type="gramEnd"/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encoded(</w:t>
      </w: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)+encoded(</w:t>
      </w: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payload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r w:rsidRPr="004B3D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</w:t>
      </w: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(that is already encoded).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Creating JSON Web token in </w:t>
      </w:r>
      <w:proofErr w:type="gramStart"/>
      <w:r w:rsidRPr="004B3D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python :</w:t>
      </w:r>
      <w:proofErr w:type="gramEnd"/>
      <w:r w:rsidRPr="004B3D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-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we have to install Python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pyjwt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and then using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pyjwt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3D6E" w:rsidRPr="004B3D6E" w:rsidRDefault="004B3D6E" w:rsidP="004B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import 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jwt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encoded_token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jwt.encode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{‘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’: “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”}, ‘SECRET’, algorithm=’HS256')&gt;&gt;&gt; 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encoded_token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br/>
        <w:t>‘eyJhbGciOiJIUzI1NiIsInR5cCI6IkpXVCJ9.eyJ1c2VyX2lkIjoiYWJjIn0.OW6BZboviYgO6Yy_UTj5jloba7WlPwZnKHPYDUyY3MU’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Decoding the above created token on server:</w:t>
      </w:r>
    </w:p>
    <w:p w:rsidR="004B3D6E" w:rsidRPr="004B3D6E" w:rsidRDefault="004B3D6E" w:rsidP="004B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jwt.decode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encoded_token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, ‘SECRET’, algorithms=[‘HS256’])</w:t>
      </w: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br/>
        <w:t>{’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’: ’</w:t>
      </w:r>
      <w:proofErr w:type="spellStart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’}</w:t>
      </w:r>
    </w:p>
    <w:p w:rsidR="004B3D6E" w:rsidRPr="004B3D6E" w:rsidRDefault="004B3D6E" w:rsidP="004B3D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JWT authentication in </w:t>
      </w:r>
      <w:proofErr w:type="spellStart"/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Django</w:t>
      </w:r>
      <w:proofErr w:type="spellEnd"/>
      <w:r w:rsidRPr="004B3D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JWT authentication in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basically requires following three steps:</w:t>
      </w:r>
    </w:p>
    <w:p w:rsidR="004B3D6E" w:rsidRPr="004B3D6E" w:rsidRDefault="004B3D6E" w:rsidP="004B3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 Login view that takes user’s username and password and creates a token with user information corresponding to the passed credentials as payload and returns it to the browser.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Next time browser makes any API request it has to send the token in </w:t>
      </w:r>
      <w:proofErr w:type="spell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Headers to authenticate itself.</w:t>
      </w:r>
    </w:p>
    <w:p w:rsidR="004B3D6E" w:rsidRPr="004B3D6E" w:rsidRDefault="004B3D6E" w:rsidP="004B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D6E">
        <w:rPr>
          <w:rFonts w:ascii="Courier New" w:eastAsia="Times New Roman" w:hAnsi="Courier New" w:cs="Courier New"/>
          <w:sz w:val="20"/>
          <w:szCs w:val="20"/>
          <w:lang w:eastAsia="en-IN"/>
        </w:rPr>
        <w:t>Authorization Token eyJhbGciOiJIUzI1NiIsInR5cCI6IkpXVCJ9.eyJyb2xlIjp7ImlkIjoiNTlhZDFmZTI0MDVkNzk0YTFkYWQ2YmFkIiwiZGlzcGxheV9uYW1lIjoiQWRtaW4iLCJyb2xlX3R5cGUiOiJhZG1pbiJ9LCJpZCI6IlwiNTliYmJjODc0MDVkNzk0NjYwNGEzZjUyXCIiLCJlbWFpbCI6Imp5b3RpZ2F1dGFtMTA4QGdtYWlsLmNvbSJ9.oGA-goFi7ee6DdKn0Z4sctomaY6Ki0mfuJfxT4OK9WA</w:t>
      </w:r>
    </w:p>
    <w:p w:rsidR="004B3D6E" w:rsidRPr="004B3D6E" w:rsidRDefault="004B3D6E" w:rsidP="004B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3.The</w:t>
      </w:r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will validate the token and allow the browser to access API protected with authentication class based on validation results.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from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rest_framework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status, exceptions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django.http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8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rest_framework.authentication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get_authorization_header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BaseAuthentication</w:t>
            </w:r>
            <w:proofErr w:type="spellEnd"/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users.models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User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</w:t>
            </w:r>
            <w:proofErr w:type="spellEnd"/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</w:t>
            </w:r>
            <w:proofErr w:type="spellEnd"/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TokenAuthentication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BaseAuthentication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= None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get_model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User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authenticate(self, request):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get_authorization_header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(request).split()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not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[0].lower() !=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b'token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None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if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== 1: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proofErr w:type="gram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'Invalid token header. No credentials provided.'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exceptions.AuthenticationFailed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&gt; 2: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'Invalid token header'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exceptions.AuthenticationFailed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token 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token=="null":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'Null token not allowed'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exceptions.AuthenticationFailed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UnicodeError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proofErr w:type="gram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'Invalid token header. Token string should not contain invalid characters.'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exceptions.AuthenticationFailed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self.authenticate_credentials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(token)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authenticate_credentials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(self, token):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 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self.get_model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payload 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jwt.decode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(token, "SECRET_KEY")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= payload['email']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payload['id']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{'Error': "Token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mismatch",'status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 :"401"}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=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User.objects.get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email=email,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id=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is_active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=True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not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user.token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['token'] == token: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exceptions.AuthenticationFailed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msg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1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jwt.ExpiredSignature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jwt.DecodeError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jwt.InvalidTokenError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4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({'Error': "Token is invalid"}, status="403")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User.DoesNotExist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3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({'Error': "Internal server error"}, status="500")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return (user, token)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B3D6E" w:rsidRPr="004B3D6E" w:rsidRDefault="004B3D6E" w:rsidP="004B3D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</w:tblGrid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authenticate_header</w:t>
            </w:r>
            <w:proofErr w:type="spellEnd"/>
            <w:r w:rsidRPr="004B3D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(self, request):</w:t>
            </w:r>
          </w:p>
        </w:tc>
      </w:tr>
      <w:tr w:rsidR="004B3D6E" w:rsidRPr="004B3D6E" w:rsidTr="004B3D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D6E" w:rsidRPr="004B3D6E" w:rsidRDefault="004B3D6E" w:rsidP="004B3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F5F0C" w:rsidRDefault="004B3D6E">
      <w:proofErr w:type="gramStart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B3D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'Token'</w:t>
      </w:r>
      <w:bookmarkStart w:id="0" w:name="_GoBack"/>
      <w:bookmarkEnd w:id="0"/>
    </w:p>
    <w:sectPr w:rsidR="00CF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2F3A"/>
    <w:multiLevelType w:val="multilevel"/>
    <w:tmpl w:val="219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B299F"/>
    <w:multiLevelType w:val="multilevel"/>
    <w:tmpl w:val="D70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455CC"/>
    <w:multiLevelType w:val="multilevel"/>
    <w:tmpl w:val="930C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354EBC"/>
    <w:multiLevelType w:val="multilevel"/>
    <w:tmpl w:val="86C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20CC1"/>
    <w:multiLevelType w:val="multilevel"/>
    <w:tmpl w:val="D462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6E"/>
    <w:rsid w:val="004B3D6E"/>
    <w:rsid w:val="00BD7D8B"/>
    <w:rsid w:val="00CC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1D7DE-D8A1-4327-8C2D-F69A6E67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D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3D6E"/>
    <w:rPr>
      <w:color w:val="0000FF"/>
      <w:u w:val="single"/>
    </w:rPr>
  </w:style>
  <w:style w:type="character" w:customStyle="1" w:styleId="as">
    <w:name w:val="as"/>
    <w:basedOn w:val="DefaultParagraphFont"/>
    <w:rsid w:val="004B3D6E"/>
  </w:style>
  <w:style w:type="paragraph" w:customStyle="1" w:styleId="la">
    <w:name w:val="la"/>
    <w:basedOn w:val="Normal"/>
    <w:rsid w:val="004B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D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D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D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D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">
    <w:name w:val="nu"/>
    <w:basedOn w:val="DefaultParagraphFont"/>
    <w:rsid w:val="004B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5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79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ython-pandemonium/json-web-token-based-authentication-in-django-b6dcfa42a332?source=post_page-----b6dcfa42a332----------------------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medium.com/@jyotigautam108?source=post_page-----b6dcfa42a332----------------------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Base64" TargetMode="External"/><Relationship Id="rId5" Type="http://schemas.openxmlformats.org/officeDocument/2006/relationships/hyperlink" Target="https://medium.com/@jyotigautam108?source=post_page-----b6dcfa42a332---------------------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Prabhakar Kotule</dc:creator>
  <cp:keywords/>
  <dc:description/>
  <cp:lastModifiedBy>Padmakar Prabhakar Kotule</cp:lastModifiedBy>
  <cp:revision>1</cp:revision>
  <dcterms:created xsi:type="dcterms:W3CDTF">2019-09-26T16:40:00Z</dcterms:created>
  <dcterms:modified xsi:type="dcterms:W3CDTF">2019-09-26T16:41:00Z</dcterms:modified>
</cp:coreProperties>
</file>