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2.2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Claude API, plus FFmpeg scene detection</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Ordered action segments, boundaries snapped to screen changes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Fall back to splitting at screen changes, then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One frame per segment, taken after the screen settles; near-identical frames (perceptual hash) stored once</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Cost control. Short recordings go to generation whole. Once the transcript passes a size threshold (flowzapp.pipeline.digest_over_chars, about 25 minutes of speech), it is first condensed segment by segment in batches — keeping every name, value, UI label and warning — and generation reads the digests instead of a full 60-minute transcript. A segment whose digest fails keeps its raw words. Cost per generated SOP, including the digest calls, is logged per workspace.</w:t>
      </w:r>
    </w:p>
    <w:p>
      <w:pPr>
        <w:spacing w:after="140" w:before="60" w:line="276"/>
        <w:jc w:val="left"/>
      </w:pPr>
      <w:r>
        <w:rPr>
          <w:rFonts w:ascii="Calibri" w:cs="Calibri" w:eastAsia="Calibri" w:hAnsi="Calibri"/>
          <w:b/>
          <w:bCs/>
          <w:color w:val="1A1A1A"/>
          <w:sz w:val="20"/>
          <w:szCs w:val="20"/>
        </w:rPr>
        <w:t>Screen signal. Segmentation reads the screen as well as the narration. The segment stage runs FFmpeg scene detection once per recording (sampled at 2 fps, downscaled) and stores the change times on the recording. The model sees them as hints; afterwards any step boundary within 2 seconds of a screen change moves onto it. The frames stage takes each step's screenshot about a second after the last screen change in the step, or at the midpoint when the screen did not change, and compares 64-bit difference hashes so the same screen is stored once. All of this is FFmpeg only — no extra image library in the worker — and every part fails soft: without a scene list or a frame, the draft still generates.</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 xml:space="preserve">Keyword search in MySQL: </w:t>
      </w:r>
      <w:r>
        <w:rPr>
          <w:rFonts w:ascii="Consolas" w:cs="Consolas" w:eastAsia="Consolas" w:hAnsi="Consolas"/>
          <w:color w:val="0B3D2E"/>
          <w:sz w:val="18"/>
          <w:szCs w:val="18"/>
          <w:shd w:fill="F4F5F7" w:val="clear"/>
        </w:rPr>
        <w:t xml:space="preserve">MATCH(title, body_text) AGAINST (? IN NATURAL LANGUAGE MODE)</w:t>
      </w:r>
      <w:r>
        <w:rPr>
          <w:rFonts w:ascii="Calibri" w:cs="Calibri" w:eastAsia="Calibri" w:hAnsi="Calibri"/>
          <w:color w:val="1A1A1A"/>
          <w:sz w:val="20"/>
          <w:szCs w:val="20"/>
        </w:rPr>
        <w:t xml:space="preserve">, same filtered scope.</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 xml:space="preserve">Re-indexing.</w:t>
      </w:r>
      <w:r>
        <w:rPr>
          <w:rFonts w:ascii="Calibri" w:cs="Calibri" w:eastAsia="Calibri" w:hAnsi="Calibri"/>
          <w:color w:val="1A1A1A"/>
          <w:sz w:val="20"/>
          <w:szCs w:val="20"/>
        </w:rPr>
        <w:t xml:space="preserve"> On approval, delete previous chunks for the document and insert new ones, then upsert vectors. On archive or permission change, chunks are updated or removed in the same transaction as the state change, so there is no window where a removed user still gets answers.</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