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49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46"/>
        <w:gridCol w:w="5547"/>
      </w:tblGrid>
      <w:tr w:rsidR="00723BC5" w14:paraId="5D86D58F" w14:textId="77777777" w:rsidTr="00A159FC">
        <w:trPr>
          <w:jc w:val="center"/>
        </w:trPr>
        <w:tc>
          <w:tcPr>
            <w:tcW w:w="3946" w:type="dxa"/>
          </w:tcPr>
          <w:p w14:paraId="3335F74C" w14:textId="77777777" w:rsidR="00723BC5" w:rsidRDefault="00723BC5" w:rsidP="00A159FC">
            <w:r>
              <w:t>Date</w:t>
            </w:r>
          </w:p>
        </w:tc>
        <w:tc>
          <w:tcPr>
            <w:tcW w:w="5547" w:type="dxa"/>
          </w:tcPr>
          <w:p w14:paraId="385CDC93" w14:textId="77777777" w:rsidR="00723BC5" w:rsidRDefault="00723BC5" w:rsidP="00A159FC">
            <w:r>
              <w:t>28 September 2026</w:t>
            </w:r>
          </w:p>
        </w:tc>
      </w:tr>
      <w:tr w:rsidR="00723BC5" w14:paraId="7A587451" w14:textId="77777777" w:rsidTr="00A159FC">
        <w:trPr>
          <w:jc w:val="center"/>
        </w:trPr>
        <w:tc>
          <w:tcPr>
            <w:tcW w:w="3946" w:type="dxa"/>
          </w:tcPr>
          <w:p w14:paraId="18BBA6D8" w14:textId="77777777" w:rsidR="00723BC5" w:rsidRDefault="00723BC5" w:rsidP="00A159FC">
            <w:r>
              <w:t>Team ID</w:t>
            </w:r>
          </w:p>
        </w:tc>
        <w:tc>
          <w:tcPr>
            <w:tcW w:w="5547" w:type="dxa"/>
          </w:tcPr>
          <w:p w14:paraId="71FC626A" w14:textId="77777777" w:rsidR="00723BC5" w:rsidRDefault="00723BC5" w:rsidP="00A159FC">
            <w:r>
              <w:t>6ab221341</w:t>
            </w:r>
          </w:p>
        </w:tc>
      </w:tr>
      <w:tr w:rsidR="00723BC5" w14:paraId="2A3E0E35" w14:textId="77777777" w:rsidTr="00A159FC">
        <w:trPr>
          <w:jc w:val="center"/>
        </w:trPr>
        <w:tc>
          <w:tcPr>
            <w:tcW w:w="3946" w:type="dxa"/>
          </w:tcPr>
          <w:p w14:paraId="2E73325A" w14:textId="77777777" w:rsidR="00723BC5" w:rsidRDefault="00723BC5" w:rsidP="00A159FC">
            <w:r>
              <w:t>Project Name</w:t>
            </w:r>
          </w:p>
        </w:tc>
        <w:tc>
          <w:tcPr>
            <w:tcW w:w="5547" w:type="dxa"/>
          </w:tcPr>
          <w:p w14:paraId="145F61F7" w14:textId="6086DAFB" w:rsidR="00723BC5" w:rsidRDefault="00723BC5" w:rsidP="00A159FC">
            <w:r>
              <w:t>Implement Client Scripts &amp; UI Polic</w:t>
            </w:r>
            <w:r w:rsidR="0054583B">
              <w:t xml:space="preserve">y </w:t>
            </w:r>
            <w:r>
              <w:t>(Incident)</w:t>
            </w:r>
          </w:p>
        </w:tc>
      </w:tr>
      <w:tr w:rsidR="00723BC5" w14:paraId="4C4C1EFF" w14:textId="77777777" w:rsidTr="00A159FC">
        <w:trPr>
          <w:jc w:val="center"/>
        </w:trPr>
        <w:tc>
          <w:tcPr>
            <w:tcW w:w="3946" w:type="dxa"/>
          </w:tcPr>
          <w:p w14:paraId="29B3DA0D" w14:textId="77777777" w:rsidR="00723BC5" w:rsidRDefault="00723BC5" w:rsidP="00A159FC">
            <w:r>
              <w:t>Maximum Marks</w:t>
            </w:r>
          </w:p>
        </w:tc>
        <w:tc>
          <w:tcPr>
            <w:tcW w:w="5547" w:type="dxa"/>
          </w:tcPr>
          <w:p w14:paraId="73C0F38B" w14:textId="77777777" w:rsidR="00723BC5" w:rsidRDefault="00723BC5" w:rsidP="00A159FC"/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4FBE3E04" w14:textId="77777777" w:rsidR="00723BC5" w:rsidRPr="00723BC5" w:rsidRDefault="00723BC5" w:rsidP="00723BC5">
      <w:pPr>
        <w:rPr>
          <w:b/>
          <w:bCs/>
        </w:rPr>
      </w:pPr>
      <w:r w:rsidRPr="00723BC5">
        <w:rPr>
          <w:b/>
          <w:bCs/>
        </w:rPr>
        <w:t>Project Overview:</w:t>
      </w:r>
    </w:p>
    <w:p w14:paraId="505DFB51" w14:textId="77777777" w:rsidR="00723BC5" w:rsidRPr="009F44C3" w:rsidRDefault="00723BC5" w:rsidP="00723BC5">
      <w:pPr>
        <w:numPr>
          <w:ilvl w:val="0"/>
          <w:numId w:val="2"/>
        </w:numPr>
      </w:pPr>
      <w:r w:rsidRPr="009F44C3">
        <w:t xml:space="preserve">Project Name: Implement Client Scripts &amp; UI Policies (Incident) </w:t>
      </w:r>
    </w:p>
    <w:p w14:paraId="407F206D" w14:textId="77777777" w:rsidR="00723BC5" w:rsidRPr="009F44C3" w:rsidRDefault="00723BC5" w:rsidP="00723BC5">
      <w:pPr>
        <w:numPr>
          <w:ilvl w:val="0"/>
          <w:numId w:val="2"/>
        </w:numPr>
      </w:pPr>
      <w:r w:rsidRPr="009F44C3">
        <w:t>Project Description: Implementation and validation of ServiceNow Client Scripts (</w:t>
      </w:r>
      <w:proofErr w:type="spellStart"/>
      <w:r w:rsidRPr="009F44C3">
        <w:t>onChange</w:t>
      </w:r>
      <w:proofErr w:type="spellEnd"/>
      <w:r w:rsidRPr="009F44C3">
        <w:t xml:space="preserve">, </w:t>
      </w:r>
      <w:proofErr w:type="spellStart"/>
      <w:r w:rsidRPr="009F44C3">
        <w:t>onLoad</w:t>
      </w:r>
      <w:proofErr w:type="spellEnd"/>
      <w:r w:rsidRPr="009F44C3">
        <w:t xml:space="preserve">, </w:t>
      </w:r>
      <w:proofErr w:type="spellStart"/>
      <w:r w:rsidRPr="009F44C3">
        <w:t>onSubmit</w:t>
      </w:r>
      <w:proofErr w:type="spellEnd"/>
      <w:r w:rsidRPr="009F44C3">
        <w:t xml:space="preserve">), UI Policies, and UI Policy Actions on the Incident form to automate dynamic field </w:t>
      </w:r>
      <w:proofErr w:type="spellStart"/>
      <w:r w:rsidRPr="009F44C3">
        <w:t>behaviors</w:t>
      </w:r>
      <w:proofErr w:type="spellEnd"/>
      <w:r w:rsidRPr="009F44C3">
        <w:t>, validations, and form rendering.</w:t>
      </w:r>
    </w:p>
    <w:p w14:paraId="680BD2CE" w14:textId="77777777" w:rsidR="00723BC5" w:rsidRPr="009F44C3" w:rsidRDefault="00723BC5" w:rsidP="00723BC5">
      <w:pPr>
        <w:numPr>
          <w:ilvl w:val="0"/>
          <w:numId w:val="2"/>
        </w:numPr>
      </w:pPr>
      <w:r w:rsidRPr="009F44C3">
        <w:t>Project Version: v1.0</w:t>
      </w:r>
    </w:p>
    <w:p w14:paraId="28A3278B" w14:textId="77777777" w:rsidR="00723BC5" w:rsidRPr="009F44C3" w:rsidRDefault="00723BC5" w:rsidP="00723BC5">
      <w:pPr>
        <w:numPr>
          <w:ilvl w:val="0"/>
          <w:numId w:val="2"/>
        </w:numPr>
      </w:pPr>
      <w:r w:rsidRPr="009F44C3">
        <w:t>Testing Period: 28 September 2026 – 05 October 2026</w:t>
      </w:r>
    </w:p>
    <w:p w14:paraId="1630B8E5" w14:textId="77777777" w:rsidR="00723BC5" w:rsidRPr="009F44C3" w:rsidRDefault="00723BC5" w:rsidP="00723BC5">
      <w:pPr>
        <w:numPr>
          <w:ilvl w:val="0"/>
          <w:numId w:val="2"/>
        </w:numPr>
      </w:pPr>
      <w:r w:rsidRPr="009F44C3">
        <w:t>Testing Scope:</w:t>
      </w:r>
    </w:p>
    <w:p w14:paraId="6631E1E9" w14:textId="77777777" w:rsidR="00723BC5" w:rsidRPr="009F44C3" w:rsidRDefault="00723BC5" w:rsidP="00723BC5">
      <w:pPr>
        <w:numPr>
          <w:ilvl w:val="1"/>
          <w:numId w:val="2"/>
        </w:numPr>
      </w:pPr>
      <w:r w:rsidRPr="009F44C3">
        <w:t>Client Script execution on field changes (</w:t>
      </w:r>
      <w:proofErr w:type="spellStart"/>
      <w:r w:rsidRPr="009F44C3">
        <w:t>caller_id</w:t>
      </w:r>
      <w:proofErr w:type="spellEnd"/>
      <w:r w:rsidRPr="009F44C3">
        <w:t xml:space="preserve">, category, priority). </w:t>
      </w:r>
    </w:p>
    <w:p w14:paraId="22B494BE" w14:textId="77777777" w:rsidR="00723BC5" w:rsidRPr="009F44C3" w:rsidRDefault="00723BC5" w:rsidP="00723BC5">
      <w:pPr>
        <w:numPr>
          <w:ilvl w:val="1"/>
          <w:numId w:val="2"/>
        </w:numPr>
      </w:pPr>
      <w:r w:rsidRPr="009F44C3">
        <w:t xml:space="preserve">UI Policy visibility, mandatory rules, and read-only actions on Incident form fields. </w:t>
      </w:r>
    </w:p>
    <w:p w14:paraId="04BB027C" w14:textId="77777777" w:rsidR="00723BC5" w:rsidRPr="009F44C3" w:rsidRDefault="00723BC5" w:rsidP="00723BC5">
      <w:pPr>
        <w:numPr>
          <w:ilvl w:val="1"/>
          <w:numId w:val="2"/>
        </w:numPr>
      </w:pPr>
      <w:r w:rsidRPr="009F44C3">
        <w:t xml:space="preserve">Client-server communication using </w:t>
      </w:r>
      <w:proofErr w:type="spellStart"/>
      <w:r w:rsidRPr="009F44C3">
        <w:t>GlideAjax</w:t>
      </w:r>
      <w:proofErr w:type="spellEnd"/>
      <w:r w:rsidRPr="009F44C3">
        <w:t xml:space="preserve"> and Script Includes. </w:t>
      </w:r>
    </w:p>
    <w:p w14:paraId="155B1123" w14:textId="77777777" w:rsidR="00723BC5" w:rsidRPr="009F44C3" w:rsidRDefault="00723BC5" w:rsidP="00723BC5">
      <w:pPr>
        <w:numPr>
          <w:ilvl w:val="1"/>
          <w:numId w:val="2"/>
        </w:numPr>
      </w:pPr>
      <w:r w:rsidRPr="009F44C3">
        <w:t xml:space="preserve">User roles and Access Control List (ACL) validations. </w:t>
      </w:r>
    </w:p>
    <w:p w14:paraId="61AD2722" w14:textId="77777777" w:rsidR="00723BC5" w:rsidRPr="009F44C3" w:rsidRDefault="00723BC5" w:rsidP="00723BC5">
      <w:pPr>
        <w:numPr>
          <w:ilvl w:val="0"/>
          <w:numId w:val="2"/>
        </w:numPr>
      </w:pPr>
      <w:r w:rsidRPr="009F44C3">
        <w:t xml:space="preserve">Testing Environment: ServiceNow Personal Developer Instance (PDI) / UI16 &amp; Service Portal. </w:t>
      </w:r>
    </w:p>
    <w:p w14:paraId="4AC31EC4" w14:textId="77777777" w:rsidR="00723BC5" w:rsidRPr="009F44C3" w:rsidRDefault="00723BC5" w:rsidP="00723BC5">
      <w:pPr>
        <w:numPr>
          <w:ilvl w:val="0"/>
          <w:numId w:val="2"/>
        </w:numPr>
      </w:pPr>
      <w:r w:rsidRPr="009F44C3">
        <w:t xml:space="preserve">Credentials: Admin / ITIL User credentials configured in ServiceNow instance. </w:t>
      </w:r>
    </w:p>
    <w:p w14:paraId="0CD28ECB" w14:textId="77777777" w:rsidR="00C415A7" w:rsidRPr="009F44C3" w:rsidRDefault="00C415A7" w:rsidP="00C415A7">
      <w:pPr>
        <w:rPr>
          <w:b/>
          <w:bCs/>
          <w:sz w:val="24"/>
          <w:szCs w:val="24"/>
        </w:rPr>
      </w:pPr>
      <w:r w:rsidRPr="009F44C3">
        <w:rPr>
          <w:b/>
          <w:bCs/>
          <w:sz w:val="24"/>
          <w:szCs w:val="24"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9747" w:type="dxa"/>
        <w:tblLayout w:type="fixed"/>
        <w:tblLook w:val="0600" w:firstRow="0" w:lastRow="0" w:firstColumn="0" w:lastColumn="0" w:noHBand="1" w:noVBand="1"/>
      </w:tblPr>
      <w:tblGrid>
        <w:gridCol w:w="1285"/>
        <w:gridCol w:w="2084"/>
        <w:gridCol w:w="1559"/>
        <w:gridCol w:w="1701"/>
        <w:gridCol w:w="1417"/>
        <w:gridCol w:w="1701"/>
      </w:tblGrid>
      <w:tr w:rsidR="00C415A7" w14:paraId="5D99C39C" w14:textId="77777777" w:rsidTr="00D65AB1">
        <w:tc>
          <w:tcPr>
            <w:tcW w:w="1285" w:type="dxa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lastRenderedPageBreak/>
              <w:t>Test Case ID</w:t>
            </w:r>
          </w:p>
        </w:tc>
        <w:tc>
          <w:tcPr>
            <w:tcW w:w="2084" w:type="dxa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1559" w:type="dxa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701" w:type="dxa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417" w:type="dxa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701" w:type="dxa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0E3B6B65" w14:textId="77777777" w:rsidTr="00D65AB1">
        <w:tc>
          <w:tcPr>
            <w:tcW w:w="1285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2084" w:type="dxa"/>
          </w:tcPr>
          <w:p w14:paraId="5A9EBD58" w14:textId="5CC5FC77" w:rsidR="000A7CAF" w:rsidRPr="000A7CAF" w:rsidRDefault="00D65AB1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D65AB1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 xml:space="preserve">Verify </w:t>
            </w:r>
            <w:proofErr w:type="spellStart"/>
            <w:r w:rsidRPr="00D65AB1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onLoad</w:t>
            </w:r>
            <w:proofErr w:type="spellEnd"/>
            <w:r w:rsidRPr="00D65AB1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 xml:space="preserve"> Client Script execution on Incident form</w:t>
            </w:r>
          </w:p>
        </w:tc>
        <w:tc>
          <w:tcPr>
            <w:tcW w:w="1559" w:type="dxa"/>
          </w:tcPr>
          <w:p w14:paraId="43236734" w14:textId="0ACCF5D1" w:rsidR="000A7CAF" w:rsidRPr="00D65AB1" w:rsidRDefault="00D65AB1" w:rsidP="00D65AB1">
            <w:pPr>
              <w:rPr>
                <w:lang w:eastAsia="en-US"/>
              </w:rPr>
            </w:pPr>
            <w:r>
              <w:rPr>
                <w:lang w:eastAsia="en-US"/>
              </w:rPr>
              <w:t>1.</w:t>
            </w:r>
            <w:r w:rsidRPr="00D65AB1">
              <w:rPr>
                <w:lang w:eastAsia="en-US"/>
              </w:rPr>
              <w:t>Navigate to Incident &gt; Create New.</w:t>
            </w:r>
          </w:p>
          <w:p w14:paraId="16D2B236" w14:textId="38D9FD80" w:rsidR="00D65AB1" w:rsidRPr="00D65AB1" w:rsidRDefault="00D65AB1" w:rsidP="00D65AB1">
            <w:pPr>
              <w:rPr>
                <w:lang w:eastAsia="en-US"/>
              </w:rPr>
            </w:pPr>
            <w:r w:rsidRPr="00D65AB1">
              <w:rPr>
                <w:lang w:eastAsia="en-US"/>
              </w:rPr>
              <w:t>2. Open a new incident form.</w:t>
            </w:r>
          </w:p>
        </w:tc>
        <w:tc>
          <w:tcPr>
            <w:tcW w:w="1701" w:type="dxa"/>
          </w:tcPr>
          <w:p w14:paraId="2C0B81E8" w14:textId="4B31A869" w:rsidR="000A7CAF" w:rsidRPr="000A7CAF" w:rsidRDefault="00D65AB1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D65AB1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Form loads and default short description or user warning banner populates correctly</w:t>
            </w:r>
          </w:p>
        </w:tc>
        <w:tc>
          <w:tcPr>
            <w:tcW w:w="1417" w:type="dxa"/>
          </w:tcPr>
          <w:p w14:paraId="0D9A1C6D" w14:textId="77777777" w:rsidR="00D65AB1" w:rsidRPr="00D65AB1" w:rsidRDefault="00D65AB1" w:rsidP="00D65AB1">
            <w:pPr>
              <w:spacing w:after="160" w:line="259" w:lineRule="auto"/>
            </w:pPr>
            <w:r w:rsidRPr="00D65AB1">
              <w:t xml:space="preserve">Default script execution loaded successfully as expected. </w:t>
            </w:r>
          </w:p>
          <w:p w14:paraId="50837546" w14:textId="5FA6CFF6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1701" w:type="dxa"/>
          </w:tcPr>
          <w:p w14:paraId="5E36F005" w14:textId="7FCC54F6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Pas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s</w:t>
            </w:r>
          </w:p>
        </w:tc>
      </w:tr>
      <w:tr w:rsidR="00C415A7" w14:paraId="5B44B74F" w14:textId="77777777" w:rsidTr="00D65AB1">
        <w:tc>
          <w:tcPr>
            <w:tcW w:w="1285" w:type="dxa"/>
          </w:tcPr>
          <w:p w14:paraId="1767E47A" w14:textId="598B9289" w:rsidR="00C415A7" w:rsidRDefault="00D65AB1">
            <w:pPr>
              <w:spacing w:before="240" w:after="240"/>
              <w:rPr>
                <w:color w:val="1F1F1F"/>
              </w:rPr>
            </w:pPr>
            <w:r w:rsidRPr="00D65AB1">
              <w:rPr>
                <w:color w:val="1F1F1F"/>
              </w:rPr>
              <w:t>TC-002</w:t>
            </w:r>
          </w:p>
        </w:tc>
        <w:tc>
          <w:tcPr>
            <w:tcW w:w="2084" w:type="dxa"/>
          </w:tcPr>
          <w:p w14:paraId="07B4E155" w14:textId="770BF6DF" w:rsidR="00C415A7" w:rsidRDefault="00D65AB1" w:rsidP="00D65AB1">
            <w:pPr>
              <w:tabs>
                <w:tab w:val="center" w:pos="934"/>
              </w:tabs>
              <w:spacing w:before="240" w:after="240"/>
              <w:rPr>
                <w:color w:val="1F1F1F"/>
              </w:rPr>
            </w:pPr>
            <w:r w:rsidRPr="00D65AB1">
              <w:rPr>
                <w:color w:val="1F1F1F"/>
              </w:rPr>
              <w:t xml:space="preserve">Verify </w:t>
            </w:r>
            <w:proofErr w:type="spellStart"/>
            <w:r w:rsidRPr="00D65AB1">
              <w:rPr>
                <w:color w:val="1F1F1F"/>
              </w:rPr>
              <w:t>onChange</w:t>
            </w:r>
            <w:proofErr w:type="spellEnd"/>
            <w:r w:rsidRPr="00D65AB1">
              <w:rPr>
                <w:color w:val="1F1F1F"/>
              </w:rPr>
              <w:t xml:space="preserve"> Client Script on Priority field change</w:t>
            </w:r>
          </w:p>
        </w:tc>
        <w:tc>
          <w:tcPr>
            <w:tcW w:w="1559" w:type="dxa"/>
          </w:tcPr>
          <w:p w14:paraId="0C3E17E7" w14:textId="77777777" w:rsidR="00D65AB1" w:rsidRDefault="00D65AB1">
            <w:pPr>
              <w:spacing w:before="240" w:after="240"/>
              <w:rPr>
                <w:color w:val="1F1F1F"/>
              </w:rPr>
            </w:pPr>
            <w:r w:rsidRPr="00D65AB1">
              <w:rPr>
                <w:color w:val="1F1F1F"/>
              </w:rPr>
              <w:t>1. Select 'Priority' as Critical</w:t>
            </w:r>
            <w:r>
              <w:rPr>
                <w:color w:val="1F1F1F"/>
              </w:rPr>
              <w:t>.</w:t>
            </w:r>
          </w:p>
          <w:p w14:paraId="41353885" w14:textId="1A5D66D1" w:rsidR="00C415A7" w:rsidRDefault="00D65AB1">
            <w:pPr>
              <w:spacing w:before="240" w:after="240"/>
              <w:rPr>
                <w:color w:val="1F1F1F"/>
              </w:rPr>
            </w:pPr>
            <w:r w:rsidRPr="00D65AB1">
              <w:rPr>
                <w:color w:val="1F1F1F"/>
              </w:rPr>
              <w:t>2. Observe form behavior</w:t>
            </w:r>
          </w:p>
        </w:tc>
        <w:tc>
          <w:tcPr>
            <w:tcW w:w="1701" w:type="dxa"/>
          </w:tcPr>
          <w:p w14:paraId="31C61A76" w14:textId="1BC0657E" w:rsidR="00C415A7" w:rsidRDefault="00D65AB1">
            <w:pPr>
              <w:spacing w:before="240" w:after="240"/>
              <w:rPr>
                <w:color w:val="1F1F1F"/>
              </w:rPr>
            </w:pPr>
            <w:r w:rsidRPr="00D65AB1">
              <w:rPr>
                <w:color w:val="1F1F1F"/>
              </w:rPr>
              <w:t>'Urgent Attention Required' alert message displays or impact field updates automatically</w:t>
            </w:r>
          </w:p>
        </w:tc>
        <w:tc>
          <w:tcPr>
            <w:tcW w:w="1417" w:type="dxa"/>
          </w:tcPr>
          <w:p w14:paraId="17F1FA09" w14:textId="113DF759" w:rsidR="00C415A7" w:rsidRDefault="00D65AB1">
            <w:pPr>
              <w:spacing w:before="240" w:after="240"/>
              <w:rPr>
                <w:color w:val="1F1F1F"/>
              </w:rPr>
            </w:pPr>
            <w:r w:rsidRPr="00D65AB1">
              <w:rPr>
                <w:color w:val="1F1F1F"/>
              </w:rPr>
              <w:t>Alert triggered and impact updated dynamically.</w:t>
            </w:r>
          </w:p>
        </w:tc>
        <w:tc>
          <w:tcPr>
            <w:tcW w:w="1701" w:type="dxa"/>
          </w:tcPr>
          <w:p w14:paraId="3911E497" w14:textId="031B4A40" w:rsidR="00C415A7" w:rsidRDefault="00D65AB1">
            <w:pPr>
              <w:spacing w:before="240" w:after="240"/>
              <w:rPr>
                <w:color w:val="1F1F1F"/>
              </w:rPr>
            </w:pPr>
            <w:r w:rsidRPr="00D65AB1">
              <w:rPr>
                <w:color w:val="1F1F1F"/>
              </w:rPr>
              <w:t>Pass</w:t>
            </w:r>
          </w:p>
        </w:tc>
      </w:tr>
      <w:tr w:rsidR="00D65AB1" w14:paraId="59E6AE94" w14:textId="77777777" w:rsidTr="009F44C3">
        <w:trPr>
          <w:trHeight w:val="2153"/>
        </w:trPr>
        <w:tc>
          <w:tcPr>
            <w:tcW w:w="1285" w:type="dxa"/>
          </w:tcPr>
          <w:p w14:paraId="38B246F3" w14:textId="005D4B59" w:rsidR="00D65AB1" w:rsidRPr="00D65AB1" w:rsidRDefault="009F44C3">
            <w:pPr>
              <w:spacing w:before="240" w:after="240"/>
              <w:rPr>
                <w:color w:val="1F1F1F"/>
              </w:rPr>
            </w:pPr>
            <w:r w:rsidRPr="009F44C3">
              <w:rPr>
                <w:color w:val="1F1F1F"/>
              </w:rPr>
              <w:t>TC-003</w:t>
            </w:r>
          </w:p>
        </w:tc>
        <w:tc>
          <w:tcPr>
            <w:tcW w:w="2084" w:type="dxa"/>
          </w:tcPr>
          <w:p w14:paraId="2A58AD79" w14:textId="18AF8EF1" w:rsidR="00D65AB1" w:rsidRDefault="009F44C3" w:rsidP="00D65AB1">
            <w:pPr>
              <w:tabs>
                <w:tab w:val="center" w:pos="934"/>
              </w:tabs>
              <w:spacing w:before="240" w:after="240"/>
              <w:rPr>
                <w:color w:val="1F1F1F"/>
              </w:rPr>
            </w:pPr>
            <w:r w:rsidRPr="009F44C3">
              <w:rPr>
                <w:color w:val="1F1F1F"/>
              </w:rPr>
              <w:t>Verify UI Policy for mandatory 'Close Notes' on Resolution</w:t>
            </w:r>
          </w:p>
        </w:tc>
        <w:tc>
          <w:tcPr>
            <w:tcW w:w="1559" w:type="dxa"/>
          </w:tcPr>
          <w:p w14:paraId="60939FE8" w14:textId="77777777" w:rsidR="009F44C3" w:rsidRDefault="009F44C3">
            <w:pPr>
              <w:spacing w:before="240" w:after="240"/>
              <w:rPr>
                <w:color w:val="1F1F1F"/>
              </w:rPr>
            </w:pPr>
            <w:r w:rsidRPr="009F44C3">
              <w:rPr>
                <w:color w:val="1F1F1F"/>
              </w:rPr>
              <w:t>1. Change Incident State to 'Resolved'.</w:t>
            </w:r>
          </w:p>
          <w:p w14:paraId="2703C297" w14:textId="0BA1FDD6" w:rsidR="00D65AB1" w:rsidRDefault="009F44C3">
            <w:pPr>
              <w:spacing w:before="240" w:after="240"/>
              <w:rPr>
                <w:color w:val="1F1F1F"/>
              </w:rPr>
            </w:pPr>
            <w:r w:rsidRPr="009F44C3">
              <w:rPr>
                <w:color w:val="1F1F1F"/>
              </w:rPr>
              <w:t xml:space="preserve">2. Check 'Close Notes' field. </w:t>
            </w:r>
          </w:p>
        </w:tc>
        <w:tc>
          <w:tcPr>
            <w:tcW w:w="1701" w:type="dxa"/>
          </w:tcPr>
          <w:p w14:paraId="564CE735" w14:textId="6C113AC5" w:rsidR="00D65AB1" w:rsidRDefault="009F44C3">
            <w:pPr>
              <w:spacing w:before="240" w:after="240"/>
              <w:rPr>
                <w:color w:val="1F1F1F"/>
              </w:rPr>
            </w:pPr>
            <w:r w:rsidRPr="009F44C3">
              <w:rPr>
                <w:color w:val="1F1F1F"/>
              </w:rPr>
              <w:t>'Close Notes' and 'Close Code' fields become mandatory automatically via UI Policy.</w:t>
            </w:r>
          </w:p>
        </w:tc>
        <w:tc>
          <w:tcPr>
            <w:tcW w:w="1417" w:type="dxa"/>
          </w:tcPr>
          <w:p w14:paraId="128F895E" w14:textId="77777777" w:rsidR="009F44C3" w:rsidRPr="009F44C3" w:rsidRDefault="009F44C3" w:rsidP="009F44C3">
            <w:pPr>
              <w:spacing w:before="240" w:after="240"/>
              <w:rPr>
                <w:color w:val="1F1F1F"/>
              </w:rPr>
            </w:pPr>
            <w:r w:rsidRPr="009F44C3">
              <w:rPr>
                <w:color w:val="1F1F1F"/>
              </w:rPr>
              <w:t xml:space="preserve">Fields successfully set to mandatory status. </w:t>
            </w:r>
          </w:p>
          <w:p w14:paraId="5F4EB99D" w14:textId="77777777" w:rsidR="00D65AB1" w:rsidRDefault="00D65AB1">
            <w:pPr>
              <w:spacing w:before="240" w:after="240"/>
              <w:rPr>
                <w:color w:val="1F1F1F"/>
              </w:rPr>
            </w:pPr>
          </w:p>
        </w:tc>
        <w:tc>
          <w:tcPr>
            <w:tcW w:w="1701" w:type="dxa"/>
          </w:tcPr>
          <w:p w14:paraId="6A33A24F" w14:textId="696F96EB" w:rsidR="00D65AB1" w:rsidRDefault="009F44C3">
            <w:pPr>
              <w:spacing w:before="240" w:after="240"/>
              <w:rPr>
                <w:color w:val="1F1F1F"/>
              </w:rPr>
            </w:pPr>
            <w:r w:rsidRPr="009F44C3">
              <w:rPr>
                <w:color w:val="1F1F1F"/>
              </w:rPr>
              <w:t>Pass</w:t>
            </w:r>
          </w:p>
        </w:tc>
      </w:tr>
      <w:tr w:rsidR="00D65AB1" w14:paraId="09C639A1" w14:textId="77777777" w:rsidTr="00D65AB1">
        <w:tc>
          <w:tcPr>
            <w:tcW w:w="1285" w:type="dxa"/>
          </w:tcPr>
          <w:p w14:paraId="3A9236FD" w14:textId="1A3FB157" w:rsidR="00D65AB1" w:rsidRPr="00D65AB1" w:rsidRDefault="009F44C3">
            <w:pPr>
              <w:spacing w:before="240" w:after="240"/>
              <w:rPr>
                <w:color w:val="1F1F1F"/>
              </w:rPr>
            </w:pPr>
            <w:r w:rsidRPr="009F44C3">
              <w:rPr>
                <w:color w:val="1F1F1F"/>
              </w:rPr>
              <w:t>TC-004</w:t>
            </w:r>
          </w:p>
        </w:tc>
        <w:tc>
          <w:tcPr>
            <w:tcW w:w="2084" w:type="dxa"/>
          </w:tcPr>
          <w:p w14:paraId="16546041" w14:textId="5650618B" w:rsidR="00D65AB1" w:rsidRDefault="009F44C3" w:rsidP="00D65AB1">
            <w:pPr>
              <w:tabs>
                <w:tab w:val="center" w:pos="934"/>
              </w:tabs>
              <w:spacing w:before="240" w:after="240"/>
              <w:rPr>
                <w:color w:val="1F1F1F"/>
              </w:rPr>
            </w:pPr>
            <w:r w:rsidRPr="009F44C3">
              <w:rPr>
                <w:color w:val="1F1F1F"/>
              </w:rPr>
              <w:t>Verify UI Policy Actions to hide/show fields based on Category</w:t>
            </w:r>
          </w:p>
        </w:tc>
        <w:tc>
          <w:tcPr>
            <w:tcW w:w="1559" w:type="dxa"/>
          </w:tcPr>
          <w:p w14:paraId="2874DE00" w14:textId="2E4ED2E9" w:rsidR="009F44C3" w:rsidRPr="009F44C3" w:rsidRDefault="009F44C3" w:rsidP="009F44C3">
            <w:pPr>
              <w:spacing w:before="240" w:after="240"/>
              <w:rPr>
                <w:color w:val="1F1F1F"/>
              </w:rPr>
            </w:pPr>
            <w:r w:rsidRPr="009F44C3">
              <w:rPr>
                <w:color w:val="1F1F1F"/>
              </w:rPr>
              <w:t>1. Select Category as 'Network'.</w:t>
            </w:r>
          </w:p>
          <w:p w14:paraId="26756E02" w14:textId="77777777" w:rsidR="009F44C3" w:rsidRPr="009F44C3" w:rsidRDefault="009F44C3" w:rsidP="009F44C3">
            <w:pPr>
              <w:spacing w:before="240" w:after="240"/>
              <w:rPr>
                <w:color w:val="1F1F1F"/>
              </w:rPr>
            </w:pPr>
            <w:r w:rsidRPr="009F44C3">
              <w:rPr>
                <w:color w:val="1F1F1F"/>
              </w:rPr>
              <w:t xml:space="preserve">2. Check field visibility. </w:t>
            </w:r>
          </w:p>
          <w:p w14:paraId="3DFD5702" w14:textId="77777777" w:rsidR="00D65AB1" w:rsidRDefault="00D65AB1">
            <w:pPr>
              <w:spacing w:before="240" w:after="240"/>
              <w:rPr>
                <w:color w:val="1F1F1F"/>
              </w:rPr>
            </w:pPr>
          </w:p>
        </w:tc>
        <w:tc>
          <w:tcPr>
            <w:tcW w:w="1701" w:type="dxa"/>
          </w:tcPr>
          <w:p w14:paraId="3AFFC6D0" w14:textId="51E6B78B" w:rsidR="00D65AB1" w:rsidRDefault="009F44C3">
            <w:pPr>
              <w:spacing w:before="240" w:after="240"/>
              <w:rPr>
                <w:color w:val="1F1F1F"/>
              </w:rPr>
            </w:pPr>
            <w:r w:rsidRPr="009F44C3">
              <w:rPr>
                <w:color w:val="1F1F1F"/>
              </w:rPr>
              <w:t xml:space="preserve">Network-specific custom fields appear, while unrelated fields are hidden. </w:t>
            </w:r>
          </w:p>
        </w:tc>
        <w:tc>
          <w:tcPr>
            <w:tcW w:w="1417" w:type="dxa"/>
          </w:tcPr>
          <w:p w14:paraId="017AE04D" w14:textId="6C0AF57F" w:rsidR="00D65AB1" w:rsidRDefault="009F44C3">
            <w:pPr>
              <w:spacing w:before="240" w:after="240"/>
              <w:rPr>
                <w:color w:val="1F1F1F"/>
              </w:rPr>
            </w:pPr>
            <w:r w:rsidRPr="009F44C3">
              <w:rPr>
                <w:color w:val="1F1F1F"/>
              </w:rPr>
              <w:t>Dynamic field visibility toggled properly.</w:t>
            </w:r>
          </w:p>
        </w:tc>
        <w:tc>
          <w:tcPr>
            <w:tcW w:w="1701" w:type="dxa"/>
          </w:tcPr>
          <w:p w14:paraId="61FB8911" w14:textId="48728DA9" w:rsidR="00D65AB1" w:rsidRDefault="009F44C3">
            <w:pPr>
              <w:spacing w:before="240" w:after="240"/>
              <w:rPr>
                <w:color w:val="1F1F1F"/>
              </w:rPr>
            </w:pPr>
            <w:r w:rsidRPr="009F44C3">
              <w:rPr>
                <w:color w:val="1F1F1F"/>
              </w:rPr>
              <w:t>Pass</w:t>
            </w:r>
          </w:p>
        </w:tc>
      </w:tr>
      <w:tr w:rsidR="00D65AB1" w14:paraId="7AB498B7" w14:textId="77777777" w:rsidTr="00D65AB1">
        <w:tc>
          <w:tcPr>
            <w:tcW w:w="1285" w:type="dxa"/>
          </w:tcPr>
          <w:p w14:paraId="7D89CD66" w14:textId="3A3D59FD" w:rsidR="00D65AB1" w:rsidRPr="00D65AB1" w:rsidRDefault="009F44C3">
            <w:pPr>
              <w:spacing w:before="240" w:after="240"/>
              <w:rPr>
                <w:color w:val="1F1F1F"/>
              </w:rPr>
            </w:pPr>
            <w:r w:rsidRPr="009F44C3">
              <w:rPr>
                <w:color w:val="1F1F1F"/>
              </w:rPr>
              <w:t>TC-005</w:t>
            </w:r>
          </w:p>
        </w:tc>
        <w:tc>
          <w:tcPr>
            <w:tcW w:w="2084" w:type="dxa"/>
          </w:tcPr>
          <w:p w14:paraId="2A99BC6A" w14:textId="06F975DF" w:rsidR="00D65AB1" w:rsidRDefault="009F44C3" w:rsidP="00D65AB1">
            <w:pPr>
              <w:tabs>
                <w:tab w:val="center" w:pos="934"/>
              </w:tabs>
              <w:spacing w:before="240" w:after="240"/>
              <w:rPr>
                <w:color w:val="1F1F1F"/>
              </w:rPr>
            </w:pPr>
            <w:r w:rsidRPr="009F44C3">
              <w:rPr>
                <w:color w:val="1F1F1F"/>
              </w:rPr>
              <w:t xml:space="preserve">Verify Client-Callable </w:t>
            </w:r>
            <w:proofErr w:type="spellStart"/>
            <w:r w:rsidRPr="009F44C3">
              <w:rPr>
                <w:color w:val="1F1F1F"/>
              </w:rPr>
              <w:t>GlideAjax</w:t>
            </w:r>
            <w:proofErr w:type="spellEnd"/>
            <w:r w:rsidRPr="009F44C3">
              <w:rPr>
                <w:color w:val="1F1F1F"/>
              </w:rPr>
              <w:t xml:space="preserve"> script execution</w:t>
            </w:r>
          </w:p>
        </w:tc>
        <w:tc>
          <w:tcPr>
            <w:tcW w:w="1559" w:type="dxa"/>
          </w:tcPr>
          <w:p w14:paraId="08F0B6EB" w14:textId="135CF843" w:rsidR="009F44C3" w:rsidRPr="009F44C3" w:rsidRDefault="009F44C3" w:rsidP="009F44C3">
            <w:pPr>
              <w:spacing w:before="240" w:after="240"/>
              <w:rPr>
                <w:color w:val="1F1F1F"/>
              </w:rPr>
            </w:pPr>
            <w:r w:rsidRPr="009F44C3">
              <w:rPr>
                <w:color w:val="1F1F1F"/>
              </w:rPr>
              <w:t>1. Enter Caller ID.</w:t>
            </w:r>
          </w:p>
          <w:p w14:paraId="15A5FCC9" w14:textId="77777777" w:rsidR="009F44C3" w:rsidRPr="009F44C3" w:rsidRDefault="009F44C3" w:rsidP="009F44C3">
            <w:pPr>
              <w:spacing w:before="240" w:after="240"/>
              <w:rPr>
                <w:color w:val="1F1F1F"/>
              </w:rPr>
            </w:pPr>
            <w:r w:rsidRPr="009F44C3">
              <w:rPr>
                <w:color w:val="1F1F1F"/>
              </w:rPr>
              <w:t xml:space="preserve">2. Verify Location auto-population. </w:t>
            </w:r>
          </w:p>
          <w:p w14:paraId="66DDF9CF" w14:textId="77777777" w:rsidR="00D65AB1" w:rsidRDefault="00D65AB1">
            <w:pPr>
              <w:spacing w:before="240" w:after="240"/>
              <w:rPr>
                <w:color w:val="1F1F1F"/>
              </w:rPr>
            </w:pPr>
          </w:p>
        </w:tc>
        <w:tc>
          <w:tcPr>
            <w:tcW w:w="1701" w:type="dxa"/>
          </w:tcPr>
          <w:p w14:paraId="6CC56917" w14:textId="75EA17AB" w:rsidR="00D65AB1" w:rsidRDefault="009F44C3">
            <w:pPr>
              <w:spacing w:before="240" w:after="240"/>
              <w:rPr>
                <w:color w:val="1F1F1F"/>
              </w:rPr>
            </w:pPr>
            <w:r w:rsidRPr="009F44C3">
              <w:rPr>
                <w:color w:val="1F1F1F"/>
              </w:rPr>
              <w:t>Server-side script fetches caller location asynchronously without refreshing page.</w:t>
            </w:r>
          </w:p>
        </w:tc>
        <w:tc>
          <w:tcPr>
            <w:tcW w:w="1417" w:type="dxa"/>
          </w:tcPr>
          <w:p w14:paraId="6C5D90F6" w14:textId="5629A94B" w:rsidR="00D65AB1" w:rsidRDefault="009F44C3">
            <w:pPr>
              <w:spacing w:before="240" w:after="240"/>
              <w:rPr>
                <w:color w:val="1F1F1F"/>
              </w:rPr>
            </w:pPr>
            <w:r w:rsidRPr="009F44C3">
              <w:rPr>
                <w:color w:val="1F1F1F"/>
              </w:rPr>
              <w:t>Location fetched and populated seamlessly</w:t>
            </w:r>
          </w:p>
        </w:tc>
        <w:tc>
          <w:tcPr>
            <w:tcW w:w="1701" w:type="dxa"/>
          </w:tcPr>
          <w:p w14:paraId="5C8F2613" w14:textId="01F6DD60" w:rsidR="00D65AB1" w:rsidRDefault="009F44C3">
            <w:pPr>
              <w:spacing w:before="240" w:after="240"/>
              <w:rPr>
                <w:color w:val="1F1F1F"/>
              </w:rPr>
            </w:pPr>
            <w:r w:rsidRPr="009F44C3">
              <w:rPr>
                <w:color w:val="1F1F1F"/>
              </w:rPr>
              <w:t>Pass</w:t>
            </w:r>
          </w:p>
        </w:tc>
      </w:tr>
    </w:tbl>
    <w:p w14:paraId="7D84BBE7" w14:textId="652BC0C1" w:rsidR="00D65AB1" w:rsidRPr="00C415A7" w:rsidRDefault="00D65AB1" w:rsidP="00C415A7">
      <w:pPr>
        <w:rPr>
          <w:b/>
          <w:bCs/>
        </w:rPr>
      </w:pPr>
    </w:p>
    <w:p w14:paraId="5A8EA918" w14:textId="77777777" w:rsidR="009F44C3" w:rsidRPr="009F44C3" w:rsidRDefault="009F44C3" w:rsidP="009F44C3">
      <w:pPr>
        <w:rPr>
          <w:b/>
          <w:bCs/>
          <w:sz w:val="24"/>
          <w:szCs w:val="24"/>
        </w:rPr>
      </w:pPr>
      <w:r w:rsidRPr="009F44C3">
        <w:rPr>
          <w:b/>
          <w:bCs/>
          <w:sz w:val="24"/>
          <w:szCs w:val="24"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9F44C3" w14:paraId="54AF435B" w14:textId="77777777" w:rsidTr="00A159FC">
        <w:trPr>
          <w:trHeight w:val="841"/>
        </w:trPr>
        <w:tc>
          <w:tcPr>
            <w:tcW w:w="1129" w:type="dxa"/>
          </w:tcPr>
          <w:p w14:paraId="2DF9D6A9" w14:textId="77777777" w:rsidR="009F44C3" w:rsidRDefault="009F44C3" w:rsidP="00A159FC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64ACDC2C" w14:textId="77777777" w:rsidR="009F44C3" w:rsidRDefault="009F44C3" w:rsidP="00A159FC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56876876" w14:textId="77777777" w:rsidR="009F44C3" w:rsidRDefault="009F44C3" w:rsidP="00A159FC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 to reproduce</w:t>
            </w:r>
          </w:p>
        </w:tc>
        <w:tc>
          <w:tcPr>
            <w:tcW w:w="1276" w:type="dxa"/>
          </w:tcPr>
          <w:p w14:paraId="23BF66F6" w14:textId="77777777" w:rsidR="009F44C3" w:rsidRDefault="009F44C3" w:rsidP="00A159FC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0DDBB05" w14:textId="77777777" w:rsidR="009F44C3" w:rsidRDefault="009F44C3" w:rsidP="00A159FC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555C6583" w14:textId="77777777" w:rsidR="009F44C3" w:rsidRDefault="009F44C3" w:rsidP="00A159FC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9F44C3" w14:paraId="677EEE94" w14:textId="77777777" w:rsidTr="00954BFD">
        <w:trPr>
          <w:trHeight w:val="2030"/>
        </w:trPr>
        <w:tc>
          <w:tcPr>
            <w:tcW w:w="1129" w:type="dxa"/>
          </w:tcPr>
          <w:p w14:paraId="62B7ED85" w14:textId="77777777" w:rsidR="009F44C3" w:rsidRPr="009F44C3" w:rsidRDefault="009F44C3" w:rsidP="00A159FC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</w:rPr>
            </w:pPr>
            <w:r w:rsidRPr="009F44C3">
              <w:rPr>
                <w:rFonts w:asciiTheme="minorHAnsi" w:eastAsiaTheme="minorHAnsi" w:hAnsiTheme="minorHAnsi" w:cstheme="minorBidi"/>
                <w:kern w:val="2"/>
                <w:lang w:eastAsia="en-US"/>
              </w:rPr>
              <w:t>BG-001</w:t>
            </w:r>
          </w:p>
        </w:tc>
        <w:tc>
          <w:tcPr>
            <w:tcW w:w="1441" w:type="dxa"/>
          </w:tcPr>
          <w:p w14:paraId="452003FF" w14:textId="77777777" w:rsidR="009F44C3" w:rsidRDefault="009F44C3" w:rsidP="00A159FC">
            <w:r w:rsidRPr="009F44C3">
              <w:t>UI Policy conflict when state changes rapidly from New to Resolved</w:t>
            </w:r>
          </w:p>
          <w:p w14:paraId="78463110" w14:textId="77777777" w:rsidR="009F44C3" w:rsidRDefault="009F44C3" w:rsidP="00A159FC"/>
          <w:p w14:paraId="37D53470" w14:textId="77777777" w:rsidR="009F44C3" w:rsidRPr="009F44C3" w:rsidRDefault="009F44C3" w:rsidP="00A159FC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</w:rPr>
            </w:pPr>
          </w:p>
        </w:tc>
        <w:tc>
          <w:tcPr>
            <w:tcW w:w="2245" w:type="dxa"/>
          </w:tcPr>
          <w:p w14:paraId="1FCC4119" w14:textId="77777777" w:rsidR="00156126" w:rsidRPr="00156126" w:rsidRDefault="00156126" w:rsidP="00156126">
            <w:pPr>
              <w:spacing w:after="160" w:line="259" w:lineRule="auto"/>
            </w:pPr>
            <w:r w:rsidRPr="00156126">
              <w:t>1. Open incident.</w:t>
            </w:r>
          </w:p>
          <w:p w14:paraId="79EA2DD3" w14:textId="7F6CE749" w:rsidR="00156126" w:rsidRPr="00156126" w:rsidRDefault="00156126" w:rsidP="00156126">
            <w:pPr>
              <w:spacing w:after="160" w:line="259" w:lineRule="auto"/>
            </w:pPr>
          </w:p>
          <w:p w14:paraId="27ECFE60" w14:textId="77777777" w:rsidR="00156126" w:rsidRPr="00156126" w:rsidRDefault="00156126" w:rsidP="00156126">
            <w:pPr>
              <w:spacing w:after="160" w:line="259" w:lineRule="auto"/>
            </w:pPr>
            <w:r w:rsidRPr="00156126">
              <w:t>2. Directly click Resolved without saving mandatory fields.</w:t>
            </w:r>
          </w:p>
          <w:p w14:paraId="54B52250" w14:textId="09970B69" w:rsidR="009F44C3" w:rsidRPr="009F44C3" w:rsidRDefault="009F44C3" w:rsidP="00A159FC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</w:rPr>
            </w:pPr>
          </w:p>
        </w:tc>
        <w:tc>
          <w:tcPr>
            <w:tcW w:w="1276" w:type="dxa"/>
          </w:tcPr>
          <w:p w14:paraId="2229F74B" w14:textId="77777777" w:rsidR="00954BFD" w:rsidRPr="00954BFD" w:rsidRDefault="00954BFD" w:rsidP="00954BFD">
            <w:pPr>
              <w:spacing w:after="160" w:line="259" w:lineRule="auto"/>
            </w:pPr>
            <w:r w:rsidRPr="00954BFD">
              <w:t xml:space="preserve">Medium </w:t>
            </w:r>
          </w:p>
          <w:p w14:paraId="43F22D61" w14:textId="7AE43FE2" w:rsidR="009F44C3" w:rsidRPr="009F44C3" w:rsidRDefault="009F44C3" w:rsidP="00A159FC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</w:rPr>
            </w:pPr>
          </w:p>
        </w:tc>
        <w:tc>
          <w:tcPr>
            <w:tcW w:w="1134" w:type="dxa"/>
          </w:tcPr>
          <w:p w14:paraId="5CEAE26B" w14:textId="77777777" w:rsidR="00954BFD" w:rsidRPr="00954BFD" w:rsidRDefault="00954BFD" w:rsidP="00954BFD">
            <w:pPr>
              <w:spacing w:after="160" w:line="259" w:lineRule="auto"/>
            </w:pPr>
            <w:r w:rsidRPr="00954BFD">
              <w:t xml:space="preserve">Closed </w:t>
            </w:r>
          </w:p>
          <w:p w14:paraId="3CC3C5AB" w14:textId="381F20DA" w:rsidR="009F44C3" w:rsidRPr="00954BFD" w:rsidRDefault="009F44C3" w:rsidP="00A159FC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b/>
                <w:bCs/>
                <w:kern w:val="2"/>
                <w:lang w:eastAsia="en-US"/>
              </w:rPr>
            </w:pPr>
          </w:p>
        </w:tc>
        <w:tc>
          <w:tcPr>
            <w:tcW w:w="1417" w:type="dxa"/>
          </w:tcPr>
          <w:p w14:paraId="3D830C62" w14:textId="3F755A7E" w:rsidR="009F44C3" w:rsidRPr="009F44C3" w:rsidRDefault="00954BFD" w:rsidP="00A159FC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</w:rPr>
            </w:pPr>
            <w:r w:rsidRPr="00954BFD">
              <w:rPr>
                <w:rFonts w:asciiTheme="minorHAnsi" w:eastAsiaTheme="minorHAnsi" w:hAnsiTheme="minorHAnsi" w:cstheme="minorBidi"/>
                <w:kern w:val="2"/>
                <w:lang w:eastAsia="en-US"/>
              </w:rPr>
              <w:t xml:space="preserve">Fixed by adding proper </w:t>
            </w:r>
            <w:proofErr w:type="spellStart"/>
            <w:r w:rsidRPr="00954BFD">
              <w:rPr>
                <w:rFonts w:asciiTheme="minorHAnsi" w:eastAsiaTheme="minorHAnsi" w:hAnsiTheme="minorHAnsi" w:cstheme="minorBidi"/>
                <w:kern w:val="2"/>
                <w:lang w:eastAsia="en-US"/>
              </w:rPr>
              <w:t>onSubmit</w:t>
            </w:r>
            <w:proofErr w:type="spellEnd"/>
            <w:r w:rsidRPr="00954BFD">
              <w:rPr>
                <w:rFonts w:asciiTheme="minorHAnsi" w:eastAsiaTheme="minorHAnsi" w:hAnsiTheme="minorHAnsi" w:cstheme="minorBidi"/>
                <w:kern w:val="2"/>
                <w:lang w:eastAsia="en-US"/>
              </w:rPr>
              <w:t xml:space="preserve"> validation check.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77777777" w:rsidR="00C415A7" w:rsidRDefault="00C415A7" w:rsidP="00C415A7">
      <w:r>
        <w:t>Tester Name: [Name of Tester]</w:t>
      </w:r>
    </w:p>
    <w:p w14:paraId="3AA69D71" w14:textId="77777777" w:rsidR="00C415A7" w:rsidRDefault="00C415A7" w:rsidP="00C415A7">
      <w:r>
        <w:t>Date: [Date of Test Completion]</w:t>
      </w:r>
    </w:p>
    <w:p w14:paraId="24F2C887" w14:textId="77777777" w:rsidR="00C415A7" w:rsidRDefault="00C415A7" w:rsidP="00C415A7">
      <w:r>
        <w:t>Signature: [Tester's Signature]</w:t>
      </w:r>
    </w:p>
    <w:p w14:paraId="3464F43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23AC0EFA" w14:textId="77777777" w:rsidR="00954BFD" w:rsidRDefault="00954BFD" w:rsidP="00C415A7">
      <w:r w:rsidRPr="00954BFD">
        <w:t xml:space="preserve">· Ensure that all test cases cover both positive and negative scenarios. </w:t>
      </w:r>
    </w:p>
    <w:p w14:paraId="6AC66096" w14:textId="77777777" w:rsidR="00954BFD" w:rsidRDefault="00954BFD" w:rsidP="00C415A7">
      <w:r w:rsidRPr="00954BFD">
        <w:t xml:space="preserve">· Encourage testers to provide detailed feedback, including any suggestions for improvement. </w:t>
      </w:r>
    </w:p>
    <w:p w14:paraId="24A2FD9B" w14:textId="77777777" w:rsidR="00954BFD" w:rsidRDefault="00954BFD" w:rsidP="00C415A7">
      <w:r w:rsidRPr="00954BFD">
        <w:t xml:space="preserve">· Bug tracking should include details such as severity, status, and steps to reproduce. </w:t>
      </w:r>
    </w:p>
    <w:p w14:paraId="35DEA6EE" w14:textId="5774530D" w:rsidR="00C415A7" w:rsidRDefault="00954BFD" w:rsidP="00C415A7">
      <w:r w:rsidRPr="00954BFD">
        <w:t>· Obtain sign-off from both the project manager and product owner before proceeding with deployment.</w:t>
      </w:r>
    </w:p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800FA9"/>
    <w:multiLevelType w:val="hybridMultilevel"/>
    <w:tmpl w:val="26A25D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3E53A4"/>
    <w:multiLevelType w:val="multilevel"/>
    <w:tmpl w:val="1F02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E657CD"/>
    <w:multiLevelType w:val="hybridMultilevel"/>
    <w:tmpl w:val="1CA2EB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0"/>
  </w:num>
  <w:num w:numId="2" w16cid:durableId="1279489226">
    <w:abstractNumId w:val="2"/>
  </w:num>
  <w:num w:numId="3" w16cid:durableId="2144617269">
    <w:abstractNumId w:val="1"/>
  </w:num>
  <w:num w:numId="4" w16cid:durableId="7209105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5A7"/>
    <w:rsid w:val="0002066B"/>
    <w:rsid w:val="0003243B"/>
    <w:rsid w:val="000A7CAF"/>
    <w:rsid w:val="00156126"/>
    <w:rsid w:val="00367FFC"/>
    <w:rsid w:val="0045657E"/>
    <w:rsid w:val="005003D4"/>
    <w:rsid w:val="0054583B"/>
    <w:rsid w:val="00723BC5"/>
    <w:rsid w:val="00954BFD"/>
    <w:rsid w:val="009F44C3"/>
    <w:rsid w:val="00A53BA6"/>
    <w:rsid w:val="00AB1A08"/>
    <w:rsid w:val="00C415A7"/>
    <w:rsid w:val="00D65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23BC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23BC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480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S0780435</cp:lastModifiedBy>
  <cp:revision>3</cp:revision>
  <dcterms:created xsi:type="dcterms:W3CDTF">2026-09-28T14:19:00Z</dcterms:created>
  <dcterms:modified xsi:type="dcterms:W3CDTF">2026-09-28T16:05:00Z</dcterms:modified>
</cp:coreProperties>
</file>