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7"/>
        <w:gridCol w:w="4596"/>
        <w:gridCol w:w="2410"/>
        <w:gridCol w:w="1397"/>
        <w:gridCol w:w="1913"/>
      </w:tblGrid>
      <w:tr>
        <w:trPr>
          <w:trHeight w:val="70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Number of estimated parameters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Log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 weight</w:t>
            </w:r>
          </w:p>
        </w:tc>
      </w:tr>
      <w:tr>
        <w:trPr>
          <w:trHeight w:val="63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190.03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-346.05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174.85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-329.70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MuHiSSE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-249.08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-233.27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MuSSE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-221.84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455.67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2024-02-29T09:30:57Z</dcterms:modified>
  <cp:category/>
</cp:coreProperties>
</file>