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CMS DOCX Verification Processor Team Guide</w:t>
      </w:r>
    </w:p>
    <w:p>
      <w:pPr>
        <w:spacing w:after="40"/>
      </w:pPr>
      <w:r>
        <w:rPr>
          <w:b/>
        </w:rPr>
        <w:t>Conventions, processing flow and review responsibilities</w:t>
      </w:r>
    </w:p>
    <w:p>
      <w:r>
        <w:rPr>
          <w:i/>
        </w:rPr>
        <w:t>Version: 24 September 2026 · Processor build: 2026.09.24-safe-equations-v11</w:t>
        <w:br/>
      </w:r>
      <w:r>
        <w:t xml:space="preserve">Live app: </w:t>
      </w:r>
      <w:hyperlink r:id="rId11">
        <w:r>
          <w:rPr>
            <w:color w:val="0563C1"/>
            <w:u w:val="single"/>
          </w:rPr>
          <w:t>qbproject-automation.streamlit.app</w:t>
        </w:r>
      </w:hyperlink>
      <w:r>
        <w:br/>
        <w:t xml:space="preserve">Source repository: </w:t>
      </w:r>
      <w:hyperlink r:id="rId12">
        <w:r>
          <w:rPr>
            <w:color w:val="0563C1"/>
            <w:u w:val="single"/>
          </w:rPr>
          <w:t>padrav2512/QBProject_Automation</w:t>
        </w:r>
      </w:hyperlink>
    </w:p>
    <w:p>
      <w:r>
        <w:rPr>
          <w:b/>
        </w:rPr>
        <w:t xml:space="preserve">Purpose. </w:t>
      </w:r>
      <w:r>
        <w:t>This guide explains the complete team workflow for converting a quality-checked mathematics question document into a tagged Word document for CMS verification, or for adding CMS image filenames and Word Alt Text to an already tagged document. It records the conventions currently implemented in the live application and the checks that still require human review.</w:t>
      </w:r>
    </w:p>
    <w:p>
      <w:r>
        <w:rPr>
          <w:b/>
        </w:rPr>
        <w:t xml:space="preserve">Access status. </w:t>
      </w:r>
      <w:r>
        <w:t>The current Streamlit Community Cloud app is public. Anyone with the URL can open it. Do not upload material that requires restricted access until application authentication is added. Community Cloud is used as a processor, not permanent storage; download all outputs after every run.</w:t>
      </w:r>
    </w:p>
    <w:p>
      <w:pPr>
        <w:pStyle w:val="Heading1"/>
        <w:keepNext/>
      </w:pPr>
      <w:r>
        <w:t>Quick start for colleagues</w:t>
      </w:r>
    </w:p>
    <w:p>
      <w:pPr>
        <w:ind w:left="346" w:hanging="346"/>
      </w:pPr>
      <w:r>
        <w:t xml:space="preserve">1.  </w:t>
      </w:r>
      <w:r>
        <w:t>Open the live app, confirm that the displayed processor build is 2026.09.24-safe-equations-v11, and choose the correct processing mode.</w:t>
      </w:r>
    </w:p>
    <w:p>
      <w:pPr>
        <w:ind w:left="346" w:hanging="346"/>
      </w:pPr>
      <w:r>
        <w:t xml:space="preserve">2.  </w:t>
      </w:r>
      <w:r>
        <w:t>Enter the required project and numbering information for a full preparation run, or confirm the fallback project text for either existing-CMS run.</w:t>
      </w:r>
    </w:p>
    <w:p>
      <w:pPr>
        <w:ind w:left="346" w:hanging="346"/>
      </w:pPr>
      <w:r>
        <w:t xml:space="preserve">3.  </w:t>
      </w:r>
      <w:r>
        <w:t>Upload one DOCX file and select Process document.</w:t>
      </w:r>
    </w:p>
    <w:p>
      <w:pPr>
        <w:ind w:left="346" w:hanging="346"/>
      </w:pPr>
      <w:r>
        <w:t xml:space="preserve">4.  </w:t>
      </w:r>
      <w:r>
        <w:t>Read the question count, automatic-fix count, manual-check count and image-occurrence count.</w:t>
      </w:r>
    </w:p>
    <w:p>
      <w:pPr>
        <w:ind w:left="346" w:hanging="346"/>
      </w:pPr>
      <w:r>
        <w:t xml:space="preserve">5.  </w:t>
      </w:r>
      <w:r>
        <w:t>Review every manual finding before CMS upload.</w:t>
      </w:r>
    </w:p>
    <w:p>
      <w:pPr>
        <w:ind w:left="346" w:hanging="346"/>
      </w:pPr>
      <w:r>
        <w:t xml:space="preserve">6.  </w:t>
      </w:r>
      <w:r>
        <w:t>Download the processed DOCX, images ZIP and JSON audit report. The buttons remain visible after each download.</w:t>
      </w:r>
    </w:p>
    <w:p>
      <w:pPr>
        <w:ind w:left="346" w:hanging="346"/>
      </w:pPr>
      <w:r>
        <w:t xml:space="preserve">7.  </w:t>
      </w:r>
      <w:r>
        <w:t>Upload the GIF files to CMS manually. Then pass the processed tagged DOCX to Anand's CMS population tool.</w:t>
      </w:r>
    </w:p>
    <w:p>
      <w:pPr>
        <w:pStyle w:val="Heading1"/>
        <w:keepNext/>
      </w:pPr>
      <w:r>
        <w:t>What the application does</w:t>
      </w:r>
    </w:p>
    <w:p>
      <w:pPr>
        <w:pStyle w:val="ListBullet"/>
      </w:pPr>
      <w:r>
        <w:t>Creates or normalises CMS records, tags and sequential IDs in Full CMS preparation mode.</w:t>
      </w:r>
    </w:p>
    <w:p>
      <w:pPr>
        <w:pStyle w:val="ListBullet"/>
      </w:pPr>
      <w:r>
        <w:t>Preserves an already tagged document while extracting images and writing image filenames into Word Alt Text in Images and Alt Text only mode.</w:t>
      </w:r>
    </w:p>
    <w:p>
      <w:pPr>
        <w:pStyle w:val="ListBullet"/>
      </w:pPr>
      <w:r>
        <w:t>Offers a separate existing-CMS mode that applies safe mathematical formatting while preserving IDs and record structure; only a clearly mismatched Type tag may be corrected.</w:t>
      </w:r>
    </w:p>
    <w:p>
      <w:pPr>
        <w:pStyle w:val="ListBullet"/>
      </w:pPr>
      <w:r>
        <w:t>Applies only deterministic formatting repairs and reports ambiguous cases for human review. It does not invent worked solutions or silently rewrite uncertain mathematics.</w:t>
      </w:r>
    </w:p>
    <w:p>
      <w:pPr>
        <w:pStyle w:val="ListBullet"/>
      </w:pPr>
      <w:r>
        <w:t>Extracts supported embedded raster images, removes empty outer white space, flattens transparency onto white and saves GIF files.</w:t>
      </w:r>
    </w:p>
    <w:p>
      <w:pPr>
        <w:pStyle w:val="ListBullet"/>
      </w:pPr>
      <w:r>
        <w:t>Produces a processed DOCX, an images ZIP and a JSON audit report for every completed run.</w:t>
      </w:r>
    </w:p>
    <w:p>
      <w:pPr>
        <w:pStyle w:val="ListBullet"/>
      </w:pPr>
      <w:r>
        <w:t>Does not upload questions or images to CMS. CMS upload remains a separate manual and technical workflow.</w:t>
      </w:r>
    </w:p>
    <w:p>
      <w:pPr>
        <w:pStyle w:val="ListBullet"/>
      </w:pPr>
      <w:r>
        <w:t>Does not replace the mathematical and pedagogical quality check. The input is expected to be content-approved.</w:t>
      </w:r>
    </w:p>
    <w:p>
      <w:pPr>
        <w:pStyle w:val="Heading1"/>
        <w:keepNext/>
      </w:pPr>
      <w:r>
        <w:t>Processing modes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08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Mode</w:t>
            </w:r>
          </w:p>
        </w:tc>
        <w:tc>
          <w:tcPr>
            <w:tcW w:type="dxa" w:w="32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Use it when</w:t>
            </w:r>
          </w:p>
        </w:tc>
        <w:tc>
          <w:tcPr>
            <w:tcW w:type="dxa" w:w="460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it changes</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CMS preparation</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source is quality-checked but untagged or partly tagged.</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Creates or repairs CMS records, IDs, section tags, closures, safe formatting and image Alt Text.</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and Alt Text only</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source already has correct CMS tags and IDs.</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Preserves text, tags, IDs and formatting. It extracts images, assigns filenames and writes Alt Text.</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Images, Alt Text and safe Math formatting</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source already has CMS tags and IDs, but mathematical formatting also needs checking.</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Preserves IDs and structure; prepares images, converts only unambiguous mathematical forms, and corrects only a clearly mismatched Type tag.</w:t>
            </w:r>
          </w:p>
        </w:tc>
      </w:tr>
    </w:tbl>
    <w:p>
      <w:pPr>
        <w:spacing w:after="40"/>
      </w:pPr>
    </w:p>
    <w:p>
      <w:pPr>
        <w:pStyle w:val="Heading1"/>
        <w:keepNext/>
      </w:pPr>
      <w:r>
        <w:t>Inputs, defaults and precedence</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23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Field</w:t>
            </w:r>
          </w:p>
        </w:tc>
        <w:tc>
          <w:tcPr>
            <w:tcW w:type="dxa" w:w="14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Default</w:t>
            </w:r>
          </w:p>
        </w:tc>
        <w:tc>
          <w:tcPr>
            <w:tcW w:type="dxa" w:w="626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uses the entered value. Either existing-CMS mode first reads the project ID from existing Question id tags; the field is only a fallback.</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First question number</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Used only in full mode. Generated question numbers increase by one in document order.</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First snippet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Blank</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Required in full mode and must be a positive integer. Snippet IDs increase by one. Existing snippet IDs are preserved in both existing-CMS modes.</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Replace existing IDs</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Selected</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Available in full mode. When selected, generated question and snippet IDs replace existing values.</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type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FIB</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for records whose type cannot be inferred. A clear four-choice structure is treated as MCQ.</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Difficulty</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Fallback when no difficulty is supplied in a heading or tag.</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Objective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Application</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when the document has no objective metadata.</w:t>
            </w:r>
          </w:p>
        </w:tc>
      </w:tr>
    </w:tbl>
    <w:p>
      <w:pPr>
        <w:spacing w:after="40"/>
      </w:pPr>
    </w:p>
    <w:p>
      <w:r>
        <w:t>Existing-CMS project precedence: if all usable @Question id: …@ tags contain the same project prefix, that prefix controls every generated image filename and the ZIP name. If multiple project prefixes occur, the report lists them and the app uses the fallback field rather than guessing.</w:t>
      </w:r>
    </w:p>
    <w:p>
      <w:pPr>
        <w:pStyle w:val="Heading2"/>
        <w:keepNext/>
      </w:pPr>
      <w:r>
        <w:t>Safe mathematical formatting mode</w:t>
      </w:r>
    </w:p>
    <w:p>
      <w:pPr>
        <w:pStyle w:val="ListBullet"/>
      </w:pPr>
      <w:r>
        <w:t>Converts unambiguous ordinary-text assignments such as x = √27 and x = √36 to native Word radical equations.</w:t>
      </w:r>
    </w:p>
    <w:p>
      <w:pPr>
        <w:pStyle w:val="ListBullet"/>
      </w:pPr>
      <w:r>
        <w:t>Converts safely recognised explicit expressions and simple fractions to native Word equations with a horizontal fraction bar. The conversion is conservative and limited to structurally simple text runs.</w:t>
      </w:r>
    </w:p>
    <w:p>
      <w:pPr>
        <w:pStyle w:val="ListBullet"/>
      </w:pPr>
      <w:r>
        <w:t>Preserves expressions whose radical, exponent or fraction scope is uncertain and records a manual-review finding instead of guessing.</w:t>
      </w:r>
    </w:p>
    <w:p>
      <w:pPr>
        <w:pStyle w:val="ListBullet"/>
      </w:pPr>
      <w:r>
        <w:t>Preserves existing native Word equations.</w:t>
      </w:r>
    </w:p>
    <w:p>
      <w:pPr>
        <w:pStyle w:val="ListBullet"/>
      </w:pPr>
      <w:r>
        <w:t>Leaves expressions such as √5/9 and 1/√9 unchanged and reports them when brackets, exponents or radical scope could alter the mathematical meaning.</w:t>
      </w:r>
    </w:p>
    <w:p>
      <w:pPr>
        <w:pStyle w:val="ListBullet"/>
      </w:pPr>
      <w:r>
        <w:t>Keeps question IDs, snippet IDs and record structure unchanged. Other CMS tags are preserved except when the Type consistency rule safely corrects FIB to MCQ or MCQ to FIB.</w:t>
      </w:r>
    </w:p>
    <w:p>
      <w:pPr>
        <w:pStyle w:val="ListBullet"/>
      </w:pPr>
      <w:r>
        <w:t>Preserves author-supplied italics and does not infer variable styling in ordinary prose. Native Word equations use Word's mathematical typography; the author remains responsible for intentional variable, label and unit styling outside equations.</w:t>
      </w:r>
    </w:p>
    <w:p>
      <w:pPr>
        <w:pStyle w:val="ListBullet"/>
      </w:pPr>
      <w:r>
        <w:t>Checks that the interface and processor builds match. If a Streamlit worker is stale, the app reloads the processor or stops instead of producing a mixed-version document.</w:t>
      </w:r>
    </w:p>
    <w:p>
      <w:pPr>
        <w:pStyle w:val="Heading2"/>
        <w:keepNext/>
      </w:pPr>
      <w:r>
        <w:t>Question type consistency</w:t>
      </w:r>
    </w:p>
    <w:p>
      <w:pPr>
        <w:pStyle w:val="ListBullet"/>
      </w:pPr>
      <w:r>
        <w:t>Treats a record with @Choices:@ and all four markers @1@ to @4@, with no @Answers:@ block, as an MCQ.</w:t>
      </w:r>
    </w:p>
    <w:p>
      <w:pPr>
        <w:pStyle w:val="ListBullet"/>
      </w:pPr>
      <w:r>
        <w:t>Treats a record with @Answers:@ and no @Choices:@ block as an FIB.</w:t>
      </w:r>
    </w:p>
    <w:p>
      <w:pPr>
        <w:pStyle w:val="ListBullet"/>
      </w:pPr>
      <w:r>
        <w:t>In Full CMS preparation and safe mathematical formatting modes, corrects a mismatched @Type:@ tag and records a Fixed finding for that question.</w:t>
      </w:r>
    </w:p>
    <w:p>
      <w:pPr>
        <w:pStyle w:val="ListBullet"/>
      </w:pPr>
      <w:r>
        <w:t>In Images and Alt Text only mode, preserves the mismatched Type tag and records a Manual Review finding.</w:t>
      </w:r>
    </w:p>
    <w:p>
      <w:pPr>
        <w:pStyle w:val="ListBullet"/>
      </w:pPr>
      <w:r>
        <w:t>Does not guess when both Answers and Choices occur, when fewer than four choice markers are present, or when a valid Type tag is missing; it reports the record for manual review.</w:t>
      </w:r>
    </w:p>
    <w:p>
      <w:pPr>
        <w:pStyle w:val="Heading1"/>
        <w:keepNext/>
      </w:pPr>
      <w:r>
        <w:t>Accepted question and section conventions</w:t>
      </w:r>
    </w:p>
    <w:p>
      <w:pPr>
        <w:pStyle w:val="Heading2"/>
        <w:keepNext/>
      </w:pPr>
      <w:r>
        <w:t>Question headings</w:t>
      </w:r>
    </w:p>
    <w:p>
      <w:r>
        <w:t>The following forms are recognised as question boundaries:</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@Question:10 @</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Question 44: Easy, Comprehension</w:t>
      </w:r>
    </w:p>
    <w:p>
      <w:pPr>
        <w:keepLines/>
        <w:spacing w:after="0" w:before="0"/>
        <w:ind w:left="403" w:right="259"/>
        <w:shd w:fill="F2F4F7"/>
      </w:pPr>
      <w:r>
        <w:rPr>
          <w:rFonts w:ascii="Courier New" w:hAnsi="Courier New"/>
          <w:sz w:val="18"/>
        </w:rPr>
        <w:t>Q1</w:t>
      </w:r>
    </w:p>
    <w:p>
      <w:pPr>
        <w:keepLines/>
        <w:spacing w:after="0" w:before="0"/>
        <w:ind w:left="403" w:right="259"/>
        <w:shd w:fill="F2F4F7"/>
      </w:pPr>
      <w:r>
        <w:rPr>
          <w:rFonts w:ascii="Courier New" w:hAnsi="Courier New"/>
          <w:sz w:val="18"/>
        </w:rPr>
        <w:t>Q1) Easy</w:t>
      </w:r>
    </w:p>
    <w:p>
      <w:pPr>
        <w:keepLines/>
        <w:spacing w:after="0" w:before="0"/>
        <w:ind w:left="403" w:right="259"/>
        <w:shd w:fill="F2F4F7"/>
      </w:pPr>
      <w:r>
        <w:rPr>
          <w:rFonts w:ascii="Courier New" w:hAnsi="Courier New"/>
          <w:sz w:val="18"/>
        </w:rPr>
        <w:t>Q3) Medium</w:t>
      </w:r>
    </w:p>
    <w:p>
      <w:pPr>
        <w:keepLines/>
        <w:spacing w:after="0" w:before="0"/>
        <w:ind w:left="403" w:right="259"/>
        <w:shd w:fill="F2F4F7"/>
      </w:pPr>
      <w:r>
        <w:rPr>
          <w:rFonts w:ascii="Courier New" w:hAnsi="Courier New"/>
          <w:sz w:val="18"/>
        </w:rPr>
        <w:t>Q4) Challenging</w:t>
      </w:r>
    </w:p>
    <w:p>
      <w:r>
        <w:t>Spaces before the closing @ in a tagged question heading are accepted and normalised in Full CMS preparation mode.</w:t>
      </w:r>
    </w:p>
    <w:p>
      <w:r>
        <w:t>A plain heading may include both difficulty and objective after the number, separated by a comma, such as Question 44: Easy, Comprehension. Full CMS preparation carries both values into the generated metadata tags.</w:t>
      </w:r>
    </w:p>
    <w:p>
      <w:r>
        <w:t>A tagged heading with trailing text, such as @Question: 29@ case study, is counted but flagged for manual review. In Full CMS preparation mode, the app changes the heading to @Question: 29@ and preserves case study at the start of the Question block. In Images and Alt Text only mode, it counts and flags the record but preserves the document unchanged.</w:t>
      </w:r>
    </w:p>
    <w:p>
      <w:r>
        <w:t>Difficulty mapping used by the app:</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wording</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value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Medium or Average</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Hard or Challenging</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Challenging</w:t>
            </w:r>
          </w:p>
        </w:tc>
      </w:tr>
    </w:tbl>
    <w:p>
      <w:pPr>
        <w:spacing w:after="40"/>
      </w:pPr>
    </w:p>
    <w:p>
      <w:pPr>
        <w:pStyle w:val="Heading2"/>
        <w:keepNext/>
      </w:pPr>
      <w:r>
        <w:t>Section labels</w:t>
      </w:r>
    </w:p>
    <w:p>
      <w:r>
        <w:t>Plain standalone labels are normalised to their CMS forms: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label</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marker</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or Question: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 Choices:, Options or Options: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 Answers and colon variants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 or Solution: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w:t>
            </w:r>
          </w:p>
        </w:tc>
      </w:tr>
    </w:tbl>
    <w:p>
      <w:pPr>
        <w:spacing w:after="40"/>
      </w:pPr>
    </w:p>
    <w:p>
      <w:pPr>
        <w:pStyle w:val="Heading2"/>
        <w:keepNext/>
      </w:pPr>
      <w:r>
        <w:t>MCQ inference</w:t>
      </w:r>
    </w:p>
    <w:p>
      <w:pPr>
        <w:pStyle w:val="ListBullet"/>
      </w:pPr>
      <w:r>
        <w:t>An untagged record is inferred as MCQ only when one letter answer, A to D, and four choices can be identified safely.</w:t>
      </w:r>
    </w:p>
    <w:p>
      <w:pPr>
        <w:pStyle w:val="ListBullet"/>
      </w:pPr>
      <w:r>
        <w:t>Answer keys may be written as Answer: b, Answer: b), Answer: (b) or Answer: b. They are treated as MCQ keys when four choices are present.</w:t>
      </w:r>
    </w:p>
    <w:p>
      <w:pPr>
        <w:pStyle w:val="ListBullet"/>
      </w:pPr>
      <w:r>
        <w:t>Choices may be four separate paragraphs or four labelled lines in one paragraph.</w:t>
      </w:r>
    </w:p>
    <w:p>
      <w:pPr>
        <w:pStyle w:val="ListBullet"/>
      </w:pPr>
      <w:r>
        <w:t>The app creates @Choices:@ and an empty @Solution:@ block, numbers choices as @1@ to @4@ and appends @correct answer@ to the keyed choice. It does not invent solution prose.</w:t>
      </w:r>
    </w:p>
    <w:p>
      <w:pPr>
        <w:pStyle w:val="ListBullet"/>
      </w:pPr>
      <w:r>
        <w:t>If four choices cannot be identified safely, the record is flagged instead of being restructured by guesswork.</w:t>
      </w:r>
    </w:p>
    <w:p>
      <w:pPr>
        <w:pStyle w:val="Heading2"/>
        <w:keepNext/>
      </w:pPr>
      <w:r>
        <w:t>FIB inference</w:t>
      </w:r>
    </w:p>
    <w:p>
      <w:pPr>
        <w:pStyle w:val="ListBullet"/>
      </w:pPr>
      <w:r>
        <w:t>A single explicit non-letter answer such as Answer 50 is treated as an FIB answer.</w:t>
      </w:r>
    </w:p>
    <w:p>
      <w:pPr>
        <w:pStyle w:val="ListBullet"/>
      </w:pPr>
      <w:r>
        <w:t>The app creates @Answers:@, writes the value on its own line and creates an empty @Solution:@ block. It does not invent solution prose such as The answer is 50.</w:t>
      </w:r>
    </w:p>
    <w:p>
      <w:pPr>
        <w:pStyle w:val="ListBullet"/>
      </w:pPr>
      <w:r>
        <w:t>Complex or ambiguous answer text remains a manual-review item.</w:t>
      </w:r>
    </w:p>
    <w:p>
      <w:pPr>
        <w:pStyle w:val="Heading1"/>
        <w:keepNext/>
      </w:pPr>
      <w:r>
        <w:t>Why earlier features were withdrawn</w:t>
      </w:r>
    </w:p>
    <w:p>
      <w:r>
        <w:t>Several behaviours from earlier builds or earlier plans were deliberately narrowed in version 11. The changes reduce the risk of changing mathematical meaning, fabricating content or producing files that look ready when a person still needs to decide something.</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73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Earlier behaviour</w:t>
            </w:r>
          </w:p>
        </w:tc>
        <w:tc>
          <w:tcPr>
            <w:tcW w:type="dxa" w:w="331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Current version 11 decision</w:t>
            </w:r>
          </w:p>
        </w:tc>
        <w:tc>
          <w:tcPr>
            <w:tcW w:type="dxa" w:w="374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Reason</w:t>
            </w:r>
          </w:p>
        </w:tc>
      </w:tr>
      <w:tr>
        <w:trPr>
          <w:cantSplit w:val="true"/>
        </w:trPr>
        <w:tc>
          <w:tcPr>
            <w:tcW w:type="dxa" w:w="273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Invented solution sentences such as The answer is 50.</w:t>
            </w:r>
          </w:p>
        </w:tc>
        <w:tc>
          <w:tcPr>
            <w:tcW w:type="dxa" w:w="331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Inferred MCQ and FIB records receive an empty @Solution:@ block unless solution text was supplied in the source.</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answer value is not a worked solution; invented prose could be mathematically incomplete or misleading.</w:t>
            </w:r>
          </w:p>
        </w:tc>
      </w:tr>
      <w:tr>
        <w:trPr>
          <w:cantSplit w:val="true"/>
        </w:trPr>
        <w:tc>
          <w:tcPr>
            <w:tcW w:type="dxa" w:w="273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Broad automatic equation or italic repairs</w:t>
            </w:r>
          </w:p>
        </w:tc>
        <w:tc>
          <w:tcPr>
            <w:tcW w:type="dxa" w:w="331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Only structurally unambiguous expressions are converted. Native equations and author-supplied italics are preserved; uncertain expressions are reported.</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Scope, exponents and variable meaning cannot be inferred reliably from ordinary Word text.</w:t>
            </w:r>
          </w:p>
        </w:tc>
      </w:tr>
      <w:tr>
        <w:trPr>
          <w:cantSplit w:val="true"/>
        </w:trPr>
        <w:tc>
          <w:tcPr>
            <w:tcW w:type="dxa" w:w="273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Automatic table header detection and bolding</w:t>
            </w:r>
          </w:p>
        </w:tc>
        <w:tc>
          <w:tcPr>
            <w:tcW w:type="dxa" w:w="331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Existing table formatting is preserved. Authors identify and bold header rows or columns.</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DOCX does not reliably express which row or column is a semantic header.</w:t>
            </w:r>
          </w:p>
        </w:tc>
      </w:tr>
      <w:tr>
        <w:trPr>
          <w:cantSplit w:val="true"/>
        </w:trPr>
        <w:tc>
          <w:tcPr>
            <w:tcW w:type="dxa" w:w="273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Automatic upload of questions or images to CMS</w:t>
            </w:r>
          </w:p>
        </w:tc>
        <w:tc>
          <w:tcPr>
            <w:tcW w:type="dxa" w:w="331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app provides the tagged DOCX, GIF ZIP and audit report. CMS upload remains manual or is handled by Anand's separate tool.</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processor must remain separate from CMS credentials, publishing decisions and verification.</w:t>
            </w:r>
          </w:p>
        </w:tc>
      </w:tr>
      <w:tr>
        <w:trPr>
          <w:cantSplit w:val="true"/>
        </w:trPr>
        <w:tc>
          <w:tcPr>
            <w:tcW w:type="dxa" w:w="273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Image reuse across separate uploads</w:t>
            </w:r>
          </w:p>
        </w:tc>
        <w:tc>
          <w:tcPr>
            <w:tcW w:type="dxa" w:w="331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Exact duplicate images are reused only within the current uploaded DOCX and within the correct CMS asset bucket.</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Cross-document reuse requires a persistent, trusted project image catalogue; near-duplicates must not be merged automatically.</w:t>
            </w:r>
          </w:p>
        </w:tc>
      </w:tr>
    </w:tbl>
    <w:p>
      <w:pPr>
        <w:spacing w:after="40"/>
      </w:pPr>
    </w:p>
    <w:p>
      <w:pPr>
        <w:pStyle w:val="Heading1"/>
        <w:keepNext/>
      </w:pPr>
      <w:r>
        <w:t>Required CMS record structures</w:t>
      </w:r>
    </w:p>
    <w:p>
      <w:r>
        <w:t>In Full CMS preparation mode, the standalone metadata and section tags shown below are bold. Choice markers @1@ to @4@, the @correct answer@ marker and closing @e@ tags remain in ordinary text, matching the approved reference document.</w:t>
      </w:r>
    </w:p>
    <w:p>
      <w:pPr>
        <w:pStyle w:val="Heading2"/>
        <w:keepNext/>
      </w:pPr>
      <w:r>
        <w:t>FIB example</w:t>
      </w:r>
    </w:p>
    <w:p>
      <w:pPr>
        <w:keepLines/>
        <w:spacing w:after="0" w:before="0"/>
        <w:ind w:left="403" w:right="259"/>
        <w:shd w:fill="F2F4F7"/>
      </w:pPr>
      <w:r>
        <w:rPr>
          <w:rFonts w:ascii="Courier New" w:hAnsi="Courier New"/>
          <w:sz w:val="18"/>
        </w:rPr>
        <w:t>@Question: 6@</w:t>
      </w:r>
    </w:p>
    <w:p>
      <w:pPr>
        <w:keepLines/>
        <w:spacing w:after="0" w:before="0"/>
        <w:ind w:left="403" w:right="259"/>
        <w:shd w:fill="F2F4F7"/>
      </w:pPr>
      <w:r>
        <w:rPr>
          <w:rFonts w:ascii="Courier New" w:hAnsi="Courier New"/>
          <w:sz w:val="18"/>
        </w:rPr>
        <w:t>@Type: FIB@</w:t>
      </w:r>
    </w:p>
    <w:p>
      <w:pPr>
        <w:keepLines/>
        <w:spacing w:after="0" w:before="0"/>
        <w:ind w:left="403" w:right="259"/>
        <w:shd w:fill="F2F4F7"/>
      </w:pPr>
      <w:r>
        <w:rPr>
          <w:rFonts w:ascii="Courier New" w:hAnsi="Courier New"/>
          <w:sz w:val="18"/>
        </w:rPr>
        <w:t>@Question id: project10436_q6 @</w:t>
      </w:r>
    </w:p>
    <w:p>
      <w:pPr>
        <w:keepLines/>
        <w:spacing w:after="0" w:before="0"/>
        <w:ind w:left="403" w:right="259"/>
        <w:shd w:fill="F2F4F7"/>
      </w:pPr>
      <w:r>
        <w:rPr>
          <w:rFonts w:ascii="Courier New" w:hAnsi="Courier New"/>
          <w:sz w:val="18"/>
        </w:rPr>
        <w:t>@New snippet id: 218994 @</w:t>
      </w:r>
    </w:p>
    <w:p>
      <w:pPr>
        <w:keepLines/>
        <w:spacing w:after="0" w:before="0"/>
        <w:ind w:left="403" w:right="259"/>
        <w:shd w:fill="F2F4F7"/>
      </w:pPr>
      <w:r>
        <w:rPr>
          <w:rFonts w:ascii="Courier New" w:hAnsi="Courier New"/>
          <w:sz w:val="18"/>
        </w:rPr>
        <w:t>@Difficulty level: Average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@Answers:@</w:t>
      </w:r>
    </w:p>
    <w:p>
      <w:pPr>
        <w:keepLines/>
        <w:spacing w:after="0" w:before="0"/>
        <w:ind w:left="403" w:right="259"/>
        <w:shd w:fill="F2F4F7"/>
      </w:pPr>
      <w:r>
        <w:rPr>
          <w:rFonts w:ascii="Courier New" w:hAnsi="Courier New"/>
          <w:sz w:val="18"/>
        </w:rPr>
        <w:t>50</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 xml:space="preserve"> </w:t>
      </w:r>
    </w:p>
    <w:p>
      <w:pPr>
        <w:pStyle w:val="Heading2"/>
        <w:keepNext/>
      </w:pPr>
      <w:r>
        <w:t>MCQ example</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@Type: MCQ@</w:t>
      </w:r>
    </w:p>
    <w:p>
      <w:pPr>
        <w:keepLines/>
        <w:spacing w:after="0" w:before="0"/>
        <w:ind w:left="403" w:right="259"/>
        <w:shd w:fill="F2F4F7"/>
      </w:pPr>
      <w:r>
        <w:rPr>
          <w:rFonts w:ascii="Courier New" w:hAnsi="Courier New"/>
          <w:sz w:val="18"/>
        </w:rPr>
        <w:t>@Question id: project10436_q1 @</w:t>
      </w:r>
    </w:p>
    <w:p>
      <w:pPr>
        <w:keepLines/>
        <w:spacing w:after="0" w:before="0"/>
        <w:ind w:left="403" w:right="259"/>
        <w:shd w:fill="F2F4F7"/>
      </w:pPr>
      <w:r>
        <w:rPr>
          <w:rFonts w:ascii="Courier New" w:hAnsi="Courier New"/>
          <w:sz w:val="18"/>
        </w:rPr>
        <w:t>@New snippet id: 218989 @</w:t>
      </w:r>
    </w:p>
    <w:p>
      <w:pPr>
        <w:keepLines/>
        <w:spacing w:after="0" w:before="0"/>
        <w:ind w:left="403" w:right="259"/>
        <w:shd w:fill="F2F4F7"/>
      </w:pPr>
      <w:r>
        <w:rPr>
          <w:rFonts w:ascii="Courier New" w:hAnsi="Courier New"/>
          <w:sz w:val="18"/>
        </w:rPr>
        <w:t>@Difficulty level: Easy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First choice</w:t>
      </w:r>
    </w:p>
    <w:p>
      <w:pPr>
        <w:keepLines/>
        <w:spacing w:after="0" w:before="0"/>
        <w:ind w:left="403" w:right="259"/>
        <w:shd w:fill="F2F4F7"/>
      </w:pPr>
      <w:r>
        <w:rPr>
          <w:rFonts w:ascii="Courier New" w:hAnsi="Courier New"/>
          <w:sz w:val="18"/>
        </w:rPr>
        <w:t>@2@ Second choice @correct answer@</w:t>
      </w:r>
    </w:p>
    <w:p>
      <w:pPr>
        <w:keepLines/>
        <w:spacing w:after="0" w:before="0"/>
        <w:ind w:left="403" w:right="259"/>
        <w:shd w:fill="F2F4F7"/>
      </w:pPr>
      <w:r>
        <w:rPr>
          <w:rFonts w:ascii="Courier New" w:hAnsi="Courier New"/>
          <w:sz w:val="18"/>
        </w:rPr>
        <w:t>@3@ Third choice</w:t>
      </w:r>
    </w:p>
    <w:p>
      <w:pPr>
        <w:keepLines/>
        <w:spacing w:after="0" w:before="0"/>
        <w:ind w:left="403" w:right="259"/>
        <w:shd w:fill="F2F4F7"/>
      </w:pPr>
      <w:r>
        <w:rPr>
          <w:rFonts w:ascii="Courier New" w:hAnsi="Courier New"/>
          <w:sz w:val="18"/>
        </w:rPr>
        <w:t>@4@ Fourth choice</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Solution text</w:t>
      </w:r>
    </w:p>
    <w:p>
      <w:pPr>
        <w:keepLines/>
        <w:spacing w:after="0" w:before="0"/>
        <w:ind w:left="403" w:right="259"/>
        <w:shd w:fill="F2F4F7"/>
      </w:pPr>
      <w:r>
        <w:rPr>
          <w:rFonts w:ascii="Courier New" w:hAnsi="Courier New"/>
          <w:sz w:val="18"/>
        </w:rPr>
        <w:t>@e@</w:t>
      </w:r>
    </w:p>
    <w:p>
      <w:pPr>
        <w:pStyle w:val="Heading2"/>
        <w:keepNext/>
      </w:pPr>
      <w:r>
        <w:t>Assertion–Reason convention</w:t>
      </w:r>
    </w:p>
    <w:p>
      <w:r>
        <w:t>The application expects the standard four-option structure and exactly one @correct answer@ marker:</w:t>
      </w:r>
    </w:p>
    <w:p>
      <w:pPr>
        <w:keepLines/>
        <w:spacing w:after="0" w:before="0"/>
        <w:ind w:left="403" w:right="259"/>
        <w:shd w:fill="F2F4F7"/>
      </w:pPr>
      <w:r>
        <w:rPr>
          <w:rFonts w:ascii="Courier New" w:hAnsi="Courier New"/>
          <w:sz w:val="18"/>
        </w:rPr>
        <w:t>A statement of Assertion (A) is followed by a statement of Reason (R).</w:t>
      </w:r>
    </w:p>
    <w:p>
      <w:pPr>
        <w:keepLines/>
        <w:spacing w:after="0" w:before="0"/>
        <w:ind w:left="403" w:right="259"/>
        <w:shd w:fill="F2F4F7"/>
      </w:pPr>
      <w:r>
        <w:rPr>
          <w:rFonts w:ascii="Courier New" w:hAnsi="Courier New"/>
          <w:sz w:val="18"/>
        </w:rPr>
        <w:t>Assertion (A): [assertion text]</w:t>
      </w:r>
    </w:p>
    <w:p>
      <w:pPr>
        <w:keepLines/>
        <w:spacing w:after="0" w:before="0"/>
        <w:ind w:left="403" w:right="259"/>
        <w:shd w:fill="F2F4F7"/>
      </w:pPr>
      <w:r>
        <w:rPr>
          <w:rFonts w:ascii="Courier New" w:hAnsi="Courier New"/>
          <w:sz w:val="18"/>
        </w:rPr>
        <w:t>Reason (R): [reason text]</w:t>
      </w:r>
    </w:p>
    <w:p>
      <w:pPr>
        <w:keepLines/>
        <w:spacing w:after="0" w:before="0"/>
        <w:ind w:left="403" w:right="259"/>
        <w:shd w:fill="F2F4F7"/>
      </w:pPr>
      <w:r>
        <w:rPr>
          <w:rFonts w:ascii="Courier New" w:hAnsi="Courier New"/>
          <w:sz w:val="18"/>
        </w:rPr>
        <w:t>Choose the correct option:</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Both Assertion (A) and Reason (R) are true and Reason (R) is the correct explanation of Assertion (A)</w:t>
      </w:r>
    </w:p>
    <w:p>
      <w:pPr>
        <w:keepLines/>
        <w:spacing w:after="0" w:before="0"/>
        <w:ind w:left="403" w:right="259"/>
        <w:shd w:fill="F2F4F7"/>
      </w:pPr>
      <w:r>
        <w:rPr>
          <w:rFonts w:ascii="Courier New" w:hAnsi="Courier New"/>
          <w:sz w:val="18"/>
        </w:rPr>
        <w:t>@2@ Both Assertion (A) and Reason (R) are true and Reason (R) is not the correct explanation of Assertion (A)</w:t>
      </w:r>
    </w:p>
    <w:p>
      <w:pPr>
        <w:keepLines/>
        <w:spacing w:after="0" w:before="0"/>
        <w:ind w:left="403" w:right="259"/>
        <w:shd w:fill="F2F4F7"/>
      </w:pPr>
      <w:r>
        <w:rPr>
          <w:rFonts w:ascii="Courier New" w:hAnsi="Courier New"/>
          <w:sz w:val="18"/>
        </w:rPr>
        <w:t>@3@ Assertion (A) is true but Reason (R) is false</w:t>
      </w:r>
    </w:p>
    <w:p>
      <w:pPr>
        <w:keepLines/>
        <w:spacing w:after="0" w:before="0"/>
        <w:ind w:left="403" w:right="259"/>
        <w:shd w:fill="F2F4F7"/>
      </w:pPr>
      <w:r>
        <w:rPr>
          <w:rFonts w:ascii="Courier New" w:hAnsi="Courier New"/>
          <w:sz w:val="18"/>
        </w:rPr>
        <w:t>@4@ Assertion (A) is false but Reason (R) is true</w:t>
      </w:r>
    </w:p>
    <w:p>
      <w:pPr>
        <w:keepLines/>
        <w:spacing w:after="0" w:before="0"/>
        <w:ind w:left="403" w:right="259"/>
        <w:shd w:fill="F2F4F7"/>
      </w:pPr>
      <w:r>
        <w:rPr>
          <w:rFonts w:ascii="Courier New" w:hAnsi="Courier New"/>
          <w:sz w:val="18"/>
        </w:rPr>
        <w:t>@e@</w:t>
      </w:r>
    </w:p>
    <w:p>
      <w:r>
        <w:t>The correct option retains the suffix @correct answer@. The app reports any Assertion–Reason record without four detectable choices or without exactly one correct-answer marker.</w:t>
      </w:r>
    </w:p>
    <w:p>
      <w:pPr>
        <w:pStyle w:val="Heading1"/>
        <w:keepNext/>
      </w:pPr>
      <w:r>
        <w:t>Text, mathematics and formatting rules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79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c>
          <w:tcPr>
            <w:tcW w:type="dxa" w:w="172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Area</w:t>
            </w:r>
          </w:p>
        </w:tc>
        <w:tc>
          <w:tcPr>
            <w:tcW w:type="dxa" w:w="74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Implemented convention</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Bold</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Remove bold only when the entire substantive Question or Solution block is bold. Preserve selective bold emphasis. Preserve the author's existing table formatting.</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2</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Native equations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Preserve existing native equations. Convert only explicit, structurally unambiguous ordinary-text expressions; report equation screenshots and uncertain scope for manual review.</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3</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Italics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Preserve author-supplied italics. Native Word equations use mathematical typography; the app does not infer or rewrite ordinary-text variable styling.</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4</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Blank templates and spaces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Remove empty equation objects, blank exponent/subscript templates and repeated spaces.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5</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Operators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space before and after =, +, minus, multiplication and division symbols.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6</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Commas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one space after a comma.</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7</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Fractions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Convert safely recognisable simple fractions to stacked native Word fractions; preserve and report complex or ambiguous slash fractions.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8</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Answers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Place answers on separate lines, one below another.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9</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Subparts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(b), and so on for top-level parts. Use (i), (ii), and so on for nested parts.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10</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Assertion–Reason</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the required introduction, Assertion and Reason labels, four standard choices and one correct-answer marker.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Tables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app preserves existing table formatting. The author must identify and bold any header rows or header columns in the source document because Word does not mark them reliably.</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12</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Question type</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 complete four-choice Choices structure is MCQ; an Answers-only structure is FIB. Correct clear mismatches in Full and safe-Math modes, report them without changing the tag in Images and Alt Text only mode, and flag ambiguous structures.</w:t>
            </w:r>
          </w:p>
        </w:tc>
      </w:tr>
    </w:tbl>
    <w:p>
      <w:pPr>
        <w:spacing w:after="40"/>
      </w:pPr>
    </w:p>
    <w:p>
      <w:pPr>
        <w:pStyle w:val="Heading1"/>
        <w:keepNext/>
      </w:pPr>
      <w:r>
        <w:t>Image processing and Alt Text</w:t>
      </w:r>
    </w:p>
    <w:p>
      <w:pPr>
        <w:pStyle w:val="Heading2"/>
        <w:keepNext/>
      </w:pPr>
      <w:r>
        <w:t>Classification</w:t>
      </w:r>
    </w:p>
    <w:p>
      <w:r>
        <w:t>The application follows the active @Question: n@ record and the nearest section marker. An image under @Question:@ is a question image, under @Choices:@ it belongs to the most recent @1@ to @4@ choice, and under @Solution:@ it is a solution image. An image under @Answers:@ is invalid for FIB and is reported as blocking. Images outside these sections are not assigned a normal CMS filename.</w:t>
      </w:r>
    </w:p>
    <w:p>
      <w:pPr>
        <w:pStyle w:val="Heading2"/>
        <w:keepNext/>
      </w:pPr>
      <w:r>
        <w:t>Filename conventions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Image location</w:t>
            </w:r>
          </w:p>
        </w:tc>
        <w:tc>
          <w:tcPr>
            <w:tcW w:type="dxa" w:w="38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Filename convention</w:t>
            </w:r>
          </w:p>
        </w:tc>
        <w:tc>
          <w:tcPr>
            <w:tcW w:type="dxa" w:w="374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Example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 with one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projectID_qN_cChoice.gif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project10436_q8_c2.gif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images in one choice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projectID_qN_cChoice_occurrence.gif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project10436_q8_c2_1.gif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One solution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projectID_aN.gif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project10436_a8.gif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solution images</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projectID_aN_occurrence.gif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project10436_a8_1.gif</w:t>
            </w:r>
          </w:p>
        </w:tc>
      </w:tr>
    </w:tbl>
    <w:p>
      <w:pPr>
        <w:spacing w:after="40"/>
      </w:pPr>
    </w:p>
    <w:p>
      <w:r>
        <w:t>The generated filename is written into the image's Word Alt Text description. The embedded image remains visible in the document. In either existing-CMS mode, the project prefix comes from consistent existing Question id tags when available. The image ZIP is named effectiveProjectID_images.zip.</w:t>
      </w:r>
    </w:p>
    <w:p>
      <w:pPr>
        <w:pStyle w:val="Heading2"/>
        <w:keepNext/>
      </w:pPr>
      <w:r>
        <w:t>Image conversion</w:t>
      </w:r>
    </w:p>
    <w:p>
      <w:pPr>
        <w:pStyle w:val="ListBullet"/>
      </w:pPr>
      <w:r>
        <w:t>Supported embedded raster images are converted to GIF.</w:t>
      </w:r>
    </w:p>
    <w:p>
      <w:pPr>
        <w:pStyle w:val="ListBullet"/>
      </w:pPr>
      <w:r>
        <w:t>The extractor supports both modern DrawingML pictures and legacy Word VML picture containers. A legacy VML shape that does not contain image data is ignored without stopping the document run.</w:t>
      </w:r>
    </w:p>
    <w:p>
      <w:pPr>
        <w:pStyle w:val="ListBullet"/>
      </w:pPr>
      <w:r>
        <w:t>Transparency is flattened onto white.</w:t>
      </w:r>
    </w:p>
    <w:p>
      <w:pPr>
        <w:pStyle w:val="ListBullet"/>
      </w:pPr>
      <w:r>
        <w:t>Only empty outer white space is removed; internal white areas are preserved.</w:t>
      </w:r>
    </w:p>
    <w:p>
      <w:pPr>
        <w:pStyle w:val="ListBullet"/>
      </w:pPr>
      <w:r>
        <w:t>The manifest records section, choice, occurrence number, source media part, pixel dimensions, exported-file hash and visual fingerprint.</w:t>
      </w:r>
    </w:p>
    <w:p>
      <w:pPr>
        <w:pStyle w:val="Heading2"/>
        <w:keepNext/>
      </w:pPr>
      <w:r>
        <w:t>Exact duplicate images</w:t>
      </w:r>
    </w:p>
    <w:p>
      <w:pPr>
        <w:pStyle w:val="ListBullet"/>
      </w:pPr>
      <w:r>
        <w:t>The first occurrence in document order establishes the canonical filename.</w:t>
      </w:r>
    </w:p>
    <w:p>
      <w:pPr>
        <w:pStyle w:val="ListBullet"/>
      </w:pPr>
      <w:r>
        <w:t>Later images with identical normalized visible pixels reuse the same filename and Alt Text.</w:t>
      </w:r>
    </w:p>
    <w:p>
      <w:pPr>
        <w:pStyle w:val="ListBullet"/>
      </w:pPr>
      <w:r>
        <w:t>The ZIP contains one GIF for the duplicate set; the manifest still lists every occurrence and identifies duplicate_of.</w:t>
      </w:r>
    </w:p>
    <w:p>
      <w:pPr>
        <w:pStyle w:val="ListBullet"/>
      </w:pPr>
      <w:r>
        <w:t>Question and choice images can reuse a canonical file because they share the question-image store.</w:t>
      </w:r>
    </w:p>
    <w:p>
      <w:pPr>
        <w:pStyle w:val="ListBullet"/>
      </w:pPr>
      <w:r>
        <w:t>Solution images are deduplicated separately because CMS uses a different solution-image store.</w:t>
      </w:r>
    </w:p>
    <w:p>
      <w:pPr>
        <w:pStyle w:val="ListBullet"/>
      </w:pPr>
      <w:r>
        <w:t>Near-duplicates are not merged automatically. A changed number, label, arrow or marking creates a separate image.</w:t>
      </w:r>
    </w:p>
    <w:p>
      <w:pPr>
        <w:pStyle w:val="ListBullet"/>
      </w:pPr>
      <w:r>
        <w:t>Deduplication currently applies within one uploaded DOCX. The app does not yet remember images from earlier uploads or other documents in the same project.</w:t>
      </w:r>
    </w:p>
    <w:p>
      <w:pPr>
        <w:pStyle w:val="Heading1"/>
        <w:keepNext/>
      </w:pPr>
      <w:r>
        <w:t>Outputs and verification status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Output</w:t>
            </w:r>
          </w:p>
        </w:tc>
        <w:tc>
          <w:tcPr>
            <w:tcW w:type="dxa" w:w="756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Contents and use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Processed DOCX</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CMS Verification Ready. Image-only mode: Images Alt Text Ready. Safe-Math image mode: Images Alt Text Math Ready. Use the document after resolving manual findings.</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ZIP</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Unique GIF assets plus image_manifest.json and image_manifest.csv. The download filename uses the effective project ID.</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JSON audit report</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Run ID, input and output references, effective project ID, counts, chosen options and every rule finding.</w:t>
            </w:r>
          </w:p>
        </w:tc>
      </w:tr>
    </w:tbl>
    <w:p>
      <w:pPr>
        <w:spacing w:after="40"/>
      </w:pPr>
    </w:p>
    <w:p>
      <w:r>
        <w:t>READY_FOR_VERIFICATION means the automated rules found no unresolved manual-review items. PENDING_MANUAL_REVIEW means at least one finding requires a person to inspect or correct the document. A successful download is not the same as final approval.</w:t>
      </w:r>
    </w:p>
    <w:p>
      <w:pPr>
        <w:pStyle w:val="Heading1"/>
        <w:keepNext/>
      </w:pPr>
      <w:r>
        <w:t>End-to-end team flow</w:t>
      </w:r>
    </w:p>
    <w:p>
      <w:pPr>
        <w:ind w:left="346" w:hanging="346"/>
      </w:pPr>
      <w:r>
        <w:t xml:space="preserve">1.  </w:t>
      </w:r>
      <w:r>
        <w:t>Complete the mathematical and pedagogical quality check before using the app.</w:t>
      </w:r>
    </w:p>
    <w:p>
      <w:pPr>
        <w:ind w:left="346" w:hanging="346"/>
      </w:pPr>
      <w:r>
        <w:t xml:space="preserve">2.  </w:t>
      </w:r>
      <w:r>
        <w:t>Choose Full CMS preparation for untagged or partly tagged content, Images and Alt Text only for a document needing no formatting changes, or the safe-Math image mode when mathematical formatting also needs checking.</w:t>
      </w:r>
    </w:p>
    <w:p>
      <w:pPr>
        <w:ind w:left="346" w:hanging="346"/>
      </w:pPr>
      <w:r>
        <w:t xml:space="preserve">3.  </w:t>
      </w:r>
      <w:r>
        <w:t>Set the required inputs. In full mode, enter the actual project ID and first snippet ID. In either existing-CMS mode, existing Question id tags take priority.</w:t>
      </w:r>
    </w:p>
    <w:p>
      <w:pPr>
        <w:ind w:left="346" w:hanging="346"/>
      </w:pPr>
      <w:r>
        <w:t xml:space="preserve">4.  </w:t>
      </w:r>
      <w:r>
        <w:t>Upload the DOCX and process it.</w:t>
      </w:r>
    </w:p>
    <w:p>
      <w:pPr>
        <w:ind w:left="346" w:hanging="346"/>
      </w:pPr>
      <w:r>
        <w:t xml:space="preserve">5.  </w:t>
      </w:r>
      <w:r>
        <w:t>Confirm the detected question count. If zero questions are detected, the app blocks the processed-DOCX download.</w:t>
      </w:r>
    </w:p>
    <w:p>
      <w:pPr>
        <w:ind w:left="346" w:hanging="346"/>
      </w:pPr>
      <w:r>
        <w:t xml:space="preserve">6.  </w:t>
      </w:r>
      <w:r>
        <w:t>Review every finding. Correct missing sections, ambiguous structure, equation issues, image classification issues and other manual items.</w:t>
      </w:r>
    </w:p>
    <w:p>
      <w:pPr>
        <w:ind w:left="346" w:hanging="346"/>
      </w:pPr>
      <w:r>
        <w:t xml:space="preserve">7.  </w:t>
      </w:r>
      <w:r>
        <w:t>Download all three outputs before leaving the page.</w:t>
      </w:r>
    </w:p>
    <w:p>
      <w:pPr>
        <w:ind w:left="346" w:hanging="346"/>
      </w:pPr>
      <w:r>
        <w:t xml:space="preserve">8.  </w:t>
      </w:r>
      <w:r>
        <w:t>Open the processed DOCX in Word and spot-check tags, equations, image Alt Text and layout.</w:t>
      </w:r>
    </w:p>
    <w:p>
      <w:pPr>
        <w:ind w:left="346" w:hanging="346"/>
      </w:pPr>
      <w:r>
        <w:t xml:space="preserve">9.  </w:t>
      </w:r>
      <w:r>
        <w:t>Extract the images ZIP and upload the GIF files manually to the correct CMS question-image and solution-image locations.</w:t>
      </w:r>
    </w:p>
    <w:p>
      <w:pPr>
        <w:ind w:left="346" w:hanging="346"/>
      </w:pPr>
      <w:r>
        <w:t xml:space="preserve">10.  </w:t>
      </w:r>
      <w:r>
        <w:t>Pass the processed DOCX to Anand's tool. It reads the CMS tags and uses the Alt Text filenames to populate the CMS editor.</w:t>
      </w:r>
    </w:p>
    <w:p>
      <w:pPr>
        <w:ind w:left="346" w:hanging="346"/>
      </w:pPr>
      <w:r>
        <w:t xml:space="preserve">11.  </w:t>
      </w:r>
      <w:r>
        <w:t>Complete the CMS verification step before publishing or releasing questions.</w:t>
      </w:r>
    </w:p>
    <w:p>
      <w:pPr>
        <w:pStyle w:val="Heading1"/>
        <w:keepNext/>
      </w:pPr>
      <w:r>
        <w:t>Manual-review conditions</w:t>
      </w:r>
    </w:p>
    <w:p>
      <w:pPr>
        <w:pStyle w:val="ListBullet"/>
      </w:pPr>
      <w:r>
        <w:t>No recognisable question headings, missing or ambiguous question boundaries, or zero detected questions.</w:t>
      </w:r>
    </w:p>
    <w:p>
      <w:pPr>
        <w:pStyle w:val="ListBullet"/>
      </w:pPr>
      <w:r>
        <w:t>Missing Answers or Choices sections, missing Solution sections, incomplete MCQ choices or ambiguous FIB answers.</w:t>
      </w:r>
    </w:p>
    <w:p>
      <w:pPr>
        <w:pStyle w:val="ListBullet"/>
      </w:pPr>
      <w:r>
        <w:t>Multiple project prefixes in existing Question id tags during either existing-CMS mode.</w:t>
      </w:r>
    </w:p>
    <w:p>
      <w:pPr>
        <w:pStyle w:val="ListBullet"/>
      </w:pPr>
      <w:r>
        <w:t>Images before any question, outside Question, Choices or Solution, or inside an FIB Answers block.</w:t>
      </w:r>
    </w:p>
    <w:p>
      <w:pPr>
        <w:pStyle w:val="ListBullet"/>
      </w:pPr>
      <w:r>
        <w:t>An embedded image that may be an equation screenshot rather than a diagram.</w:t>
      </w:r>
    </w:p>
    <w:p>
      <w:pPr>
        <w:pStyle w:val="ListBullet"/>
      </w:pPr>
      <w:r>
        <w:t>Ordinary-text equations that cannot be converted safely, radical or exponent scope that may change the meaning, complex slash fractions, or mixed-format mathematical runs. One ambiguous expression is reported once rather than as separate fraction and scope findings.</w:t>
      </w:r>
    </w:p>
    <w:p>
      <w:pPr>
        <w:pStyle w:val="ListBullet"/>
      </w:pPr>
      <w:r>
        <w:t>Mixed Roman and alphabetic labels at the same visible subpart level.</w:t>
      </w:r>
    </w:p>
    <w:p>
      <w:pPr>
        <w:pStyle w:val="ListBullet"/>
      </w:pPr>
      <w:r>
        <w:t>Assertion–Reason records without four choices or exactly one correct-answer marker.</w:t>
      </w:r>
    </w:p>
    <w:p>
      <w:pPr>
        <w:pStyle w:val="ListBullet"/>
      </w:pPr>
      <w:r>
        <w:t>Word drawings, shapes or unsupported media that cannot be extracted as a normal raster image.</w:t>
      </w:r>
    </w:p>
    <w:p>
      <w:pPr>
        <w:pStyle w:val="ListBullet"/>
      </w:pPr>
      <w:r>
        <w:t>Text written after the closing @ in a tagged question heading; Full mode preserves it at the start of the Question block and requests a placement check.</w:t>
      </w:r>
    </w:p>
    <w:p>
      <w:pPr>
        <w:pStyle w:val="Heading1"/>
        <w:keepNext/>
        <w:pageBreakBefore w:val="0"/>
      </w:pPr>
      <w:r>
        <w:t>Troubleshooting</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8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Problem</w:t>
            </w:r>
          </w:p>
        </w:tc>
        <w:tc>
          <w:tcPr>
            <w:tcW w:type="dxa" w:w="705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to check</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No CMS tags 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Check the Questions detected metric and audit report. Use headings such as Q1, Question 1, Q1) Easy or an existing @Question: 1@ marker. Upload the original document again after correcting the structure.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ZIP is named project_images.zip</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Refresh the app. In either existing-CMS mode, verify consistent tags such as @Question id: project10436_q1 @. The current version names the ZIP from the effective document project ID.</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Download buttons disappear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Refresh the app to load the current version. Download buttons now use non-rerunning downloads and should remain visible.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Wrong image classification</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Check that the image lies after the correct @Question:@, @Choices:@ or @Solution:@ marker and, for choices, after the correct @1@ to @4@ marker.</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Duplicate image was not reused</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Automatic reuse requires identical normalized visible pixels and the same CMS asset bucket. Near-duplicates, solution-versus-question uses, and duplicates from separate uploads remain separate.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Question or snippet IDs changed unexpectedly</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either existing-CMS mode to preserve existing tags and IDs. In full mode, review the Replace existing question and snippet IDs setting.</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Option 3 behaves like Full CMS mode</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use that processed DOCX. Refresh the app and confirm the displayed processor build is 2026.09.24-safe-equations-v11. The app now reloads a stale processor or stops instead of mixing versions.</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XPathEvalError: Undefined namespace prefix</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Refresh the app and confirm processor build 2026.09.24-safe-equations-v11. The current extractor handles legacy Word VML objects without aborting the run.</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Equations or images disappear in option 3</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use the output. Retest from the original DOCX with the current processor build. Compare the native-equation and image-occurrence counts in the report; option 3 must preserve existing native equations and every supported image occurrence.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 document is marked pending review</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Download and read the JSON audit report. Resolve every manual_review finding before treating the output as verification-ready.</w:t>
            </w:r>
          </w:p>
        </w:tc>
      </w:tr>
    </w:tbl>
    <w:p>
      <w:pPr>
        <w:spacing w:after="40"/>
      </w:pPr>
    </w:p>
    <w:p>
      <w:pPr>
        <w:pStyle w:val="Heading1"/>
        <w:keepNext/>
        <w:pageBreakBefore w:val="0"/>
      </w:pPr>
      <w:r>
        <w:t>Current limitations and operating controls</w:t>
      </w:r>
    </w:p>
    <w:p>
      <w:pPr>
        <w:pStyle w:val="ListBullet"/>
      </w:pPr>
      <w:r>
        <w:t>The current Streamlit app is public and has no team authentication.</w:t>
      </w:r>
    </w:p>
    <w:p>
      <w:pPr>
        <w:pStyle w:val="ListBullet"/>
      </w:pPr>
      <w:r>
        <w:t>Community Cloud storage is temporary. Do not treat the server as a document archive.</w:t>
      </w:r>
    </w:p>
    <w:p>
      <w:pPr>
        <w:pStyle w:val="ListBullet"/>
      </w:pPr>
      <w:r>
        <w:t>The application does not upload images or questions to CMS.</w:t>
      </w:r>
    </w:p>
    <w:p>
      <w:pPr>
        <w:pStyle w:val="ListBullet"/>
      </w:pPr>
      <w:r>
        <w:t>Exact-image reuse does not yet persist across separate documents or later processing sessions.</w:t>
      </w:r>
    </w:p>
    <w:p>
      <w:pPr>
        <w:pStyle w:val="ListBullet"/>
      </w:pPr>
      <w:r>
        <w:t>Near-duplicate detection is deliberately conservative to prevent mathematically different diagrams from sharing a filename.</w:t>
      </w:r>
    </w:p>
    <w:p>
      <w:pPr>
        <w:pStyle w:val="ListBullet"/>
      </w:pPr>
      <w:r>
        <w:t>The app cannot reliably distinguish every diagram from an equation screenshot from DOCX structure alone.</w:t>
      </w:r>
    </w:p>
    <w:p>
      <w:pPr>
        <w:pStyle w:val="ListBullet"/>
      </w:pPr>
      <w:r>
        <w:t>Complex Word shapes and drawing canvases may require manual conversion to a raster image.</w:t>
      </w:r>
    </w:p>
    <w:p>
      <w:pPr>
        <w:pStyle w:val="ListBullet"/>
      </w:pPr>
      <w:r>
        <w:t>Automated formatting checks do not establish mathematical accuracy, class-level suitability or pedagogical quality.</w:t>
      </w:r>
    </w:p>
    <w:p>
      <w:pPr>
        <w:pStyle w:val="ListBullet"/>
      </w:pPr>
      <w:r>
        <w:t>A READY_FOR_VERIFICATION status reflects the implemented structural rules; a human CMS verification remains required.</w:t>
      </w:r>
    </w:p>
    <w:p>
      <w:pPr>
        <w:pStyle w:val="Heading1"/>
        <w:keepNext/>
      </w:pPr>
      <w:r>
        <w:t>Change and support process</w:t>
      </w:r>
    </w:p>
    <w:p>
      <w:r>
        <w:t>The live app is deployed from the main branch of the GitHub repository. Approved code changes pushed to main trigger an automatic Streamlit rebuild while keeping the same app URL. When behaviour changes, refresh the browser and confirm the displayed processor build before retesting. The JSON audit report also records processor_build_id so the team can identify the exact processor used. Report an issue with the original DOCX, the processed DOCX, the JSON audit report, the project ID used and a short description of the expected result. Do not rely only on a screenshot when the DOCX structure is relevant.</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CMS DOCX Verification Processor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before="0"/>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qbproject-automation.streamlit.app" TargetMode="External"/><Relationship Id="rId12" Type="http://schemas.openxmlformats.org/officeDocument/2006/relationships/hyperlink" Target="https://github.com/padrav2512/QBProject_Autom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 DOCX Verification Processor Team Guide</dc:title>
  <dc:subject>Team conventions and operating workflow for CMS-ready mathematics DOCX processing</dc:subject>
  <dc:creator>HeyMath team</dc:creator>
  <cp:keywords>CMS, DOCX, Streamlit, Alt Text, image naming, mathematics questions</cp:keywords>
  <dc:description>generated by python-docx</dc:description>
  <cp:lastModifiedBy/>
  <cp:revision>1</cp:revision>
  <dcterms:created xsi:type="dcterms:W3CDTF">2013-12-23T23:15:00Z</dcterms:created>
  <dcterms:modified xsi:type="dcterms:W3CDTF">2013-12-23T23:15:00Z</dcterms:modified>
  <cp:category/>
</cp:coreProperties>
</file>