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SENHOR COMANDANTE DO </w:t>
      </w:r>
      <w:r>
        <w:rPr>
          <w:b/>
          <w:bCs/>
          <w:b/>
          <w:bCs/>
          <w:shd w:fill="FFF200" w:color="auto" w:val="clear"/>
        </w:rPr>
        <w:t xml:space="preserve">[__º BATALHÃO / DESTACAMENTO]</w:t>
      </w:r>
      <w:r>
        <w:rPr>
          <w:b/>
          <w:bCs/>
        </w:rPr>
        <w:t xml:space="preserve"> DA POLÍCIA MILITAR DO PIAUÍ EM MIGUEL ALVES-PI.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Assunto:</w:t>
      </w:r>
      <w:r>
        <w:t xml:space="preserve"> comunicação prévia de evento público e carreata – 30/10/2026.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 </w:t>
      </w:r>
      <w:r>
        <w:rPr>
          <w:b/>
          <w:bCs/>
        </w:rPr>
        <w:t xml:space="preserve">COMUNICAR</w:t>
      </w:r>
      <w:r>
        <w:t xml:space="preserve">, nos termos do art. 5º, XVI, da Constituição Federal e do art. 1º, § 2º, I, do Decreto Municipal nº 87/2022, a realização de evento público, gratuito e aberto à população, nos seguintes termos: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Natureza:</w:t>
      </w:r>
      <w:r>
        <w:t xml:space="preserve"> celebração popular pela vitória do Presidente Luiz Inácio Lula da Silva no segundo turno das eleições presidenciais de 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 (Plus Code R493+M8), com palco, som e apresentação de banda;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Carreata:</w:t>
      </w:r>
      <w:r>
        <w:t xml:space="preserve"> concentração às 16h00 em frente ao Estádio Municipal Enéas Torres Filho, saída às 17h00, volta pelas vias públicas da cidade, com trajeto a ser ajustado com esta Corporação, se necessário, e retorno ao ponto de partida, onde ocorrerão as apresentações artísticas;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Público estimado:</w:t>
      </w:r>
      <w:r>
        <w:t xml:space="preserve"> não há estimativa precisa, por se tratar de celebração aberta e de adesão espontânea, podendo superar 250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Interdição de via requerida ao Município:</w:t>
      </w:r>
      <w:r>
        <w:t xml:space="preserve"> Avenida Marcos Furtado, em frente ao estádio, das 16h30 de 30/10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Segurança:</w:t>
      </w:r>
      <w:r>
        <w:t xml:space="preserve"> a cargo das forças de segurança pública, sem contratação de segurança privada;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rPr>
          <w:b/>
          <w:bCs/>
        </w:rPr>
        <w:t xml:space="preserve">Contato do responsável:</w:t>
      </w:r>
      <w:r>
        <w:t xml:space="preserve"> (86) 9 9977-5789 (Requerente) e (86) 9 7400-9869 (advogado).</w:t>
      </w:r>
    </w:p>
    <w:p>
      <w:pPr>
        <w:spacing w:after="60" w:line="360"/>
        <w:ind w:firstLine="850"/>
        <w:jc w:val="both"/>
      </w:pPr>
      <w:r>
        <w:t xml:space="preserve">Solicita, na oportunidade, o apoio de policiamento ostensivo durante a carreata e o evento, colocando-se à disposição para qualquer esclarecimento.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Comunicação prévia à PM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