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 (Plus Code R493+M8),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Corporação,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Avenida Marcos Furtado, em frente ao estádio, das 16h30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segurança privada contratada </w:t>
      </w:r>
      <w:r>
        <w:rPr>
          <w:b/>
          <w:bCs/>
          <w:shd w:fill="FFF200" w:color="auto" w:val="clear"/>
        </w:rPr>
        <w:t xml:space="preserve">[nome da empresa / nº de agentes]</w:t>
      </w:r>
      <w:r>
        <w:t xml:space="preserve">, sem prejuízo do policiamento ostensivo ora solicitado;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(86) 9 9977-5789 (Requerente)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