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E740" w14:textId="77777777" w:rsidR="00154E55" w:rsidRPr="005E7B92" w:rsidRDefault="00000000">
      <w:pPr>
        <w:jc w:val="center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[Слайд 1]</w:t>
      </w:r>
    </w:p>
    <w:p w14:paraId="2B516F1F" w14:textId="77777777" w:rsidR="00154E55" w:rsidRPr="005E7B92" w:rsidRDefault="00000000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Добрый день, уважаемый председатель и члены государственной аттестационной комиссии. Вашему вниманию представляется работа на тему: «Реализация методики формирования здоровых привычек средствами игровой психологии и наставнической поддержки в Телеграм-боте»</w:t>
      </w:r>
    </w:p>
    <w:p w14:paraId="6E20CF40" w14:textId="77777777" w:rsidR="00154E55" w:rsidRPr="005E7B92" w:rsidRDefault="00000000">
      <w:pPr>
        <w:jc w:val="center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[Слайд 2]</w:t>
      </w:r>
    </w:p>
    <w:p w14:paraId="4FC1FA3B" w14:textId="77777777" w:rsidR="005E7B92" w:rsidRPr="005E7B92" w:rsidRDefault="00000000" w:rsidP="00917E1F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Актуальность: В связи с повышенной нагрузкой на здоровье и психику человека в эру цифровизации требуется инструмент повышения уровня здоровья и жизни человека.</w:t>
      </w:r>
    </w:p>
    <w:p w14:paraId="7BBBC607" w14:textId="28293423" w:rsidR="00154E55" w:rsidRPr="005E7B92" w:rsidRDefault="00917E1F" w:rsidP="00917E1F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Объект исследования, Предмет исследования и Научная новизна также представлены.</w:t>
      </w:r>
    </w:p>
    <w:p w14:paraId="02D0EA65" w14:textId="77777777" w:rsidR="00154E55" w:rsidRPr="005E7B92" w:rsidRDefault="00000000">
      <w:pPr>
        <w:jc w:val="center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[Слайд 3]</w:t>
      </w:r>
    </w:p>
    <w:p w14:paraId="23BCE103" w14:textId="19938DCF" w:rsidR="00154E55" w:rsidRPr="005E7B92" w:rsidRDefault="00000000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Целью исследования является разработка авторской методики формирования привычек и дальнейшее создание решения с проведением тестирования на пользовательской базе с дальнейшим подсчетом экономической эффективности проекта.</w:t>
      </w:r>
    </w:p>
    <w:p w14:paraId="073828E6" w14:textId="5BA906E2" w:rsidR="00917E1F" w:rsidRPr="005E7B92" w:rsidRDefault="00917E1F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Задачи исследования также представлены на слайде.</w:t>
      </w:r>
    </w:p>
    <w:p w14:paraId="47AE1F06" w14:textId="77777777" w:rsidR="00154E55" w:rsidRPr="005E7B92" w:rsidRDefault="00000000">
      <w:pPr>
        <w:jc w:val="center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[Слайд 4]</w:t>
      </w:r>
    </w:p>
    <w:p w14:paraId="7DE91034" w14:textId="11D2C3F9" w:rsidR="00154E55" w:rsidRPr="005E7B92" w:rsidRDefault="003A60D1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 xml:space="preserve">Текущие решения на рынке дают малый уровень </w:t>
      </w:r>
      <w:r w:rsidR="000E21BD" w:rsidRPr="005E7B92">
        <w:rPr>
          <w:rFonts w:ascii="Times New Roman" w:hAnsi="Times New Roman" w:cs="Times New Roman"/>
        </w:rPr>
        <w:t>наставнической</w:t>
      </w:r>
      <w:r w:rsidRPr="005E7B92">
        <w:rPr>
          <w:rFonts w:ascii="Times New Roman" w:hAnsi="Times New Roman" w:cs="Times New Roman"/>
        </w:rPr>
        <w:t xml:space="preserve"> поддержки при формировании привычек, пользователь рискует остаться один в моменты срыва. Высокий порог входа выражается в необходимости установки отдельного приложения, создания и привязки аккаунта, часто в покупке подписки. При этом большинство таких приложений предоставляют функционал отметок о выполнении с использованием напоминаний. Не используя методы вовлечения и эмоциональной поддержки. Отсутствие персонализации выражается в одинаковом подходе ко всем пользователям, одинаковым сообщениям, что вызывает быструю усталость от продукта.</w:t>
      </w:r>
    </w:p>
    <w:p w14:paraId="711F91B9" w14:textId="77777777" w:rsidR="00154E55" w:rsidRPr="005E7B92" w:rsidRDefault="00000000">
      <w:pPr>
        <w:jc w:val="center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[Слайд 5]</w:t>
      </w:r>
    </w:p>
    <w:p w14:paraId="632669B4" w14:textId="77777777" w:rsidR="00154E55" w:rsidRPr="005E7B92" w:rsidRDefault="00000000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Авторская методика предоставляет аспекты геймификации, такие как система накопления опыта от действий пользователя, получение достижений, в том числе накопительных.</w:t>
      </w:r>
    </w:p>
    <w:p w14:paraId="53B21633" w14:textId="09B77ADD" w:rsidR="00154E55" w:rsidRPr="005E7B92" w:rsidRDefault="00000000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Реализована система анонимного общения «наставник-подопечный» внутри интерфейса с такими же пользователями для эмоциональной поддержки и получения помощи.</w:t>
      </w:r>
    </w:p>
    <w:p w14:paraId="720A8D5F" w14:textId="360CD551" w:rsidR="00154E55" w:rsidRPr="005E7B92" w:rsidRDefault="00000000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 xml:space="preserve">Реализация в мессенджере снижает порог входа, за счет отсутствия необходимости регистрации, скачивания другого приложения. Минималистичный интерфейс и доступный функционал покрывает все потребности пользовательского </w:t>
      </w:r>
      <w:r w:rsidR="00917E1F" w:rsidRPr="005E7B92">
        <w:rPr>
          <w:rFonts w:ascii="Times New Roman" w:hAnsi="Times New Roman" w:cs="Times New Roman"/>
        </w:rPr>
        <w:t>интерфейса</w:t>
      </w:r>
      <w:r w:rsidRPr="005E7B92">
        <w:rPr>
          <w:rFonts w:ascii="Times New Roman" w:hAnsi="Times New Roman" w:cs="Times New Roman"/>
        </w:rPr>
        <w:t>.</w:t>
      </w:r>
    </w:p>
    <w:p w14:paraId="19DE7677" w14:textId="77777777" w:rsidR="00154E55" w:rsidRPr="005E7B92" w:rsidRDefault="00000000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Личный кабинет содержит все достижения, уровень учетной записи, пройденные программы привычек, а также предоставляет отчет по ключевым показателям.</w:t>
      </w:r>
    </w:p>
    <w:p w14:paraId="656E5091" w14:textId="7EE69983" w:rsidR="003A60D1" w:rsidRPr="005E7B92" w:rsidRDefault="003A60D1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 xml:space="preserve">Данная методика имеет наибольшее влияние на так называемое поколение </w:t>
      </w:r>
      <w:r w:rsidRPr="005E7B92">
        <w:rPr>
          <w:rFonts w:ascii="Times New Roman" w:hAnsi="Times New Roman" w:cs="Times New Roman"/>
          <w:lang w:val="en-US"/>
        </w:rPr>
        <w:t>Z</w:t>
      </w:r>
      <w:r w:rsidRPr="005E7B92">
        <w:rPr>
          <w:rFonts w:ascii="Times New Roman" w:hAnsi="Times New Roman" w:cs="Times New Roman"/>
        </w:rPr>
        <w:t xml:space="preserve"> люди до 30 лет.</w:t>
      </w:r>
    </w:p>
    <w:p w14:paraId="06737DF0" w14:textId="77777777" w:rsidR="00154E55" w:rsidRPr="005E7B92" w:rsidRDefault="00000000">
      <w:pPr>
        <w:jc w:val="center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[Слайд 6]</w:t>
      </w:r>
    </w:p>
    <w:p w14:paraId="17B31756" w14:textId="77777777" w:rsidR="00154E55" w:rsidRPr="005E7B92" w:rsidRDefault="00000000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 xml:space="preserve">Технически решение реализовано на языке Python с использованием библиотеки </w:t>
      </w:r>
      <w:proofErr w:type="spellStart"/>
      <w:r w:rsidRPr="005E7B92">
        <w:rPr>
          <w:rFonts w:ascii="Times New Roman" w:hAnsi="Times New Roman" w:cs="Times New Roman"/>
        </w:rPr>
        <w:t>python-telegram-bot</w:t>
      </w:r>
      <w:proofErr w:type="spellEnd"/>
      <w:r w:rsidRPr="005E7B92">
        <w:rPr>
          <w:rFonts w:ascii="Times New Roman" w:hAnsi="Times New Roman" w:cs="Times New Roman"/>
        </w:rPr>
        <w:t xml:space="preserve">. Особое внимание было уделено безопасности: чувствительные данные пользователя шифруются по стандарту AES-256. Выбор платформы </w:t>
      </w:r>
      <w:r w:rsidRPr="005E7B92">
        <w:rPr>
          <w:rFonts w:ascii="Times New Roman" w:hAnsi="Times New Roman" w:cs="Times New Roman"/>
          <w:lang w:val="en-US"/>
        </w:rPr>
        <w:t>Telegram</w:t>
      </w:r>
      <w:r w:rsidRPr="005E7B92">
        <w:rPr>
          <w:rFonts w:ascii="Times New Roman" w:hAnsi="Times New Roman" w:cs="Times New Roman"/>
        </w:rPr>
        <w:t xml:space="preserve"> обоснован материалистичным интерфейсом и наличием большого функционала по разработке чат ботов, а также большой аудиторией. В качестве базы данных была выбрана SQLite3 так как не требует серверной архитектуры, и является наиболее эффективным способом хранения небольших объемов данных. Принцип Open Source обеспечивает прозрачность алгоритмов и доверие пользователей, позволяя развернуть копию проекта на личном сервере для личных нужд поддерживая социальную функцию продукта. Для развертывания был использован </w:t>
      </w:r>
      <w:r w:rsidRPr="005E7B92">
        <w:rPr>
          <w:rFonts w:ascii="Times New Roman" w:hAnsi="Times New Roman" w:cs="Times New Roman"/>
          <w:lang w:val="en-US"/>
        </w:rPr>
        <w:t>Docker</w:t>
      </w:r>
      <w:r w:rsidRPr="005E7B92">
        <w:rPr>
          <w:rFonts w:ascii="Times New Roman" w:hAnsi="Times New Roman" w:cs="Times New Roman"/>
        </w:rPr>
        <w:t xml:space="preserve"> как наиболее эффективный инструмент развертывания цифровых решений на сервере.</w:t>
      </w:r>
    </w:p>
    <w:p w14:paraId="4C930C18" w14:textId="77777777" w:rsidR="00154E55" w:rsidRPr="005E7B92" w:rsidRDefault="00000000">
      <w:pPr>
        <w:jc w:val="center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[Слайд 7]</w:t>
      </w:r>
    </w:p>
    <w:p w14:paraId="02C2C7DC" w14:textId="64BE48D8" w:rsidR="00154E55" w:rsidRPr="005E7B92" w:rsidRDefault="00000000" w:rsidP="0011529E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 xml:space="preserve">В отличие от традиционных приложений, </w:t>
      </w:r>
      <w:r w:rsidR="0011529E" w:rsidRPr="005E7B92">
        <w:rPr>
          <w:rFonts w:ascii="Times New Roman" w:hAnsi="Times New Roman" w:cs="Times New Roman"/>
        </w:rPr>
        <w:t>данное решение,</w:t>
      </w:r>
      <w:r w:rsidRPr="005E7B92">
        <w:rPr>
          <w:rFonts w:ascii="Times New Roman" w:hAnsi="Times New Roman" w:cs="Times New Roman"/>
        </w:rPr>
        <w:t xml:space="preserve"> использующее </w:t>
      </w:r>
      <w:r w:rsidR="0011529E" w:rsidRPr="005E7B92">
        <w:rPr>
          <w:rFonts w:ascii="Times New Roman" w:hAnsi="Times New Roman" w:cs="Times New Roman"/>
        </w:rPr>
        <w:t>авторскую методику,</w:t>
      </w:r>
      <w:r w:rsidRPr="005E7B92">
        <w:rPr>
          <w:rFonts w:ascii="Times New Roman" w:hAnsi="Times New Roman" w:cs="Times New Roman"/>
        </w:rPr>
        <w:t xml:space="preserve"> позволяет сфокусироваться на активное </w:t>
      </w:r>
      <w:r w:rsidR="003A60D1" w:rsidRPr="005E7B92">
        <w:rPr>
          <w:rFonts w:ascii="Times New Roman" w:hAnsi="Times New Roman" w:cs="Times New Roman"/>
        </w:rPr>
        <w:t>создание</w:t>
      </w:r>
      <w:r w:rsidRPr="005E7B92">
        <w:rPr>
          <w:rFonts w:ascii="Times New Roman" w:hAnsi="Times New Roman" w:cs="Times New Roman"/>
        </w:rPr>
        <w:t xml:space="preserve"> устойчивой мотивационный среды посредством методов геймификации и вовлечения, а также методов анонимной наставнической поддержки в качестве социально</w:t>
      </w:r>
      <w:r w:rsidR="003A60D1" w:rsidRPr="005E7B92">
        <w:rPr>
          <w:rFonts w:ascii="Times New Roman" w:hAnsi="Times New Roman" w:cs="Times New Roman"/>
        </w:rPr>
        <w:t>го</w:t>
      </w:r>
      <w:r w:rsidRPr="005E7B92">
        <w:rPr>
          <w:rFonts w:ascii="Times New Roman" w:hAnsi="Times New Roman" w:cs="Times New Roman"/>
        </w:rPr>
        <w:t xml:space="preserve"> </w:t>
      </w:r>
      <w:r w:rsidR="003A60D1" w:rsidRPr="005E7B92">
        <w:rPr>
          <w:rFonts w:ascii="Times New Roman" w:hAnsi="Times New Roman" w:cs="Times New Roman"/>
        </w:rPr>
        <w:t>аспекта</w:t>
      </w:r>
      <w:r w:rsidRPr="005E7B92">
        <w:rPr>
          <w:rFonts w:ascii="Times New Roman" w:hAnsi="Times New Roman" w:cs="Times New Roman"/>
        </w:rPr>
        <w:t>.</w:t>
      </w:r>
    </w:p>
    <w:p w14:paraId="0579FB92" w14:textId="19ECB09F" w:rsidR="00154E55" w:rsidRPr="005E7B92" w:rsidRDefault="00000000">
      <w:pPr>
        <w:jc w:val="center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lastRenderedPageBreak/>
        <w:t xml:space="preserve">[Слайд </w:t>
      </w:r>
      <w:r w:rsidR="0011529E" w:rsidRPr="005E7B92">
        <w:rPr>
          <w:rFonts w:ascii="Times New Roman" w:hAnsi="Times New Roman" w:cs="Times New Roman"/>
        </w:rPr>
        <w:t>8</w:t>
      </w:r>
      <w:r w:rsidRPr="005E7B92">
        <w:rPr>
          <w:rFonts w:ascii="Times New Roman" w:hAnsi="Times New Roman" w:cs="Times New Roman"/>
        </w:rPr>
        <w:t>]</w:t>
      </w:r>
    </w:p>
    <w:p w14:paraId="5399E4E2" w14:textId="0189A682" w:rsidR="000670DC" w:rsidRPr="005E7B92" w:rsidRDefault="007364BE" w:rsidP="007364BE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На данном слайде показан пример создания привычки, получения напоминания о ней, также обзор личного кабинета и прогресса по достижениям.</w:t>
      </w:r>
    </w:p>
    <w:p w14:paraId="0BDA6AC6" w14:textId="18C58AA4" w:rsidR="000670DC" w:rsidRPr="005E7B92" w:rsidRDefault="000670DC" w:rsidP="007364BE">
      <w:pPr>
        <w:jc w:val="center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 xml:space="preserve">[Слайд </w:t>
      </w:r>
      <w:r w:rsidR="007364BE" w:rsidRPr="005E7B92">
        <w:rPr>
          <w:rFonts w:ascii="Times New Roman" w:hAnsi="Times New Roman" w:cs="Times New Roman"/>
        </w:rPr>
        <w:t>9</w:t>
      </w:r>
      <w:r w:rsidRPr="005E7B92">
        <w:rPr>
          <w:rFonts w:ascii="Times New Roman" w:hAnsi="Times New Roman" w:cs="Times New Roman"/>
        </w:rPr>
        <w:t>]</w:t>
      </w:r>
    </w:p>
    <w:p w14:paraId="4369555E" w14:textId="52FC1746" w:rsidR="007364BE" w:rsidRPr="005E7B92" w:rsidRDefault="007364BE" w:rsidP="007364BE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На данном слайде показан пример работы модуля наставнической поддержки. После нахождения собеседника приложение пробрасывает сообщения между пользователями, имитируя прямое соединение.</w:t>
      </w:r>
    </w:p>
    <w:p w14:paraId="4059BC4E" w14:textId="6BB784E7" w:rsidR="000670DC" w:rsidRPr="005E7B92" w:rsidRDefault="000670DC" w:rsidP="000670DC">
      <w:pPr>
        <w:jc w:val="center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 xml:space="preserve">[Слайд </w:t>
      </w:r>
      <w:r w:rsidR="007364BE" w:rsidRPr="005E7B92">
        <w:rPr>
          <w:rFonts w:ascii="Times New Roman" w:hAnsi="Times New Roman" w:cs="Times New Roman"/>
        </w:rPr>
        <w:t>10</w:t>
      </w:r>
      <w:r w:rsidRPr="005E7B92">
        <w:rPr>
          <w:rFonts w:ascii="Times New Roman" w:hAnsi="Times New Roman" w:cs="Times New Roman"/>
        </w:rPr>
        <w:t>]</w:t>
      </w:r>
    </w:p>
    <w:p w14:paraId="33B4CFCE" w14:textId="77777777" w:rsidR="00154E55" w:rsidRPr="005E7B92" w:rsidRDefault="00000000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Для проверки гипотез был проведен 60-дневный эксперимент. 60 добровольцев были разделены на две группы: контрольную, использовавшую стандартный трекер, и экспериментальную, работавшую с моим ботом.</w:t>
      </w:r>
    </w:p>
    <w:p w14:paraId="3A94F269" w14:textId="2872A947" w:rsidR="00154E55" w:rsidRPr="005E7B92" w:rsidRDefault="00000000" w:rsidP="000633D8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 xml:space="preserve">График показывает рост числа среднего количества взаимодействий пользователей с приложением в 2.6 раза по сравнению с </w:t>
      </w:r>
      <w:r w:rsidR="003A60D1" w:rsidRPr="005E7B92">
        <w:rPr>
          <w:rFonts w:ascii="Times New Roman" w:hAnsi="Times New Roman" w:cs="Times New Roman"/>
        </w:rPr>
        <w:t>обычным</w:t>
      </w:r>
      <w:r w:rsidRPr="005E7B92">
        <w:rPr>
          <w:rFonts w:ascii="Times New Roman" w:hAnsi="Times New Roman" w:cs="Times New Roman"/>
        </w:rPr>
        <w:t xml:space="preserve"> приложениями по отслеживанию привычек.</w:t>
      </w:r>
      <w:r w:rsidR="000633D8" w:rsidRPr="005E7B92">
        <w:rPr>
          <w:rFonts w:ascii="Times New Roman" w:hAnsi="Times New Roman" w:cs="Times New Roman"/>
        </w:rPr>
        <w:t xml:space="preserve"> Результаты подтверждают, что превращение рутинного отслеживания в игру снижает психологическое сопротивление и когнитивную нагрузку. </w:t>
      </w:r>
    </w:p>
    <w:p w14:paraId="7F2475E7" w14:textId="6C57E3DB" w:rsidR="00154E55" w:rsidRPr="005E7B92" w:rsidRDefault="00000000">
      <w:pPr>
        <w:jc w:val="center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 xml:space="preserve">[Слайд </w:t>
      </w:r>
      <w:r w:rsidR="007364BE" w:rsidRPr="005E7B92">
        <w:rPr>
          <w:rFonts w:ascii="Times New Roman" w:hAnsi="Times New Roman" w:cs="Times New Roman"/>
        </w:rPr>
        <w:t>11</w:t>
      </w:r>
      <w:r w:rsidRPr="005E7B92">
        <w:rPr>
          <w:rFonts w:ascii="Times New Roman" w:hAnsi="Times New Roman" w:cs="Times New Roman"/>
        </w:rPr>
        <w:t>]</w:t>
      </w:r>
    </w:p>
    <w:p w14:paraId="34CC19A7" w14:textId="34C689FE" w:rsidR="00154E55" w:rsidRPr="005E7B92" w:rsidRDefault="00000000" w:rsidP="00ED2665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Полученная статистика и анализ позволил показать важность наличия социальной поддержки внутри приложения. Данный фактор в том числе позволил увеличить среднюю длину серии выполнения привычки, а процент выполненных программ привычек поднялся с 41 до 68 процентов.</w:t>
      </w:r>
      <w:r w:rsidR="000633D8" w:rsidRPr="005E7B92">
        <w:rPr>
          <w:rFonts w:ascii="Times New Roman" w:hAnsi="Times New Roman" w:cs="Times New Roman"/>
        </w:rPr>
        <w:t xml:space="preserve"> Эмпатия и совет другого человека, находящегося в аналогичной ситуации, позволяли преодолеть прокрастинацию, что недоступно в стандартных приложениях-трекерах.</w:t>
      </w:r>
    </w:p>
    <w:p w14:paraId="1500E387" w14:textId="7CF2F5D8" w:rsidR="00154E55" w:rsidRPr="005E7B92" w:rsidRDefault="00000000">
      <w:pPr>
        <w:jc w:val="center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 xml:space="preserve">[Слайд </w:t>
      </w:r>
      <w:r w:rsidR="0011529E" w:rsidRPr="005E7B92">
        <w:rPr>
          <w:rFonts w:ascii="Times New Roman" w:hAnsi="Times New Roman" w:cs="Times New Roman"/>
        </w:rPr>
        <w:t>1</w:t>
      </w:r>
      <w:r w:rsidR="007364BE" w:rsidRPr="005E7B92">
        <w:rPr>
          <w:rFonts w:ascii="Times New Roman" w:hAnsi="Times New Roman" w:cs="Times New Roman"/>
        </w:rPr>
        <w:t>2</w:t>
      </w:r>
      <w:r w:rsidRPr="005E7B92">
        <w:rPr>
          <w:rFonts w:ascii="Times New Roman" w:hAnsi="Times New Roman" w:cs="Times New Roman"/>
        </w:rPr>
        <w:t>]</w:t>
      </w:r>
    </w:p>
    <w:p w14:paraId="0407FCD0" w14:textId="1D137938" w:rsidR="00154E55" w:rsidRPr="005E7B92" w:rsidRDefault="00000000" w:rsidP="005A6194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 xml:space="preserve">По результатам 60-ти дневного тестирования показатель удержания оказался в 2.5 раза </w:t>
      </w:r>
      <w:r w:rsidR="0011529E" w:rsidRPr="005E7B92">
        <w:rPr>
          <w:rFonts w:ascii="Times New Roman" w:hAnsi="Times New Roman" w:cs="Times New Roman"/>
        </w:rPr>
        <w:t>выше,</w:t>
      </w:r>
      <w:r w:rsidRPr="005E7B92">
        <w:rPr>
          <w:rFonts w:ascii="Times New Roman" w:hAnsi="Times New Roman" w:cs="Times New Roman"/>
        </w:rPr>
        <w:t xml:space="preserve"> чем у традиционных приложений. Что является показателем успешности применения методики.</w:t>
      </w:r>
      <w:r w:rsidR="005A6194" w:rsidRPr="005E7B92">
        <w:rPr>
          <w:rFonts w:ascii="Times New Roman" w:hAnsi="Times New Roman" w:cs="Times New Roman"/>
        </w:rPr>
        <w:t xml:space="preserve"> Более 80% участников экспериментальной группы отметили, что бейджи и уровни сделали процесс формирования здоровых привычек «менее обременительным и более интересным»</w:t>
      </w:r>
    </w:p>
    <w:p w14:paraId="417A7CDF" w14:textId="09991278" w:rsidR="00154E55" w:rsidRPr="005E7B92" w:rsidRDefault="00000000">
      <w:pPr>
        <w:jc w:val="center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 xml:space="preserve">[Слайд </w:t>
      </w:r>
      <w:r w:rsidR="0011529E" w:rsidRPr="005E7B92">
        <w:rPr>
          <w:rFonts w:ascii="Times New Roman" w:hAnsi="Times New Roman" w:cs="Times New Roman"/>
        </w:rPr>
        <w:t>1</w:t>
      </w:r>
      <w:r w:rsidR="007364BE" w:rsidRPr="005E7B92">
        <w:rPr>
          <w:rFonts w:ascii="Times New Roman" w:hAnsi="Times New Roman" w:cs="Times New Roman"/>
        </w:rPr>
        <w:t>3</w:t>
      </w:r>
      <w:r w:rsidRPr="005E7B92">
        <w:rPr>
          <w:rFonts w:ascii="Times New Roman" w:hAnsi="Times New Roman" w:cs="Times New Roman"/>
        </w:rPr>
        <w:t>]</w:t>
      </w:r>
    </w:p>
    <w:p w14:paraId="13155187" w14:textId="77777777" w:rsidR="00154E55" w:rsidRPr="005E7B92" w:rsidRDefault="00000000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Для обеспечения устойчивости проекта предложена гибридная модель монетизации: доступные премиум-подписки для расширенной аналитики и нативная реклама от брендов индустрии здоровья. Расчеты показывают, что проект коммерчески жизнеспособен: Чистая приведенная стоимость (NPV) составляет более 1,7 млн рублей, а внутренняя норма доходности (IRR) составила 41%, что значительно превышает ставку дисконтирования. При чистой конечной стоимости около 3 млн рублей срок дисконтированный срок окупаемости в худшем случае составит 4.1 года. Основную долю расходов здесь занимает фонд оплаты труда специалистов по развитию системы, а также траты на аренду сервера.</w:t>
      </w:r>
    </w:p>
    <w:p w14:paraId="33E56BB4" w14:textId="6A53DF56" w:rsidR="00154E55" w:rsidRPr="005E7B92" w:rsidRDefault="00000000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 xml:space="preserve">В моей работе подробнее описан пессимистичный сценарий. Даже при снижении всех доходов на 20%, проект остается прибыльным и выходит на самоокупаемость. Это достижимо благодаря низкой стоимости </w:t>
      </w:r>
      <w:r w:rsidR="003A60D1" w:rsidRPr="005E7B92">
        <w:rPr>
          <w:rFonts w:ascii="Times New Roman" w:hAnsi="Times New Roman" w:cs="Times New Roman"/>
        </w:rPr>
        <w:t>создания</w:t>
      </w:r>
      <w:r w:rsidRPr="005E7B92">
        <w:rPr>
          <w:rFonts w:ascii="Times New Roman" w:hAnsi="Times New Roman" w:cs="Times New Roman"/>
        </w:rPr>
        <w:t xml:space="preserve"> Telegram-ботов по сравнению с полноценными мобильными приложениями.</w:t>
      </w:r>
    </w:p>
    <w:p w14:paraId="0361B30F" w14:textId="53C35CF7" w:rsidR="00154E55" w:rsidRPr="005E7B92" w:rsidRDefault="00000000">
      <w:pPr>
        <w:jc w:val="center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 xml:space="preserve">[Слайд </w:t>
      </w:r>
      <w:r w:rsidR="0011529E" w:rsidRPr="005E7B92">
        <w:rPr>
          <w:rFonts w:ascii="Times New Roman" w:hAnsi="Times New Roman" w:cs="Times New Roman"/>
        </w:rPr>
        <w:t>1</w:t>
      </w:r>
      <w:r w:rsidR="007364BE" w:rsidRPr="005E7B92">
        <w:rPr>
          <w:rFonts w:ascii="Times New Roman" w:hAnsi="Times New Roman" w:cs="Times New Roman"/>
        </w:rPr>
        <w:t>4</w:t>
      </w:r>
      <w:r w:rsidRPr="005E7B92">
        <w:rPr>
          <w:rFonts w:ascii="Times New Roman" w:hAnsi="Times New Roman" w:cs="Times New Roman"/>
        </w:rPr>
        <w:t>]</w:t>
      </w:r>
    </w:p>
    <w:p w14:paraId="34CA3354" w14:textId="49D5C7FD" w:rsidR="004C08E8" w:rsidRDefault="00000000" w:rsidP="00ED2665">
      <w:pPr>
        <w:ind w:firstLine="709"/>
        <w:jc w:val="both"/>
        <w:rPr>
          <w:rFonts w:ascii="Times New Roman" w:hAnsi="Times New Roman" w:cs="Times New Roman"/>
        </w:rPr>
      </w:pPr>
      <w:r w:rsidRPr="005E7B92">
        <w:rPr>
          <w:rFonts w:ascii="Times New Roman" w:hAnsi="Times New Roman" w:cs="Times New Roman"/>
        </w:rPr>
        <w:t>В заключение отмечу: в ходе работы была разработана, реализована и экспериментально подтверждена эффективность новой методики формирования привычек. Созданный прототип может быть масштабирован как в виде социального сервиса, так и интегрирован в корпоративные программы здоровья предприятий.</w:t>
      </w:r>
    </w:p>
    <w:p w14:paraId="61425C24" w14:textId="296618DE" w:rsidR="00ED2665" w:rsidRDefault="00ED2665" w:rsidP="00ED26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2B6DB4" w14:textId="5E1C5F6A" w:rsidR="004C08E8" w:rsidRPr="005E7B92" w:rsidRDefault="00C87557" w:rsidP="004C08E8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5E7B92">
        <w:rPr>
          <w:rFonts w:ascii="Times New Roman" w:hAnsi="Times New Roman" w:cs="Times New Roman"/>
          <w:sz w:val="20"/>
          <w:szCs w:val="20"/>
        </w:rPr>
        <w:lastRenderedPageBreak/>
        <w:t>Ваш бот сейчас не работает/может быть заблокирован, в чем смысл такого продукта?»</w:t>
      </w:r>
    </w:p>
    <w:p w14:paraId="74095AE4" w14:textId="77777777" w:rsidR="004C08E8" w:rsidRPr="005E7B92" w:rsidRDefault="004C08E8" w:rsidP="004C08E8">
      <w:pPr>
        <w:ind w:firstLine="709"/>
        <w:rPr>
          <w:rFonts w:ascii="Times New Roman" w:hAnsi="Times New Roman" w:cs="Times New Roman"/>
          <w:sz w:val="20"/>
          <w:szCs w:val="20"/>
        </w:rPr>
      </w:pPr>
    </w:p>
    <w:p w14:paraId="329ABA6F" w14:textId="474F011F" w:rsidR="00C87557" w:rsidRPr="005E7B92" w:rsidRDefault="00C87557" w:rsidP="004C08E8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E7B92">
        <w:rPr>
          <w:rFonts w:ascii="Times New Roman" w:hAnsi="Times New Roman" w:cs="Times New Roman"/>
          <w:sz w:val="20"/>
          <w:szCs w:val="20"/>
        </w:rPr>
        <w:t>С точки зрения разработки, Telegram здесь выступает в роли интерфейсного слоя. Основная ценность моей работы заключается в создании системы управления привычками: архитектуре базы данных, логике напоминаний и алгоритмах анализа прогресса. Риск блокировки платформы является общесистемным для всех подобных решений. Однако, благодаря выбранной архитектуре, я могу перенести всю логику на любую другую платформу с минимальными затратами времени</w:t>
      </w:r>
    </w:p>
    <w:p w14:paraId="3A30C2C5" w14:textId="77777777" w:rsidR="005E7B92" w:rsidRPr="005E7B92" w:rsidRDefault="005E7B92" w:rsidP="004C08E8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D039297" w14:textId="77777777" w:rsidR="00C87557" w:rsidRPr="005E7B92" w:rsidRDefault="00C87557" w:rsidP="00C87557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E7B92">
        <w:rPr>
          <w:rFonts w:ascii="Times New Roman" w:hAnsi="Times New Roman" w:cs="Times New Roman"/>
          <w:sz w:val="20"/>
          <w:szCs w:val="20"/>
        </w:rPr>
        <w:t>«Как вы планируете решать проблему доступности?»</w:t>
      </w:r>
    </w:p>
    <w:p w14:paraId="5F43CE52" w14:textId="77777777" w:rsidR="004C08E8" w:rsidRPr="005E7B92" w:rsidRDefault="004C08E8" w:rsidP="00C87557">
      <w:pPr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2ABAB2C" w14:textId="2FFEDBD2" w:rsidR="00C87557" w:rsidRPr="005E7B92" w:rsidRDefault="00C87557" w:rsidP="00C87557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E7B92">
        <w:rPr>
          <w:rFonts w:ascii="Times New Roman" w:hAnsi="Times New Roman" w:cs="Times New Roman"/>
          <w:sz w:val="20"/>
          <w:szCs w:val="20"/>
        </w:rPr>
        <w:t>Для обеспечения отказоустойчивости в будущем планируется внедрение многоканальности. Это позволит пользователю переключаться между разными интерфейсами (например, Telegram --&gt; VK --&gt; Web), при этом данные пользователя будут храниться в единой независимой базе данных, к которой привязаны все интерфейсы</w:t>
      </w:r>
    </w:p>
    <w:p w14:paraId="354718AE" w14:textId="77777777" w:rsidR="005E7B92" w:rsidRDefault="005E7B92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2D16AF6C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78DDAEA0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55F9DA55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5C3513C2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741A1B94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4091A4CF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12DC28EB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49E292ED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5E92E721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239F1514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5B7A7D22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1E731E8E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49689207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43E314C4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1C46080B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70164920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7FC536CC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236000A4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28BFBC06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47A6E739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746F0758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727BBF40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09D84946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41980C4B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39D157AD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13F4A8B1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6D878665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25E9D40C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2C40850F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489970C3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11191551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3F652801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28D64F2B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06AED3FE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4482CED1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186A01FB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21E03716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7B8292D9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07C6F37D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698C7701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3E05511C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02BE9F45" w14:textId="77777777" w:rsidR="00A921CD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62D915DB" w14:textId="77777777" w:rsidR="00A921CD" w:rsidRPr="005E7B92" w:rsidRDefault="00A921CD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18D05E72" w14:textId="77777777" w:rsidR="005E7B92" w:rsidRPr="005E7B92" w:rsidRDefault="005E7B92" w:rsidP="005E7B92">
      <w:pPr>
        <w:ind w:firstLine="709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lastRenderedPageBreak/>
        <w:t>1. Объем инвестиций (</w:t>
      </w:r>
      <w:proofErr w:type="spell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Initial</w:t>
      </w:r>
      <w:proofErr w:type="spellEnd"/>
      <w:r w:rsidRPr="005E7B92">
        <w:rPr>
          <w:rFonts w:ascii="Times New Roman" w:hAnsi="Times New Roman" w:cs="Times New Roman"/>
          <w:b/>
          <w:bCs/>
          <w:sz w:val="22"/>
          <w:szCs w:val="22"/>
        </w:rPr>
        <w:t xml:space="preserve"> Investment)</w:t>
      </w:r>
    </w:p>
    <w:p w14:paraId="0CC3FF61" w14:textId="77777777" w:rsidR="005E7B92" w:rsidRPr="005E7B92" w:rsidRDefault="005E7B92" w:rsidP="005E7B92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>Что это</w:t>
      </w:r>
      <w:proofErr w:type="gram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5E7B92">
        <w:rPr>
          <w:rFonts w:ascii="Times New Roman" w:hAnsi="Times New Roman" w:cs="Times New Roman"/>
          <w:sz w:val="22"/>
          <w:szCs w:val="22"/>
        </w:rPr>
        <w:t> Это</w:t>
      </w:r>
      <w:proofErr w:type="gramEnd"/>
      <w:r w:rsidRPr="005E7B92">
        <w:rPr>
          <w:rFonts w:ascii="Times New Roman" w:hAnsi="Times New Roman" w:cs="Times New Roman"/>
          <w:sz w:val="22"/>
          <w:szCs w:val="22"/>
        </w:rPr>
        <w:t xml:space="preserve"> общая сумма денежных средств, которую необходимо затратить для запуска проекта. Сюда входят все первоначальные расходы.</w:t>
      </w:r>
    </w:p>
    <w:p w14:paraId="5628D60C" w14:textId="77777777" w:rsidR="005E7B92" w:rsidRPr="005E7B92" w:rsidRDefault="005E7B92" w:rsidP="005E7B92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>Как считается</w:t>
      </w:r>
      <w:proofErr w:type="gram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5E7B92">
        <w:rPr>
          <w:rFonts w:ascii="Times New Roman" w:hAnsi="Times New Roman" w:cs="Times New Roman"/>
          <w:sz w:val="22"/>
          <w:szCs w:val="22"/>
        </w:rPr>
        <w:t> Суммируются</w:t>
      </w:r>
      <w:proofErr w:type="gramEnd"/>
      <w:r w:rsidRPr="005E7B92">
        <w:rPr>
          <w:rFonts w:ascii="Times New Roman" w:hAnsi="Times New Roman" w:cs="Times New Roman"/>
          <w:sz w:val="22"/>
          <w:szCs w:val="22"/>
        </w:rPr>
        <w:t xml:space="preserve"> все капитальные затраты (CAPEX):</w:t>
      </w:r>
    </w:p>
    <w:p w14:paraId="1E990CC4" w14:textId="77777777" w:rsidR="005E7B92" w:rsidRPr="005E7B92" w:rsidRDefault="005E7B92" w:rsidP="005E7B9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9ED0321" w14:textId="77777777" w:rsidR="005E7B92" w:rsidRPr="005E7B92" w:rsidRDefault="005E7B92" w:rsidP="005E7B92">
      <w:pPr>
        <w:ind w:firstLine="709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>2. Ставка дисконтирования (</w:t>
      </w:r>
      <w:proofErr w:type="spell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Discount</w:t>
      </w:r>
      <w:proofErr w:type="spellEnd"/>
      <w:r w:rsidRPr="005E7B92">
        <w:rPr>
          <w:rFonts w:ascii="Times New Roman" w:hAnsi="Times New Roman" w:cs="Times New Roman"/>
          <w:b/>
          <w:bCs/>
          <w:sz w:val="22"/>
          <w:szCs w:val="22"/>
        </w:rPr>
        <w:t xml:space="preserve"> Rate)</w:t>
      </w:r>
    </w:p>
    <w:p w14:paraId="449DECDE" w14:textId="77777777" w:rsidR="005E7B92" w:rsidRPr="005E7B92" w:rsidRDefault="005E7B92" w:rsidP="005E7B92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>Что это</w:t>
      </w:r>
      <w:proofErr w:type="gram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5E7B92">
        <w:rPr>
          <w:rFonts w:ascii="Times New Roman" w:hAnsi="Times New Roman" w:cs="Times New Roman"/>
          <w:sz w:val="22"/>
          <w:szCs w:val="22"/>
        </w:rPr>
        <w:t> Это</w:t>
      </w:r>
      <w:proofErr w:type="gramEnd"/>
      <w:r w:rsidRPr="005E7B92">
        <w:rPr>
          <w:rFonts w:ascii="Times New Roman" w:hAnsi="Times New Roman" w:cs="Times New Roman"/>
          <w:sz w:val="22"/>
          <w:szCs w:val="22"/>
        </w:rPr>
        <w:t xml:space="preserve"> процентная ставка, которая используется для приведения будущих денежных потоков к их текущей стоимости. Она учитывает два фактора:</w:t>
      </w:r>
    </w:p>
    <w:p w14:paraId="7994DF5B" w14:textId="77777777" w:rsidR="005E7B92" w:rsidRPr="005E7B92" w:rsidRDefault="005E7B92" w:rsidP="005E7B9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>Инфляцию</w:t>
      </w:r>
      <w:r w:rsidRPr="005E7B92">
        <w:rPr>
          <w:rFonts w:ascii="Times New Roman" w:hAnsi="Times New Roman" w:cs="Times New Roman"/>
          <w:sz w:val="22"/>
          <w:szCs w:val="22"/>
        </w:rPr>
        <w:t> (деньги завтра стоят дешевле, чем сегодня).</w:t>
      </w:r>
    </w:p>
    <w:p w14:paraId="5F4996AD" w14:textId="77777777" w:rsidR="005E7B92" w:rsidRPr="005E7B92" w:rsidRDefault="005E7B92" w:rsidP="005E7B9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>Риск</w:t>
      </w:r>
      <w:r w:rsidRPr="005E7B92">
        <w:rPr>
          <w:rFonts w:ascii="Times New Roman" w:hAnsi="Times New Roman" w:cs="Times New Roman"/>
          <w:sz w:val="22"/>
          <w:szCs w:val="22"/>
        </w:rPr>
        <w:t> (вероятность того, что деньги не будут получены).</w:t>
      </w:r>
    </w:p>
    <w:p w14:paraId="252644FD" w14:textId="77777777" w:rsidR="005E7B92" w:rsidRPr="005E7B92" w:rsidRDefault="005E7B92" w:rsidP="005E7B9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>Альтернативную стоимость</w:t>
      </w:r>
      <w:r w:rsidRPr="005E7B92">
        <w:rPr>
          <w:rFonts w:ascii="Times New Roman" w:hAnsi="Times New Roman" w:cs="Times New Roman"/>
          <w:sz w:val="22"/>
          <w:szCs w:val="22"/>
        </w:rPr>
        <w:t> (сколько бы вы заработали, если бы просто положили деньги в банк).</w:t>
      </w:r>
    </w:p>
    <w:p w14:paraId="48316518" w14:textId="77777777" w:rsidR="005E7B92" w:rsidRPr="005E7B92" w:rsidRDefault="005E7B92" w:rsidP="005E7B92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>Как считается</w:t>
      </w:r>
      <w:proofErr w:type="gram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5E7B92">
        <w:rPr>
          <w:rFonts w:ascii="Times New Roman" w:hAnsi="Times New Roman" w:cs="Times New Roman"/>
          <w:sz w:val="22"/>
          <w:szCs w:val="22"/>
        </w:rPr>
        <w:t> Обычно</w:t>
      </w:r>
      <w:proofErr w:type="gramEnd"/>
      <w:r w:rsidRPr="005E7B92">
        <w:rPr>
          <w:rFonts w:ascii="Times New Roman" w:hAnsi="Times New Roman" w:cs="Times New Roman"/>
          <w:sz w:val="22"/>
          <w:szCs w:val="22"/>
        </w:rPr>
        <w:t xml:space="preserve"> берется либо как ставка по депозиту/кредиту, либо рассчитывается как </w:t>
      </w:r>
      <w:r w:rsidRPr="005E7B92">
        <w:rPr>
          <w:rFonts w:ascii="Times New Roman" w:hAnsi="Times New Roman" w:cs="Times New Roman"/>
          <w:b/>
          <w:bCs/>
          <w:sz w:val="22"/>
          <w:szCs w:val="22"/>
        </w:rPr>
        <w:t>WACC</w:t>
      </w:r>
      <w:r w:rsidRPr="005E7B92">
        <w:rPr>
          <w:rFonts w:ascii="Times New Roman" w:hAnsi="Times New Roman" w:cs="Times New Roman"/>
          <w:sz w:val="22"/>
          <w:szCs w:val="22"/>
        </w:rPr>
        <w:t> (средневзвешенная стоимость капитала — смесь стоимости собственных и заемных средств).</w:t>
      </w:r>
    </w:p>
    <w:p w14:paraId="23C287AB" w14:textId="77777777" w:rsidR="004C08E8" w:rsidRPr="005E7B92" w:rsidRDefault="004C08E8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4618FA57" w14:textId="77777777" w:rsidR="005E7B92" w:rsidRPr="005E7B92" w:rsidRDefault="005E7B92" w:rsidP="005E7B92">
      <w:pPr>
        <w:ind w:firstLine="709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 xml:space="preserve">3. Чистая приведенная стоимость (NPV — Net </w:t>
      </w:r>
      <w:proofErr w:type="spell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Present</w:t>
      </w:r>
      <w:proofErr w:type="spellEnd"/>
      <w:r w:rsidRPr="005E7B92">
        <w:rPr>
          <w:rFonts w:ascii="Times New Roman" w:hAnsi="Times New Roman" w:cs="Times New Roman"/>
          <w:b/>
          <w:bCs/>
          <w:sz w:val="22"/>
          <w:szCs w:val="22"/>
        </w:rPr>
        <w:t xml:space="preserve"> Value)</w:t>
      </w:r>
    </w:p>
    <w:p w14:paraId="4748BF09" w14:textId="77777777" w:rsidR="005E7B92" w:rsidRPr="005E7B92" w:rsidRDefault="005E7B92" w:rsidP="005E7B92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>Что это</w:t>
      </w:r>
      <w:proofErr w:type="gram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5E7B92">
        <w:rPr>
          <w:rFonts w:ascii="Times New Roman" w:hAnsi="Times New Roman" w:cs="Times New Roman"/>
          <w:sz w:val="22"/>
          <w:szCs w:val="22"/>
        </w:rPr>
        <w:t> Это</w:t>
      </w:r>
      <w:proofErr w:type="gramEnd"/>
      <w:r w:rsidRPr="005E7B92">
        <w:rPr>
          <w:rFonts w:ascii="Times New Roman" w:hAnsi="Times New Roman" w:cs="Times New Roman"/>
          <w:sz w:val="22"/>
          <w:szCs w:val="22"/>
        </w:rPr>
        <w:t xml:space="preserve"> сумма всех будущих доходов от проекта, приведенных к сегодняшнему дню, за вычетом первоначальных инвестиций. Самый главный критерий принятия решения.</w:t>
      </w:r>
    </w:p>
    <w:p w14:paraId="28DB8A20" w14:textId="77777777" w:rsidR="005E7B92" w:rsidRPr="005E7B92" w:rsidRDefault="005E7B92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436DB53E" w14:textId="77777777" w:rsidR="005E7B92" w:rsidRPr="005E7B92" w:rsidRDefault="005E7B92" w:rsidP="005E7B92">
      <w:pPr>
        <w:ind w:firstLine="709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4. </w:t>
      </w:r>
      <w:r w:rsidRPr="005E7B92">
        <w:rPr>
          <w:rFonts w:ascii="Times New Roman" w:hAnsi="Times New Roman" w:cs="Times New Roman"/>
          <w:b/>
          <w:bCs/>
          <w:sz w:val="22"/>
          <w:szCs w:val="22"/>
        </w:rPr>
        <w:t>Внутренняя</w:t>
      </w:r>
      <w:r w:rsidRPr="005E7B9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5E7B92">
        <w:rPr>
          <w:rFonts w:ascii="Times New Roman" w:hAnsi="Times New Roman" w:cs="Times New Roman"/>
          <w:b/>
          <w:bCs/>
          <w:sz w:val="22"/>
          <w:szCs w:val="22"/>
        </w:rPr>
        <w:t>ставка</w:t>
      </w:r>
      <w:r w:rsidRPr="005E7B9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5E7B92">
        <w:rPr>
          <w:rFonts w:ascii="Times New Roman" w:hAnsi="Times New Roman" w:cs="Times New Roman"/>
          <w:b/>
          <w:bCs/>
          <w:sz w:val="22"/>
          <w:szCs w:val="22"/>
        </w:rPr>
        <w:t>доходности</w:t>
      </w:r>
      <w:r w:rsidRPr="005E7B9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(IRR — Internal Rate of Return)</w:t>
      </w:r>
    </w:p>
    <w:p w14:paraId="62CEDAA5" w14:textId="77777777" w:rsidR="005E7B92" w:rsidRPr="005E7B92" w:rsidRDefault="005E7B92" w:rsidP="005E7B92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>Что это</w:t>
      </w:r>
      <w:proofErr w:type="gram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5E7B92">
        <w:rPr>
          <w:rFonts w:ascii="Times New Roman" w:hAnsi="Times New Roman" w:cs="Times New Roman"/>
          <w:sz w:val="22"/>
          <w:szCs w:val="22"/>
        </w:rPr>
        <w:t> Это</w:t>
      </w:r>
      <w:proofErr w:type="gramEnd"/>
      <w:r w:rsidRPr="005E7B92">
        <w:rPr>
          <w:rFonts w:ascii="Times New Roman" w:hAnsi="Times New Roman" w:cs="Times New Roman"/>
          <w:sz w:val="22"/>
          <w:szCs w:val="22"/>
        </w:rPr>
        <w:t xml:space="preserve"> такая ставка дисконтирования, при которой $\</w:t>
      </w:r>
      <w:proofErr w:type="spellStart"/>
      <w:proofErr w:type="gramStart"/>
      <w:r w:rsidRPr="005E7B92">
        <w:rPr>
          <w:rFonts w:ascii="Times New Roman" w:hAnsi="Times New Roman" w:cs="Times New Roman"/>
          <w:sz w:val="22"/>
          <w:szCs w:val="22"/>
        </w:rPr>
        <w:t>text</w:t>
      </w:r>
      <w:proofErr w:type="spellEnd"/>
      <w:r w:rsidRPr="005E7B92">
        <w:rPr>
          <w:rFonts w:ascii="Times New Roman" w:hAnsi="Times New Roman" w:cs="Times New Roman"/>
          <w:sz w:val="22"/>
          <w:szCs w:val="22"/>
        </w:rPr>
        <w:t>{</w:t>
      </w:r>
      <w:proofErr w:type="gramEnd"/>
      <w:r w:rsidRPr="005E7B92">
        <w:rPr>
          <w:rFonts w:ascii="Times New Roman" w:hAnsi="Times New Roman" w:cs="Times New Roman"/>
          <w:sz w:val="22"/>
          <w:szCs w:val="22"/>
        </w:rPr>
        <w:t>NPV} = 0$. Простыми словами: это «внутренний процент» доходности самого проекта.</w:t>
      </w:r>
    </w:p>
    <w:p w14:paraId="429D3538" w14:textId="77777777" w:rsidR="005E7B92" w:rsidRPr="005E7B92" w:rsidRDefault="005E7B92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009A8E02" w14:textId="77777777" w:rsidR="005E7B92" w:rsidRPr="005E7B92" w:rsidRDefault="005E7B92" w:rsidP="005E7B92">
      <w:pPr>
        <w:ind w:firstLine="709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 xml:space="preserve">5. Простой срок окупаемости (PP — </w:t>
      </w:r>
      <w:proofErr w:type="spell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Payback</w:t>
      </w:r>
      <w:proofErr w:type="spellEnd"/>
      <w:r w:rsidRPr="005E7B9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Period</w:t>
      </w:r>
      <w:proofErr w:type="spellEnd"/>
      <w:r w:rsidRPr="005E7B92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44469441" w14:textId="77777777" w:rsidR="005E7B92" w:rsidRPr="005E7B92" w:rsidRDefault="005E7B92" w:rsidP="005E7B92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>Что это:</w:t>
      </w:r>
      <w:r w:rsidRPr="005E7B92">
        <w:rPr>
          <w:rFonts w:ascii="Times New Roman" w:hAnsi="Times New Roman" w:cs="Times New Roman"/>
          <w:sz w:val="22"/>
          <w:szCs w:val="22"/>
        </w:rPr>
        <w:t> Время, за которое сумма полученных доходов (без учета их стоимости во времени) сравняется с суммой первоначальных инвестиций.</w:t>
      </w:r>
    </w:p>
    <w:p w14:paraId="72D703C7" w14:textId="77777777" w:rsidR="005E7B92" w:rsidRPr="005E7B92" w:rsidRDefault="005E7B92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232E43F8" w14:textId="77777777" w:rsidR="005E7B92" w:rsidRPr="005E7B92" w:rsidRDefault="005E7B92" w:rsidP="005E7B92">
      <w:pPr>
        <w:ind w:firstLine="709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 xml:space="preserve">6. Дисконтированный срок окупаемости (DPP — </w:t>
      </w:r>
      <w:proofErr w:type="spell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Discounted</w:t>
      </w:r>
      <w:proofErr w:type="spellEnd"/>
      <w:r w:rsidRPr="005E7B9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Payback</w:t>
      </w:r>
      <w:proofErr w:type="spellEnd"/>
      <w:r w:rsidRPr="005E7B9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Period</w:t>
      </w:r>
      <w:proofErr w:type="spellEnd"/>
      <w:r w:rsidRPr="005E7B92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40F243C8" w14:textId="77777777" w:rsidR="005E7B92" w:rsidRPr="005E7B92" w:rsidRDefault="005E7B92" w:rsidP="005E7B92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>Что это</w:t>
      </w:r>
      <w:proofErr w:type="gram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5E7B92">
        <w:rPr>
          <w:rFonts w:ascii="Times New Roman" w:hAnsi="Times New Roman" w:cs="Times New Roman"/>
          <w:sz w:val="22"/>
          <w:szCs w:val="22"/>
        </w:rPr>
        <w:t> То же самое</w:t>
      </w:r>
      <w:proofErr w:type="gramEnd"/>
      <w:r w:rsidRPr="005E7B92">
        <w:rPr>
          <w:rFonts w:ascii="Times New Roman" w:hAnsi="Times New Roman" w:cs="Times New Roman"/>
          <w:sz w:val="22"/>
          <w:szCs w:val="22"/>
        </w:rPr>
        <w:t>, что и простой срок окупаемости, но с учетом того, что деньги в будущем обесцениваются.</w:t>
      </w:r>
    </w:p>
    <w:p w14:paraId="05218B73" w14:textId="77777777" w:rsidR="005E7B92" w:rsidRPr="005E7B92" w:rsidRDefault="005E7B92" w:rsidP="005E7B92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7F6A310B" w14:textId="6226CA08" w:rsidR="005E7B92" w:rsidRPr="005E7B92" w:rsidRDefault="005E7B92" w:rsidP="005E7B92">
      <w:pPr>
        <w:ind w:firstLine="709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 xml:space="preserve">7. Индекс доходности инвестиций (PI — </w:t>
      </w:r>
      <w:proofErr w:type="spell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Profitability</w:t>
      </w:r>
      <w:proofErr w:type="spellEnd"/>
      <w:r w:rsidRPr="005E7B92">
        <w:rPr>
          <w:rFonts w:ascii="Times New Roman" w:hAnsi="Times New Roman" w:cs="Times New Roman"/>
          <w:b/>
          <w:bCs/>
          <w:sz w:val="22"/>
          <w:szCs w:val="22"/>
        </w:rPr>
        <w:t xml:space="preserve"> Index)</w:t>
      </w:r>
    </w:p>
    <w:p w14:paraId="27E87E5D" w14:textId="77777777" w:rsidR="005E7B92" w:rsidRPr="005E7B92" w:rsidRDefault="005E7B92" w:rsidP="005E7B92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>Что это:</w:t>
      </w:r>
      <w:r w:rsidRPr="005E7B92">
        <w:rPr>
          <w:rFonts w:ascii="Times New Roman" w:hAnsi="Times New Roman" w:cs="Times New Roman"/>
          <w:sz w:val="22"/>
          <w:szCs w:val="22"/>
        </w:rPr>
        <w:t> Коэффициент, который показывает, сколько прибыли (в сегодняшних деньгах) приносит каждый вложенный рубль.</w:t>
      </w:r>
    </w:p>
    <w:p w14:paraId="21D2921E" w14:textId="77777777" w:rsidR="005E7B92" w:rsidRPr="005E7B92" w:rsidRDefault="005E7B92" w:rsidP="00C87557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77AB476C" w14:textId="77777777" w:rsidR="005E7B92" w:rsidRPr="005E7B92" w:rsidRDefault="005E7B92" w:rsidP="005E7B92">
      <w:pPr>
        <w:ind w:firstLine="709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>8. Чистая конечная стоимость (NFV — Net Future Value)</w:t>
      </w:r>
    </w:p>
    <w:p w14:paraId="72957192" w14:textId="7BACE58A" w:rsidR="005E7B92" w:rsidRPr="005E7B92" w:rsidRDefault="005E7B92" w:rsidP="005E7B92">
      <w:pPr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5E7B92">
        <w:rPr>
          <w:rFonts w:ascii="Times New Roman" w:hAnsi="Times New Roman" w:cs="Times New Roman"/>
          <w:b/>
          <w:bCs/>
          <w:sz w:val="22"/>
          <w:szCs w:val="22"/>
        </w:rPr>
        <w:t>Что это</w:t>
      </w:r>
      <w:proofErr w:type="gramStart"/>
      <w:r w:rsidRPr="005E7B92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5E7B92">
        <w:rPr>
          <w:rFonts w:ascii="Times New Roman" w:hAnsi="Times New Roman" w:cs="Times New Roman"/>
          <w:sz w:val="22"/>
          <w:szCs w:val="22"/>
        </w:rPr>
        <w:t> Это</w:t>
      </w:r>
      <w:proofErr w:type="gramEnd"/>
      <w:r w:rsidRPr="005E7B92">
        <w:rPr>
          <w:rFonts w:ascii="Times New Roman" w:hAnsi="Times New Roman" w:cs="Times New Roman"/>
          <w:sz w:val="22"/>
          <w:szCs w:val="22"/>
        </w:rPr>
        <w:t xml:space="preserve"> стоимость проекта в конце его реализации. Если NPV говорит нам, сколько проект стоит </w:t>
      </w:r>
      <w:r w:rsidRPr="005E7B92">
        <w:rPr>
          <w:rFonts w:ascii="Times New Roman" w:hAnsi="Times New Roman" w:cs="Times New Roman"/>
          <w:i/>
          <w:iCs/>
          <w:sz w:val="22"/>
          <w:szCs w:val="22"/>
        </w:rPr>
        <w:t>сегодня</w:t>
      </w:r>
      <w:r w:rsidRPr="005E7B92">
        <w:rPr>
          <w:rFonts w:ascii="Times New Roman" w:hAnsi="Times New Roman" w:cs="Times New Roman"/>
          <w:sz w:val="22"/>
          <w:szCs w:val="22"/>
        </w:rPr>
        <w:t>, то NFV говорит, сколько денег будет на счету </w:t>
      </w:r>
      <w:r w:rsidRPr="005E7B92">
        <w:rPr>
          <w:rFonts w:ascii="Times New Roman" w:hAnsi="Times New Roman" w:cs="Times New Roman"/>
          <w:i/>
          <w:iCs/>
          <w:sz w:val="22"/>
          <w:szCs w:val="22"/>
        </w:rPr>
        <w:t>в конце срока</w:t>
      </w:r>
      <w:r w:rsidRPr="005E7B92">
        <w:rPr>
          <w:rFonts w:ascii="Times New Roman" w:hAnsi="Times New Roman" w:cs="Times New Roman"/>
          <w:sz w:val="22"/>
          <w:szCs w:val="22"/>
        </w:rPr>
        <w:t> проекта, если все доходы будут реинвестированы под ставку дисконтирования.</w:t>
      </w:r>
    </w:p>
    <w:sectPr w:rsidR="005E7B92" w:rsidRPr="005E7B92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258"/>
    <w:multiLevelType w:val="multilevel"/>
    <w:tmpl w:val="1CF4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E53F2C"/>
    <w:multiLevelType w:val="multilevel"/>
    <w:tmpl w:val="8FAA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932342">
    <w:abstractNumId w:val="0"/>
  </w:num>
  <w:num w:numId="2" w16cid:durableId="1749843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4E55"/>
    <w:rsid w:val="000633D8"/>
    <w:rsid w:val="000670DC"/>
    <w:rsid w:val="000E21BD"/>
    <w:rsid w:val="0011529E"/>
    <w:rsid w:val="00154E55"/>
    <w:rsid w:val="00297B9A"/>
    <w:rsid w:val="003A60D1"/>
    <w:rsid w:val="004974B5"/>
    <w:rsid w:val="004C08E8"/>
    <w:rsid w:val="005A6194"/>
    <w:rsid w:val="005E7B92"/>
    <w:rsid w:val="007364BE"/>
    <w:rsid w:val="007F7974"/>
    <w:rsid w:val="00917E1F"/>
    <w:rsid w:val="00A921CD"/>
    <w:rsid w:val="00AC67FB"/>
    <w:rsid w:val="00C0116D"/>
    <w:rsid w:val="00C70B6E"/>
    <w:rsid w:val="00C87557"/>
    <w:rsid w:val="00DD1823"/>
    <w:rsid w:val="00ED2665"/>
    <w:rsid w:val="00F6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30977"/>
  <w15:docId w15:val="{B886F337-1943-470F-B602-C2F40A384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73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customStyle="1" w:styleId="user">
    <w:name w:val="Символ нумерации (user)"/>
    <w:qFormat/>
  </w:style>
  <w:style w:type="character" w:customStyle="1" w:styleId="user0">
    <w:name w:val="Исходный текст (user)"/>
    <w:qFormat/>
    <w:rPr>
      <w:rFonts w:ascii="Liberation Mono" w:eastAsia="NSimSun" w:hAnsi="Liberation Mono" w:cs="Liberation Mono"/>
    </w:rPr>
  </w:style>
  <w:style w:type="paragraph" w:styleId="a4">
    <w:name w:val="Title"/>
    <w:basedOn w:val="a"/>
    <w:next w:val="a5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numbering" w:customStyle="1" w:styleId="a9">
    <w:name w:val="Без списка"/>
    <w:uiPriority w:val="99"/>
    <w:semiHidden/>
    <w:unhideWhenUsed/>
    <w:qFormat/>
  </w:style>
  <w:style w:type="paragraph" w:styleId="aa">
    <w:name w:val="Normal (Web)"/>
    <w:basedOn w:val="a"/>
    <w:uiPriority w:val="99"/>
    <w:semiHidden/>
    <w:unhideWhenUsed/>
    <w:rsid w:val="000633D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4</Pages>
  <Words>1376</Words>
  <Characters>7848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Гамов</dc:creator>
  <dc:description/>
  <cp:lastModifiedBy>Павел Гамов</cp:lastModifiedBy>
  <cp:revision>8</cp:revision>
  <cp:lastPrinted>2026-06-07T20:16:00Z</cp:lastPrinted>
  <dcterms:created xsi:type="dcterms:W3CDTF">2026-06-06T10:31:00Z</dcterms:created>
  <dcterms:modified xsi:type="dcterms:W3CDTF">2026-06-07T20:27:00Z</dcterms:modified>
  <dc:language>ru-RU</dc:language>
</cp:coreProperties>
</file>