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2.png" ContentType="image/png"/>
  <Override PartName="/word/media/image30.png" ContentType="image/png"/>
  <Override PartName="/word/media/image29.png" ContentType="image/png"/>
  <Override PartName="/word/media/image27.png" ContentType="image/png"/>
  <Override PartName="/word/media/image26.png" ContentType="image/png"/>
  <Override PartName="/word/media/image33.png" ContentType="image/png"/>
  <Override PartName="/word/media/image28.png" ContentType="image/png"/>
  <Override PartName="/word/media/image25.png" ContentType="image/png"/>
  <Override PartName="/word/media/image31.png" ContentType="image/png"/>
  <Override PartName="/word/media/image24.png" ContentType="image/png"/>
  <Override PartName="/word/media/image2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Times New Roman" w:ascii="Helvetica" w:hAnsi="Helvetica"/>
          <w:b/>
          <w:sz w:val="44"/>
          <w:szCs w:val="35"/>
          <w:lang w:val="es-ES"/>
        </w:rPr>
      </w:pPr>
      <w:r>
        <w:rPr>
          <w:rFonts w:eastAsia="Times New Roman" w:ascii="Helvetica" w:hAnsi="Helvetica"/>
          <w:b/>
          <w:sz w:val="44"/>
          <w:szCs w:val="35"/>
          <w:lang w:val="es-ES"/>
        </w:rPr>
      </w:r>
    </w:p>
    <w:p>
      <w:pPr>
        <w:pStyle w:val="Normal"/>
        <w:jc w:val="center"/>
        <w:rPr>
          <w:rFonts w:eastAsia="Times New Roman" w:ascii="Helvetica" w:hAnsi="Helvetica"/>
          <w:b/>
          <w:sz w:val="44"/>
          <w:szCs w:val="35"/>
          <w:lang w:val="es-ES"/>
        </w:rPr>
      </w:pPr>
      <w:r>
        <w:rPr>
          <w:rFonts w:eastAsia="Times New Roman" w:ascii="Helvetica" w:hAnsi="Helvetica"/>
          <w:b/>
          <w:sz w:val="44"/>
          <w:szCs w:val="35"/>
          <w:lang w:val="es-ES"/>
        </w:rPr>
      </w:r>
    </w:p>
    <w:p>
      <w:pPr>
        <w:pStyle w:val="Normal"/>
        <w:jc w:val="center"/>
        <w:rPr>
          <w:rFonts w:eastAsia="Times New Roman" w:ascii="Helvetica" w:hAnsi="Helvetica"/>
          <w:b/>
          <w:sz w:val="44"/>
          <w:szCs w:val="35"/>
          <w:lang w:val="es-ES"/>
        </w:rPr>
      </w:pPr>
      <w:r>
        <w:rPr>
          <w:rFonts w:eastAsia="Times New Roman" w:ascii="Helvetica" w:hAnsi="Helvetica"/>
          <w:b/>
          <w:sz w:val="44"/>
          <w:szCs w:val="35"/>
          <w:lang w:val="es-ES"/>
        </w:rPr>
        <w:t xml:space="preserve">Guía de integración del módulo </w:t>
      </w:r>
    </w:p>
    <w:p>
      <w:pPr>
        <w:pStyle w:val="Normal"/>
        <w:jc w:val="center"/>
        <w:rPr>
          <w:rFonts w:eastAsia="Times New Roman" w:ascii="Helvetica" w:hAnsi="Helvetica"/>
          <w:b/>
          <w:sz w:val="44"/>
          <w:szCs w:val="35"/>
          <w:lang w:val="es-ES"/>
        </w:rPr>
      </w:pPr>
      <w:r>
        <w:rPr>
          <w:rFonts w:eastAsia="Times New Roman" w:ascii="Helvetica" w:hAnsi="Helvetica"/>
          <w:b/>
          <w:sz w:val="44"/>
          <w:szCs w:val="35"/>
          <w:lang w:val="es-ES"/>
        </w:rPr>
        <w:t xml:space="preserve">Paga+Tarde en </w:t>
      </w:r>
      <w:r>
        <w:rPr>
          <w:rFonts w:eastAsia="Times New Roman" w:ascii="Helvetica" w:hAnsi="Helvetica"/>
          <w:b/>
          <w:sz w:val="44"/>
          <w:szCs w:val="35"/>
          <w:lang w:val="es-ES"/>
        </w:rPr>
        <w:t>ecwid</w:t>
      </w:r>
    </w:p>
    <w:p>
      <w:pPr>
        <w:pStyle w:val="Normal"/>
        <w:jc w:val="center"/>
        <w:rPr>
          <w:rFonts w:eastAsia="Times New Roman" w:ascii="Helvetica" w:hAnsi="Helvetica"/>
          <w:b/>
          <w:sz w:val="44"/>
          <w:szCs w:val="35"/>
          <w:lang w:val="es-ES"/>
        </w:rPr>
      </w:pPr>
      <w:r>
        <w:rPr>
          <w:rFonts w:eastAsia="Times New Roman" w:ascii="Helvetica" w:hAnsi="Helvetica"/>
          <w:b/>
          <w:sz w:val="44"/>
          <w:szCs w:val="35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00250" cy="2095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ntentsHeading"/>
        <w:pageBreakBefore/>
        <w:rPr>
          <w:rStyle w:val="Ttulo1Car"/>
          <w:b/>
          <w:lang w:val="es-ES"/>
        </w:rPr>
      </w:pPr>
      <w:r>
        <w:rPr>
          <w:rStyle w:val="Ttulo1Car"/>
          <w:b/>
          <w:lang w:val="es-ES"/>
        </w:rPr>
        <w:t>Índice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2209800</wp:posOffset>
            </wp:positionV>
            <wp:extent cx="3281045" cy="24606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right" w:pos="8306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968_688142194">
        <w:r>
          <w:rPr>
            <w:rStyle w:val="IndexLink"/>
          </w:rPr>
          <w:t>1. Instalación y configuración</w:t>
          <w:tab/>
          <w:t>3</w:t>
        </w:r>
      </w:hyperlink>
    </w:p>
    <w:p>
      <w:pPr>
        <w:pStyle w:val="Contents1"/>
        <w:tabs>
          <w:tab w:val="right" w:pos="8306" w:leader="dot"/>
        </w:tabs>
        <w:rPr>
          <w:rStyle w:val="IndexLink"/>
        </w:rPr>
      </w:pPr>
      <w:hyperlink w:anchor="__RefHeading__970_688142194">
        <w:r>
          <w:rPr>
            <w:rStyle w:val="IndexLink"/>
          </w:rPr>
          <w:t>2. Pagar con Paga+Tarde</w:t>
          <w:tab/>
          <w:t>5</w:t>
        </w:r>
      </w:hyperlink>
      <w:r>
        <w:fldChar w:fldCharType="end"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pageBreakBefore/>
        <w:rPr>
          <w:lang w:val="es-ES"/>
        </w:rPr>
      </w:pPr>
      <w:bookmarkStart w:id="0" w:name="_Toc431558452"/>
      <w:bookmarkStart w:id="1" w:name="__RefHeading__968_688142194"/>
      <w:bookmarkEnd w:id="0"/>
      <w:bookmarkEnd w:id="1"/>
      <w:r>
        <w:rPr>
          <w:lang w:val="es-ES"/>
        </w:rPr>
        <w:t>1. Instalación y configuración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/>
        <w:t xml:space="preserve">Paga+Tarde utiliza el protocolo de Authorize.net sim para proporcionar el método de pago de  </w:t>
      </w:r>
      <w:r>
        <w:rPr>
          <w:lang w:val="es-ES"/>
        </w:rPr>
        <w:t>ecwid.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Para activar el método de pago, tienes que acceder a tu panel de administración de ecwid, menú “Settings” &gt; “Payment”.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Localiza la opción de “Credit card” en la lista de métodos de pago, y haz click a “Change” en la columna de “Payment Processor”.</w:t>
      </w:r>
    </w:p>
    <w:p>
      <w:pPr>
        <w:pStyle w:val="Normal"/>
        <w:jc w:val="both"/>
        <w:rPr>
          <w:rFonts w:eastAsia="Droid Sans Fallback" w:cs="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s-ES" w:eastAsia="es-ES" w:bidi="ar-SA"/>
        </w:rPr>
      </w:pPr>
      <w:r>
        <w:rPr>
          <w:lang w:val="es-ES"/>
        </w:rPr>
        <w:t>Selecciona la</w:t>
      </w: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 xml:space="preserve"> opción de “</w:t>
      </w:r>
      <w:r>
        <w:rPr>
          <w:rFonts w:eastAsia="Droid Sans Fallback" w:cs="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s-ES" w:eastAsia="es-ES" w:bidi="ar-SA"/>
        </w:rPr>
        <w:t>Credit card:Authorize.Net SIM” y luego haz click en Apply.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1601470</wp:posOffset>
            </wp:positionH>
            <wp:positionV relativeFrom="paragraph">
              <wp:posOffset>142240</wp:posOffset>
            </wp:positionV>
            <wp:extent cx="2185670" cy="111315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Una vez seleccionado este método de pago, haz click en “Account details”.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esta pantalla se tienen que introducir los siguientes datos: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API Login Id</w:t>
      </w:r>
      <w:r>
        <w:rPr/>
        <w:t>: tu clave publica, seguida del símbolo @ y la clave privada.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 xml:space="preserve">Ejemplo: 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>Si tu clave pública es : tk_fe1de2f4f0bfd6174f3d11a3</w:t>
      </w:r>
    </w:p>
    <w:p>
      <w:pPr>
        <w:pStyle w:val="Normal"/>
        <w:jc w:val="both"/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</w:pPr>
      <w:r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  <w:t>y ty clave privada es: 7f9e2daee0865197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</w:pPr>
      <w:r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  <w:t>el valor que se tiene que introducir en este campo es: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Style w:val="InternetLink"/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</w:pPr>
      <w:hyperlink r:id="rId7">
        <w:r>
          <w:rPr>
            <w:rStyle w:val="InternetLink"/>
            <w:rFonts w:eastAsia="Droid Sans Fallback" w:cs="Times New Roman"/>
            <w:color w:val="00000A"/>
            <w:position w:val="0"/>
            <w:sz w:val="24"/>
            <w:sz w:val="24"/>
            <w:szCs w:val="24"/>
            <w:vertAlign w:val="baseline"/>
            <w:lang w:val="es-ES" w:eastAsia="es-ES" w:bidi="ar-SA"/>
          </w:rPr>
          <w:t>fe1de2f4f0bfd6174f3d11a3@7f9e2daee0865197</w:t>
        </w:r>
      </w:hyperlink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</w:pPr>
      <w:r>
        <w:rPr>
          <w:rFonts w:eastAsia="Droid Sans Fallback" w:cs="Times New Roman"/>
          <w:b/>
          <w:bCs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  <w:t>Transaction Key</w:t>
      </w:r>
      <w:r>
        <w:rPr>
          <w:rFonts w:eastAsia="Droid Sans Fallback" w:cs="Times New Roman"/>
          <w:color w:val="00000A"/>
          <w:position w:val="0"/>
          <w:sz w:val="24"/>
          <w:sz w:val="24"/>
          <w:szCs w:val="24"/>
          <w:vertAlign w:val="baseline"/>
          <w:lang w:val="es-ES" w:eastAsia="es-ES" w:bidi="ar-SA"/>
        </w:rPr>
        <w:t>: tu clave privada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b/>
          <w:bCs/>
          <w:color w:val="00000A"/>
          <w:sz w:val="24"/>
          <w:szCs w:val="24"/>
          <w:lang w:val="es-ES" w:eastAsia="es-ES" w:bidi="ar-SA"/>
        </w:rPr>
        <w:t>MD5 Hash Value</w:t>
      </w: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>: se tiene que introducir: 1234567890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b/>
          <w:bCs/>
          <w:color w:val="00000A"/>
          <w:sz w:val="24"/>
          <w:szCs w:val="24"/>
          <w:lang w:val="es-ES" w:eastAsia="es-ES" w:bidi="ar-SA"/>
        </w:rPr>
        <w:t>Transaction Type</w:t>
      </w: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>: Authorize and Capture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t>También tenemos que hacer click en “Advanced settings” y cambiar el “Endpoint URL” a:</w:t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Style w:val="InternetLink"/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hyperlink r:id="rId8">
        <w:r>
          <w:rPr>
            <w:rStyle w:val="InternetLink"/>
            <w:rFonts w:eastAsia="Droid Sans Fallback" w:cs="Times New Roman"/>
            <w:color w:val="00000A"/>
            <w:sz w:val="24"/>
            <w:szCs w:val="24"/>
            <w:lang w:val="es-ES" w:eastAsia="es-ES" w:bidi="ar-SA"/>
          </w:rPr>
          <w:t>http://demoshop.pagamastarde.com/ecwid/redirect.php</w:t>
        </w:r>
      </w:hyperlink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3492500" cy="48209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Droid Sans Fallback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Una vez los valores estan rellenados puedes hacer click en guardar.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Ahora puedes hacer click en “Enable” para activar el método de pago y cambiar en nombre del método de pago. Nuestra recomendación es poner un texto similar a 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Financiación con Paga+Tarde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260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El método ya esta configurado para ser usado, pero antes de poder hacer alguna transacción, tienes que ponerte en contacto con nuestro equipo de soporte ( </w:t>
      </w:r>
      <w:hyperlink r:id="rId11">
        <w:r>
          <w:rPr>
            <w:rStyle w:val="InternetLink"/>
          </w:rPr>
          <w:t>soporte@pagamastarde.com</w:t>
        </w:r>
      </w:hyperlink>
      <w:r>
        <w:rPr/>
        <w:t xml:space="preserve"> ) para indicar tu url y ellos activarán tu cuenta para ser usada con ecwid.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pasar a modo real, simplemnte tienes que configurar el método de pago con las claves reales.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rPr>
          <w:lang w:val="es-ES"/>
        </w:rPr>
      </w:pPr>
      <w:bookmarkStart w:id="2" w:name="_Toc431558453"/>
      <w:bookmarkStart w:id="3" w:name="Anexo1"/>
      <w:bookmarkStart w:id="4" w:name="__RefHeading__970_688142194"/>
      <w:bookmarkEnd w:id="2"/>
      <w:bookmarkEnd w:id="3"/>
      <w:bookmarkEnd w:id="4"/>
      <w:r>
        <w:rPr>
          <w:lang w:val="es-ES"/>
        </w:rPr>
        <w:t>2. Pagar con Paga+Tarde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Si el módulo está configurado correctamente, aparece un nuevo método de pago en el momento de finalizar el pedido.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2264410" cy="13233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seleccionar este método y clickar en continuar, serás redirigido a la página de Paga+Tarde: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54610</wp:posOffset>
            </wp:positionV>
            <wp:extent cx="5274310" cy="43084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t>En esta página el cliente rellenará sus datos de pago.</w:t>
      </w:r>
    </w:p>
    <w:p>
      <w:pPr>
        <w:pStyle w:val="Normal"/>
        <w:rPr>
          <w:lang w:val="es-ES"/>
        </w:rPr>
      </w:pPr>
      <w:r>
        <w:rPr/>
        <w:t>Si el proceso de pago es correcto,</w:t>
      </w:r>
      <w:r>
        <w:rPr>
          <w:lang w:val="es-ES"/>
        </w:rPr>
        <w:t xml:space="preserve"> el cliente vuelve a ser redirigido a nuestra tienda online. Si el proceso ha sido satisfactorio se muestra un mensaje de agradecimiento y el cliente puede comprobar el estado de su pedido en su área de usuario.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Si el proceso ha fallado, o el cliente decide cancelar el pago, se vuelve a la tienda online donde está el carrito cargado para que el cliente pueda volver a intentar realizar el pedido.</w:t>
      </w:r>
    </w:p>
    <w:p>
      <w:pPr>
        <w:pStyle w:val="Normal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800" w:right="1800" w:header="0" w:top="1440" w:footer="708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>
        <w:sz w:val="20"/>
      </w:rPr>
      <w:drawing>
        <wp:inline distT="0" distB="0" distL="0" distR="0">
          <wp:extent cx="685800" cy="402590"/>
          <wp:effectExtent l="0" t="0" r="0" b="0"/>
          <wp:docPr id="1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</w:rPr>
      <w:tab/>
      <w:t>Versión: 1.0</w:t>
    </w:r>
    <w:r>
      <w:pict>
        <v:rect fillcolor="#FFFFFF" strokecolor="#000000" strokeweight="0pt" style="position:absolute;width:12.05pt;height:13.8pt;mso-wrap-distance-left:-0.05pt;mso-wrap-distance-right:-0.05pt;mso-wrap-distance-top:0pt;mso-wrap-distance-bottom:0pt;margin-top:0.05pt;margin-left:403.3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type="topAndBottom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20"/>
      </w:rPr>
    </w:pPr>
    <w:r>
      <w:rPr/>
      <w:drawing>
        <wp:inline distT="0" distB="0" distL="0" distR="0">
          <wp:extent cx="806450" cy="224155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224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</w:r>
    <w:r>
      <w:rPr>
        <w:sz w:val="20"/>
      </w:rPr>
      <w:t>Versión: 1.0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>
        <w:sz w:val="20"/>
      </w:rPr>
      <w:drawing>
        <wp:inline distT="0" distB="0" distL="0" distR="0">
          <wp:extent cx="685800" cy="402590"/>
          <wp:effectExtent l="0" t="0" r="0" b="0"/>
          <wp:docPr id="9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</w:rPr>
      <w:tab/>
      <w:t>Versión: 1.0</w:t>
    </w:r>
    <w:r>
      <w:pict>
        <v:rect fillcolor="#FFFFFF" strokecolor="#000000" strokeweight="0pt" style="position:absolute;width:12.05pt;height:13.8pt;mso-wrap-distance-left:-0.05pt;mso-wrap-distance-right:-0.05pt;mso-wrap-distance-top:0pt;mso-wrap-distance-bottom:0pt;margin-top:0.05pt;margin-left:403.3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type="topAndBottom"/>
        </v:rect>
      </w:pic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/>
      <w:drawing>
        <wp:inline distT="0" distB="0" distL="0" distR="0">
          <wp:extent cx="685800" cy="402590"/>
          <wp:effectExtent l="0" t="0" r="0" b="0"/>
          <wp:docPr id="10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</w:rPr>
      <w:tab/>
      <w:t>Versión: 1.0</w:t>
    </w:r>
    <w:r>
      <w:pict>
        <v:rect fillcolor="#FFFFFF" strokecolor="#000000" strokeweight="0pt" style="position:absolute;width:12.05pt;height:13.8pt;mso-wrap-distance-left:-0.05pt;mso-wrap-distance-right:-0.05pt;mso-wrap-distance-top:0pt;mso-wrap-distance-bottom:0pt;margin-top:0.05pt;margin-left:403.3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topAndBottom"/>
        </v:rect>
      </w:pict>
    </w:r>
  </w:p>
</w:ftr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661f2"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s-ES" w:eastAsia="es-ES" w:bidi="ar-SA"/>
    </w:rPr>
  </w:style>
  <w:style w:type="paragraph" w:styleId="Heading1">
    <w:name w:val="Heading 1"/>
    <w:uiPriority w:val="9"/>
    <w:qFormat/>
    <w:link w:val="Ttulo1Car"/>
    <w:rsid w:val="003c0d54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hAnsi="Calibri" w:cs=""/>
      <w:color w:val="365F91"/>
      <w:sz w:val="26"/>
      <w:szCs w:val="26"/>
      <w:lang w:val="en-US" w:eastAsia="en-US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c8069d"/>
    <w:basedOn w:val="DefaultParagraphFont"/>
    <w:rPr>
      <w:rFonts w:ascii="Lucida Grande" w:hAnsi="Lucida Grande"/>
      <w:sz w:val="18"/>
      <w:szCs w:val="18"/>
    </w:rPr>
  </w:style>
  <w:style w:type="character" w:styleId="Ttulo1Car" w:customStyle="1">
    <w:name w:val="Título 1 Car"/>
    <w:uiPriority w:val="9"/>
    <w:link w:val="Ttulo1"/>
    <w:rsid w:val="003c0d54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InternetLink">
    <w:name w:val="Internet Link"/>
    <w:uiPriority w:val="99"/>
    <w:unhideWhenUsed/>
    <w:rsid w:val="00a40b94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a40b94"/>
    <w:basedOn w:val="DefaultParagraphFont"/>
    <w:rPr>
      <w:color w:val="800080"/>
      <w:u w:val="single"/>
    </w:rPr>
  </w:style>
  <w:style w:type="character" w:styleId="EncabezadoCar" w:customStyle="1">
    <w:name w:val="Encabezado Car"/>
    <w:uiPriority w:val="99"/>
    <w:link w:val="Encabezado"/>
    <w:rsid w:val="00582073"/>
    <w:basedOn w:val="DefaultParagraphFont"/>
    <w:rPr>
      <w:rFonts w:ascii="Times New Roman" w:hAnsi="Times New Roman" w:cs="Times New Roman"/>
      <w:lang w:val="es-ES" w:eastAsia="es-ES"/>
    </w:rPr>
  </w:style>
  <w:style w:type="character" w:styleId="PiedepginaCar" w:customStyle="1">
    <w:name w:val="Pie de página Car"/>
    <w:uiPriority w:val="99"/>
    <w:link w:val="Piedepgina"/>
    <w:rsid w:val="00582073"/>
    <w:basedOn w:val="DefaultParagraphFont"/>
    <w:rPr>
      <w:rFonts w:ascii="Times New Roman" w:hAnsi="Times New Roman" w:cs="Times New Roman"/>
      <w:lang w:val="es-ES" w:eastAsia="es-ES"/>
    </w:rPr>
  </w:style>
  <w:style w:type="character" w:styleId="Pagenumber">
    <w:name w:val="page number"/>
    <w:uiPriority w:val="99"/>
    <w:semiHidden/>
    <w:unhideWhenUsed/>
    <w:rsid w:val="00582073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character" w:styleId="IndexLink">
    <w:name w:val="Index Link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8069d"/>
    <w:basedOn w:val="Normal"/>
    <w:pPr>
      <w:spacing w:before="0" w:after="0"/>
      <w:ind w:left="720" w:right="0" w:hanging="0"/>
      <w:contextualSpacing/>
    </w:pPr>
    <w:rPr>
      <w:rFonts w:ascii="Cambria" w:hAnsi="Cambria" w:cs=""/>
      <w:lang w:val="en-US" w:eastAsia="en-US"/>
    </w:rPr>
  </w:style>
  <w:style w:type="paragraph" w:styleId="BalloonText">
    <w:name w:val="Balloon Text"/>
    <w:uiPriority w:val="99"/>
    <w:semiHidden/>
    <w:unhideWhenUsed/>
    <w:link w:val="TextodegloboCar"/>
    <w:rsid w:val="00c8069d"/>
    <w:basedOn w:val="Normal"/>
    <w:pPr/>
    <w:rPr>
      <w:rFonts w:ascii="Lucida Grande" w:hAnsi="Lucida Grande"/>
      <w:sz w:val="18"/>
      <w:szCs w:val="18"/>
    </w:rPr>
  </w:style>
  <w:style w:type="paragraph" w:styleId="Header">
    <w:name w:val="Header"/>
    <w:uiPriority w:val="99"/>
    <w:unhideWhenUsed/>
    <w:link w:val="EncabezadoCar"/>
    <w:rsid w:val="0058207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PiedepginaCar"/>
    <w:rsid w:val="0058207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Heading">
    <w:name w:val="Contents Heading"/>
    <w:uiPriority w:val="39"/>
    <w:qFormat/>
    <w:unhideWhenUsed/>
    <w:rsid w:val="00582073"/>
    <w:basedOn w:val="Heading1"/>
    <w:next w:val="Normal"/>
    <w:pPr>
      <w:spacing w:lineRule="auto" w:line="276"/>
    </w:pPr>
    <w:rPr>
      <w:color w:val="365F91"/>
      <w:sz w:val="28"/>
      <w:szCs w:val="28"/>
      <w:lang w:val="es-ES" w:eastAsia="es-ES"/>
    </w:rPr>
  </w:style>
  <w:style w:type="paragraph" w:styleId="Contents1">
    <w:name w:val="Contents 1"/>
    <w:uiPriority w:val="39"/>
    <w:unhideWhenUsed/>
    <w:rsid w:val="00582073"/>
    <w:basedOn w:val="Normal"/>
    <w:next w:val="Normal"/>
    <w:autoRedefine/>
    <w:pPr>
      <w:spacing w:before="120" w:after="0"/>
    </w:pPr>
    <w:rPr>
      <w:rFonts w:ascii="Cambria" w:hAnsi="Cambria"/>
      <w:b/>
    </w:rPr>
  </w:style>
  <w:style w:type="paragraph" w:styleId="Contents2">
    <w:name w:val="Contents 2"/>
    <w:uiPriority w:val="39"/>
    <w:semiHidden/>
    <w:unhideWhenUsed/>
    <w:rsid w:val="00582073"/>
    <w:basedOn w:val="Normal"/>
    <w:next w:val="Normal"/>
    <w:autoRedefine/>
    <w:pPr>
      <w:ind w:left="240" w:right="0" w:hanging="0"/>
    </w:pPr>
    <w:rPr>
      <w:rFonts w:ascii="Cambria" w:hAnsi="Cambria"/>
      <w:b/>
      <w:sz w:val="22"/>
      <w:szCs w:val="22"/>
    </w:rPr>
  </w:style>
  <w:style w:type="paragraph" w:styleId="Contents3">
    <w:name w:val="Contents 3"/>
    <w:uiPriority w:val="39"/>
    <w:semiHidden/>
    <w:unhideWhenUsed/>
    <w:rsid w:val="00582073"/>
    <w:basedOn w:val="Normal"/>
    <w:next w:val="Normal"/>
    <w:autoRedefine/>
    <w:pPr>
      <w:ind w:left="480" w:right="0" w:hanging="0"/>
    </w:pPr>
    <w:rPr>
      <w:rFonts w:ascii="Cambria" w:hAnsi="Cambria"/>
      <w:sz w:val="22"/>
      <w:szCs w:val="22"/>
    </w:rPr>
  </w:style>
  <w:style w:type="paragraph" w:styleId="Contents4">
    <w:name w:val="Contents 4"/>
    <w:uiPriority w:val="39"/>
    <w:semiHidden/>
    <w:unhideWhenUsed/>
    <w:rsid w:val="00582073"/>
    <w:basedOn w:val="Normal"/>
    <w:next w:val="Normal"/>
    <w:autoRedefine/>
    <w:pPr>
      <w:ind w:left="720" w:right="0" w:hanging="0"/>
    </w:pPr>
    <w:rPr>
      <w:rFonts w:ascii="Cambria" w:hAnsi="Cambria"/>
      <w:sz w:val="20"/>
      <w:szCs w:val="20"/>
    </w:rPr>
  </w:style>
  <w:style w:type="paragraph" w:styleId="Contents5">
    <w:name w:val="Contents 5"/>
    <w:uiPriority w:val="39"/>
    <w:semiHidden/>
    <w:unhideWhenUsed/>
    <w:rsid w:val="00582073"/>
    <w:basedOn w:val="Normal"/>
    <w:next w:val="Normal"/>
    <w:autoRedefine/>
    <w:pPr>
      <w:ind w:left="960" w:right="0" w:hanging="0"/>
    </w:pPr>
    <w:rPr>
      <w:rFonts w:ascii="Cambria" w:hAnsi="Cambria"/>
      <w:sz w:val="20"/>
      <w:szCs w:val="20"/>
    </w:rPr>
  </w:style>
  <w:style w:type="paragraph" w:styleId="Contents6">
    <w:name w:val="Contents 6"/>
    <w:uiPriority w:val="39"/>
    <w:semiHidden/>
    <w:unhideWhenUsed/>
    <w:rsid w:val="00582073"/>
    <w:basedOn w:val="Normal"/>
    <w:next w:val="Normal"/>
    <w:autoRedefine/>
    <w:pPr>
      <w:ind w:left="1200" w:right="0" w:hanging="0"/>
    </w:pPr>
    <w:rPr>
      <w:rFonts w:ascii="Cambria" w:hAnsi="Cambria"/>
      <w:sz w:val="20"/>
      <w:szCs w:val="20"/>
    </w:rPr>
  </w:style>
  <w:style w:type="paragraph" w:styleId="Contents7">
    <w:name w:val="Contents 7"/>
    <w:uiPriority w:val="39"/>
    <w:semiHidden/>
    <w:unhideWhenUsed/>
    <w:rsid w:val="00582073"/>
    <w:basedOn w:val="Normal"/>
    <w:next w:val="Normal"/>
    <w:autoRedefine/>
    <w:pPr>
      <w:ind w:left="1440" w:right="0" w:hanging="0"/>
    </w:pPr>
    <w:rPr>
      <w:rFonts w:ascii="Cambria" w:hAnsi="Cambria"/>
      <w:sz w:val="20"/>
      <w:szCs w:val="20"/>
    </w:rPr>
  </w:style>
  <w:style w:type="paragraph" w:styleId="Contents8">
    <w:name w:val="Contents 8"/>
    <w:uiPriority w:val="39"/>
    <w:semiHidden/>
    <w:unhideWhenUsed/>
    <w:rsid w:val="00582073"/>
    <w:basedOn w:val="Normal"/>
    <w:next w:val="Normal"/>
    <w:autoRedefine/>
    <w:pPr>
      <w:ind w:left="1680" w:right="0" w:hanging="0"/>
    </w:pPr>
    <w:rPr>
      <w:rFonts w:ascii="Cambria" w:hAnsi="Cambria"/>
      <w:sz w:val="20"/>
      <w:szCs w:val="20"/>
    </w:rPr>
  </w:style>
  <w:style w:type="paragraph" w:styleId="Contents9">
    <w:name w:val="Contents 9"/>
    <w:uiPriority w:val="39"/>
    <w:semiHidden/>
    <w:unhideWhenUsed/>
    <w:rsid w:val="00582073"/>
    <w:basedOn w:val="Normal"/>
    <w:next w:val="Normal"/>
    <w:autoRedefine/>
    <w:pPr>
      <w:ind w:left="1920" w:right="0" w:hanging="0"/>
    </w:pPr>
    <w:rPr>
      <w:rFonts w:ascii="Cambria" w:hAnsi="Cambria"/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6.png"/><Relationship Id="rId6" Type="http://schemas.openxmlformats.org/officeDocument/2006/relationships/image" Target="media/image27.png"/><Relationship Id="rId7" Type="http://schemas.openxmlformats.org/officeDocument/2006/relationships/hyperlink" Target="mailto:fe1de2f4f0bfd6174f3d11a3@7f9e2daee0865197" TargetMode="External"/><Relationship Id="rId8" Type="http://schemas.openxmlformats.org/officeDocument/2006/relationships/hyperlink" Target="http://demoshop.pagamastarde.com/ecwid/redirect.php" TargetMode="External"/><Relationship Id="rId9" Type="http://schemas.openxmlformats.org/officeDocument/2006/relationships/image" Target="media/image28.png"/><Relationship Id="rId10" Type="http://schemas.openxmlformats.org/officeDocument/2006/relationships/image" Target="media/image29.png"/><Relationship Id="rId11" Type="http://schemas.openxmlformats.org/officeDocument/2006/relationships/hyperlink" Target="mailto:soporte@pagamastarde.com" TargetMode="External"/><Relationship Id="rId12" Type="http://schemas.openxmlformats.org/officeDocument/2006/relationships/image" Target="media/image30.png"/><Relationship Id="rId13" Type="http://schemas.openxmlformats.org/officeDocument/2006/relationships/image" Target="media/image31.png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2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3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7C71B-A34F-1C45-883C-4C98C4D1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2015-10-02T12:15:00Z</dcterms:created>
  <dc:creator>Victor Yameveo</dc:creator>
  <dc:language>en-US</dc:language>
  <cp:lastModifiedBy>Usuario de Microsoft Office</cp:lastModifiedBy>
  <dcterms:modified xsi:type="dcterms:W3CDTF">2015-10-02T12:15:00Z</dcterms:modified>
  <cp:revision>2</cp:revision>
</cp:coreProperties>
</file>