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6A02" w14:textId="77777777" w:rsidR="000E4E71" w:rsidRPr="002822A7" w:rsidRDefault="00A568BF" w:rsidP="000E4E71">
      <w:pPr>
        <w:pStyle w:val="HeadA"/>
      </w:pPr>
      <w:bookmarkStart w:id="0" w:name="_Toc242589415"/>
      <w:bookmarkStart w:id="1" w:name="_Toc235000581"/>
      <w:r>
        <w:rPr>
          <w:noProof/>
        </w:rPr>
        <mc:AlternateContent>
          <mc:Choice Requires="wps">
            <w:drawing>
              <wp:anchor distT="0" distB="0" distL="114300" distR="114300" simplePos="0" relativeHeight="251643392" behindDoc="0" locked="0" layoutInCell="1" allowOverlap="1" wp14:anchorId="109E1CB6" wp14:editId="1CC02020">
                <wp:simplePos x="0" y="0"/>
                <wp:positionH relativeFrom="column">
                  <wp:posOffset>-85725</wp:posOffset>
                </wp:positionH>
                <wp:positionV relativeFrom="paragraph">
                  <wp:posOffset>304165</wp:posOffset>
                </wp:positionV>
                <wp:extent cx="664845" cy="27432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0254A1" w14:textId="77777777" w:rsidR="00197AFC" w:rsidRPr="00A6354C" w:rsidRDefault="00621091" w:rsidP="00342C69">
                            <w:pPr>
                              <w:pStyle w:val="BodyText2"/>
                            </w:pPr>
                            <w:r w:rsidRPr="00A6354C">
                              <w:t>31/03/2017</w:t>
                            </w:r>
                          </w:p>
                          <w:p w14:paraId="2375AB96" w14:textId="77777777" w:rsidR="00197AFC" w:rsidRPr="00A6354C" w:rsidRDefault="00197AFC" w:rsidP="00342C69">
                            <w:pPr>
                              <w:pStyle w:val="BodyText2"/>
                            </w:pPr>
                            <w:r w:rsidRPr="00A6354C">
                              <w:t>VC134</w:t>
                            </w:r>
                          </w:p>
                          <w:p w14:paraId="74446026" w14:textId="77777777" w:rsidR="000E4E71" w:rsidRPr="00A6354C" w:rsidRDefault="000E4E71" w:rsidP="00342C69">
                            <w:pPr>
                              <w:pStyle w:val="BodyText2"/>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E1CB6" id="_x0000_t202" coordsize="21600,21600" o:spt="202" path="m,l,21600r21600,l21600,xe">
                <v:stroke joinstyle="miter"/>
                <v:path gradientshapeok="t" o:connecttype="rect"/>
              </v:shapetype>
              <v:shape id="Text Box 4" o:spid="_x0000_s1026" type="#_x0000_t202" style="position:absolute;left:0;text-align:left;margin-left:-6.75pt;margin-top:23.95pt;width:52.35pt;height:21.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" stroked="f">
                <v:textbox>
                  <w:txbxContent>
                    <w:p w14:paraId="7B0254A1" w14:textId="77777777" w:rsidR="00197AFC" w:rsidRPr="00A6354C" w:rsidRDefault="00621091" w:rsidP="00342C69">
                      <w:pPr>
                        <w:pStyle w:val="BodyText2"/>
                      </w:pPr>
                      <w:r w:rsidRPr="00A6354C">
                        <w:t>31/03/2017</w:t>
                      </w:r>
                    </w:p>
                    <w:p w14:paraId="2375AB96" w14:textId="77777777" w:rsidR="00197AFC" w:rsidRPr="00A6354C" w:rsidRDefault="00197AFC" w:rsidP="00342C69">
                      <w:pPr>
                        <w:pStyle w:val="BodyText2"/>
                      </w:pPr>
                      <w:r w:rsidRPr="00A6354C">
                        <w:t>VC134</w:t>
                      </w:r>
                    </w:p>
                    <w:p w14:paraId="74446026" w14:textId="77777777" w:rsidR="000E4E71" w:rsidRPr="00A6354C" w:rsidRDefault="000E4E71" w:rsidP="00342C69">
                      <w:pPr>
                        <w:pStyle w:val="BodyText2"/>
                        <w:rPr>
                          <w:sz w:val="16"/>
                        </w:rPr>
                      </w:pP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119D3356" wp14:editId="56C71733">
                <wp:simplePos x="0" y="0"/>
                <wp:positionH relativeFrom="column">
                  <wp:posOffset>-115570</wp:posOffset>
                </wp:positionH>
                <wp:positionV relativeFrom="paragraph">
                  <wp:posOffset>293370</wp:posOffset>
                </wp:positionV>
                <wp:extent cx="687070" cy="28638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9F7C1" w14:textId="77777777" w:rsidR="000E4E71" w:rsidRDefault="000E4E71" w:rsidP="00342C69">
                            <w:pPr>
                              <w:pStyle w:val="BodyText2"/>
                            </w:pPr>
                            <w:r>
                              <w:t>20/09/2010</w:t>
                            </w:r>
                          </w:p>
                          <w:p w14:paraId="5462702B" w14:textId="77777777" w:rsidR="000E4E71" w:rsidRDefault="000E4E71" w:rsidP="00342C69">
                            <w:pPr>
                              <w:pStyle w:val="BodyText2"/>
                              <w:rPr>
                                <w:sz w:val="16"/>
                              </w:rPr>
                            </w:pPr>
                            <w:r>
                              <w:t>VC71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D3356" id="Text Box 3" o:spid="_x0000_s1027" type="#_x0000_t202" style="position:absolute;left:0;text-align:left;margin-left:-9.1pt;margin-top:23.1pt;width:54.1pt;height:22.5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" stroked="f">
                <v:textbox>
                  <w:txbxContent>
                    <w:p w14:paraId="17B9F7C1" w14:textId="77777777" w:rsidR="000E4E71" w:rsidRDefault="000E4E71" w:rsidP="00342C69">
                      <w:pPr>
                        <w:pStyle w:val="BodyText2"/>
                      </w:pPr>
                      <w:r>
                        <w:t>20/09/2010</w:t>
                      </w:r>
                    </w:p>
                    <w:p w14:paraId="5462702B" w14:textId="77777777" w:rsidR="000E4E71" w:rsidRDefault="000E4E71" w:rsidP="00342C69">
                      <w:pPr>
                        <w:pStyle w:val="BodyText2"/>
                        <w:rPr>
                          <w:sz w:val="16"/>
                        </w:rPr>
                      </w:pPr>
                      <w:r>
                        <w:t>VC71</w:t>
                      </w:r>
                    </w:p>
                  </w:txbxContent>
                </v:textbox>
              </v:shape>
            </w:pict>
          </mc:Fallback>
        </mc:AlternateContent>
      </w:r>
      <w:r w:rsidR="000E4E71">
        <w:t>10</w:t>
      </w:r>
      <w:r w:rsidR="000E4E71">
        <w:tab/>
      </w:r>
      <w:r w:rsidR="000E4E71" w:rsidRPr="002822A7">
        <w:t>OPERATION OF THE STATE PLANNING POLICY FRAMEWORK</w:t>
      </w:r>
      <w:bookmarkEnd w:id="0"/>
    </w:p>
    <w:p w14:paraId="75E7BAEC" w14:textId="77777777" w:rsidR="000E4E71" w:rsidRPr="002822A7" w:rsidRDefault="00A568BF" w:rsidP="00DF4168">
      <w:pPr>
        <w:pStyle w:val="HeadC"/>
      </w:pPr>
      <w:bookmarkStart w:id="2" w:name="_Toc242589416"/>
      <w:r>
        <mc:AlternateContent>
          <mc:Choice Requires="wps">
            <w:drawing>
              <wp:anchor distT="0" distB="0" distL="114300" distR="114300" simplePos="0" relativeHeight="251656192" behindDoc="0" locked="0" layoutInCell="1" allowOverlap="1" wp14:anchorId="2ED1D8C5" wp14:editId="4375BDDB">
                <wp:simplePos x="0" y="0"/>
                <wp:positionH relativeFrom="column">
                  <wp:posOffset>-83820</wp:posOffset>
                </wp:positionH>
                <wp:positionV relativeFrom="paragraph">
                  <wp:posOffset>282575</wp:posOffset>
                </wp:positionV>
                <wp:extent cx="664845" cy="2743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CF48F1" w14:textId="77777777" w:rsidR="000E4E71" w:rsidRDefault="000E4E71" w:rsidP="00342C69">
                            <w:pPr>
                              <w:pStyle w:val="BodyText2"/>
                            </w:pPr>
                            <w:r>
                              <w:t>20/09/2010</w:t>
                            </w:r>
                          </w:p>
                          <w:p w14:paraId="472E32F2" w14:textId="77777777" w:rsidR="000E4E71" w:rsidRDefault="000E4E71" w:rsidP="00342C69">
                            <w:pPr>
                              <w:pStyle w:val="BodyText2"/>
                              <w:rPr>
                                <w:sz w:val="16"/>
                              </w:rPr>
                            </w:pPr>
                            <w:r>
                              <w:t>VC71</w:t>
                            </w:r>
                          </w:p>
                          <w:p w14:paraId="52654F3F" w14:textId="77777777" w:rsidR="000E4E71" w:rsidRPr="0017348A" w:rsidRDefault="000E4E71" w:rsidP="00342C69">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1D8C5" id="Text Box 5" o:spid="_x0000_s1028" type="#_x0000_t202" style="position:absolute;left:0;text-align:left;margin-left:-6.6pt;margin-top:22.25pt;width:52.35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" stroked="f">
                <v:textbox>
                  <w:txbxContent>
                    <w:p w14:paraId="4CCF48F1" w14:textId="77777777" w:rsidR="000E4E71" w:rsidRDefault="000E4E71" w:rsidP="00342C69">
                      <w:pPr>
                        <w:pStyle w:val="BodyText2"/>
                      </w:pPr>
                      <w:r>
                        <w:t>20/09/2010</w:t>
                      </w:r>
                    </w:p>
                    <w:p w14:paraId="472E32F2" w14:textId="77777777" w:rsidR="000E4E71" w:rsidRDefault="000E4E71" w:rsidP="00342C69">
                      <w:pPr>
                        <w:pStyle w:val="BodyText2"/>
                        <w:rPr>
                          <w:sz w:val="16"/>
                        </w:rPr>
                      </w:pPr>
                      <w:r>
                        <w:t>VC71</w:t>
                      </w:r>
                    </w:p>
                    <w:p w14:paraId="52654F3F" w14:textId="77777777" w:rsidR="000E4E71" w:rsidRPr="0017348A" w:rsidRDefault="000E4E71" w:rsidP="00342C69">
                      <w:pPr>
                        <w:pStyle w:val="BodyText2"/>
                      </w:pPr>
                    </w:p>
                  </w:txbxContent>
                </v:textbox>
              </v:shape>
            </w:pict>
          </mc:Fallback>
        </mc:AlternateContent>
      </w:r>
      <w:r w:rsidR="000E4E71" w:rsidRPr="002822A7">
        <w:t>10.01</w:t>
      </w:r>
      <w:r w:rsidR="000E4E71" w:rsidRPr="002822A7">
        <w:tab/>
      </w:r>
      <w:r w:rsidR="000E4E71" w:rsidRPr="00DF4168">
        <w:t>Purpose</w:t>
      </w:r>
      <w:bookmarkEnd w:id="2"/>
    </w:p>
    <w:p w14:paraId="55FAD4A9" w14:textId="77777777" w:rsidR="000E4E71" w:rsidRPr="00CC2A3D" w:rsidRDefault="000E4E71" w:rsidP="000E4E71">
      <w:pPr>
        <w:pStyle w:val="BodyText1"/>
      </w:pPr>
      <w:r w:rsidRPr="00CC2A3D">
        <w:t xml:space="preserve">The purpose of State policy in planning schemes is to inform planning authorities and responsible authorities of those aspects of State planning policy which they are to </w:t>
      </w:r>
      <w:proofErr w:type="gramStart"/>
      <w:r w:rsidRPr="00CC2A3D">
        <w:t>take into account</w:t>
      </w:r>
      <w:proofErr w:type="gramEnd"/>
      <w:r w:rsidRPr="00CC2A3D">
        <w:t xml:space="preserve"> and give effect to in planning and administering their respective areas. The State Planning Policy Framework provides a context for spatial planning and decision making by planning and responsible authorities. </w:t>
      </w:r>
    </w:p>
    <w:p w14:paraId="12BD4B03" w14:textId="77777777" w:rsidR="000E4E71" w:rsidRDefault="000E4E71" w:rsidP="000E4E71">
      <w:pPr>
        <w:pStyle w:val="BodyText1"/>
      </w:pPr>
      <w:r w:rsidRPr="00CC2A3D">
        <w:t>The State Planning Policy Framework is dynamic and will be built upon as the government develops and refines policy, and changed as the needs of the community change.</w:t>
      </w:r>
    </w:p>
    <w:p w14:paraId="02F36FFC" w14:textId="77777777" w:rsidR="000E4E71" w:rsidRPr="00CC2A3D" w:rsidRDefault="000E4E71" w:rsidP="000E4E71">
      <w:pPr>
        <w:pStyle w:val="BodyText1"/>
      </w:pPr>
      <w:r>
        <w:t xml:space="preserve">The planning policies are directed to land use and development, as circumscribed by the </w:t>
      </w:r>
      <w:r w:rsidRPr="00F75212">
        <w:rPr>
          <w:i/>
        </w:rPr>
        <w:t>Planning and Environment Act 1987</w:t>
      </w:r>
      <w:r>
        <w:t>, a primary objective of which is to provide for the fair, orderly, economic and sustainable use and development of land.</w:t>
      </w:r>
    </w:p>
    <w:p w14:paraId="501BCB5F" w14:textId="77777777" w:rsidR="000E4E71" w:rsidRPr="002822A7" w:rsidRDefault="00A568BF" w:rsidP="00E52D32">
      <w:pPr>
        <w:pStyle w:val="HeadC"/>
      </w:pPr>
      <w:bookmarkStart w:id="3" w:name="_Toc242589417"/>
      <w:r>
        <mc:AlternateContent>
          <mc:Choice Requires="wps">
            <w:drawing>
              <wp:anchor distT="0" distB="0" distL="114300" distR="114300" simplePos="0" relativeHeight="251657216" behindDoc="0" locked="0" layoutInCell="1" allowOverlap="1" wp14:anchorId="17014E8E" wp14:editId="282F68D1">
                <wp:simplePos x="0" y="0"/>
                <wp:positionH relativeFrom="column">
                  <wp:posOffset>-85725</wp:posOffset>
                </wp:positionH>
                <wp:positionV relativeFrom="paragraph">
                  <wp:posOffset>291465</wp:posOffset>
                </wp:positionV>
                <wp:extent cx="664845" cy="27432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D3BD7A" w14:textId="77777777" w:rsidR="00621091" w:rsidRPr="00A6354C" w:rsidRDefault="00621091" w:rsidP="00342C69">
                            <w:pPr>
                              <w:pStyle w:val="BodyText2"/>
                            </w:pPr>
                            <w:r w:rsidRPr="00A6354C">
                              <w:t>31/0</w:t>
                            </w:r>
                            <w:bookmarkStart w:id="4" w:name="_GoBack"/>
                            <w:bookmarkEnd w:id="4"/>
                            <w:r w:rsidRPr="00A6354C">
                              <w:t>3/2017</w:t>
                            </w:r>
                          </w:p>
                          <w:p w14:paraId="0C18BEA6" w14:textId="77777777" w:rsidR="00621091" w:rsidRPr="00A6354C" w:rsidRDefault="00621091" w:rsidP="00342C69">
                            <w:pPr>
                              <w:pStyle w:val="BodyText2"/>
                            </w:pPr>
                            <w:r w:rsidRPr="00A6354C">
                              <w:t>VC134</w:t>
                            </w:r>
                          </w:p>
                          <w:p w14:paraId="2C56AB2A" w14:textId="77777777" w:rsidR="000E4E71" w:rsidRPr="00A6354C" w:rsidRDefault="000E4E71" w:rsidP="00342C69">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14E8E" id="Text Box 6" o:spid="_x0000_s1029" type="#_x0000_t202" style="position:absolute;left:0;text-align:left;margin-left:-6.75pt;margin-top:22.95pt;width:52.35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" stroked="f">
                <v:textbox>
                  <w:txbxContent>
                    <w:p w14:paraId="2ED3BD7A" w14:textId="77777777" w:rsidR="00621091" w:rsidRPr="00A6354C" w:rsidRDefault="00621091" w:rsidP="00342C69">
                      <w:pPr>
                        <w:pStyle w:val="BodyText2"/>
                      </w:pPr>
                      <w:r w:rsidRPr="00A6354C">
                        <w:t>31/0</w:t>
                      </w:r>
                      <w:bookmarkStart w:id="5" w:name="_GoBack"/>
                      <w:bookmarkEnd w:id="5"/>
                      <w:r w:rsidRPr="00A6354C">
                        <w:t>3/2017</w:t>
                      </w:r>
                    </w:p>
                    <w:p w14:paraId="0C18BEA6" w14:textId="77777777" w:rsidR="00621091" w:rsidRPr="00A6354C" w:rsidRDefault="00621091" w:rsidP="00342C69">
                      <w:pPr>
                        <w:pStyle w:val="BodyText2"/>
                      </w:pPr>
                      <w:r w:rsidRPr="00A6354C">
                        <w:t>VC134</w:t>
                      </w:r>
                    </w:p>
                    <w:p w14:paraId="2C56AB2A" w14:textId="77777777" w:rsidR="000E4E71" w:rsidRPr="00A6354C" w:rsidRDefault="000E4E71" w:rsidP="00342C69">
                      <w:pPr>
                        <w:pStyle w:val="BodyText2"/>
                      </w:pPr>
                    </w:p>
                  </w:txbxContent>
                </v:textbox>
              </v:shape>
            </w:pict>
          </mc:Fallback>
        </mc:AlternateContent>
      </w:r>
      <w:r w:rsidR="000E4E71" w:rsidRPr="002822A7">
        <w:t>10.02</w:t>
      </w:r>
      <w:r w:rsidR="000E4E71" w:rsidRPr="002822A7">
        <w:tab/>
      </w:r>
      <w:bookmarkEnd w:id="3"/>
      <w:r w:rsidR="00C676B8">
        <w:t>Objectives</w:t>
      </w:r>
    </w:p>
    <w:p w14:paraId="5555D786" w14:textId="77777777" w:rsidR="000E4E71" w:rsidRPr="00F4091A" w:rsidRDefault="000E4E71" w:rsidP="001A4DB5">
      <w:pPr>
        <w:pStyle w:val="BodyText1"/>
      </w:pPr>
      <w:r w:rsidRPr="00CC2A3D">
        <w:t xml:space="preserve">The State Planning Policy Framework seeks to ensure that the objectives of planning in Victoria (as set out in Section 4 of the </w:t>
      </w:r>
      <w:r w:rsidRPr="00F75212">
        <w:rPr>
          <w:i/>
        </w:rPr>
        <w:t>Planning and Environment Act 1987</w:t>
      </w:r>
      <w:r w:rsidRPr="00CC2A3D">
        <w:t>) are fostered through appropriate land use and development planning policies and practices which integrate relevant environmental, social and economic factors in the interests of net community benefit and sustainable development.</w:t>
      </w:r>
    </w:p>
    <w:p w14:paraId="593A229E" w14:textId="77777777" w:rsidR="000E4E71" w:rsidRPr="002822A7" w:rsidRDefault="00A568BF" w:rsidP="00E52D32">
      <w:pPr>
        <w:pStyle w:val="HeadC"/>
      </w:pPr>
      <w:bookmarkStart w:id="6" w:name="_Toc242589418"/>
      <w:r>
        <mc:AlternateContent>
          <mc:Choice Requires="wps">
            <w:drawing>
              <wp:anchor distT="0" distB="0" distL="114300" distR="114300" simplePos="0" relativeHeight="251658240" behindDoc="0" locked="0" layoutInCell="1" allowOverlap="1" wp14:anchorId="3DD4DB7D" wp14:editId="29F521C7">
                <wp:simplePos x="0" y="0"/>
                <wp:positionH relativeFrom="column">
                  <wp:posOffset>-79375</wp:posOffset>
                </wp:positionH>
                <wp:positionV relativeFrom="paragraph">
                  <wp:posOffset>291465</wp:posOffset>
                </wp:positionV>
                <wp:extent cx="664845" cy="27432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63E98A" w14:textId="77777777" w:rsidR="00621091" w:rsidRPr="00A6354C" w:rsidRDefault="00621091" w:rsidP="00342C69">
                            <w:pPr>
                              <w:pStyle w:val="BodyText2"/>
                            </w:pPr>
                            <w:r w:rsidRPr="00A6354C">
                              <w:t>31/03/2017</w:t>
                            </w:r>
                          </w:p>
                          <w:p w14:paraId="79032B8C" w14:textId="77777777" w:rsidR="00621091" w:rsidRPr="00A6354C" w:rsidRDefault="00621091" w:rsidP="00342C69">
                            <w:pPr>
                              <w:pStyle w:val="BodyText2"/>
                            </w:pPr>
                            <w:r w:rsidRPr="00A6354C">
                              <w:t>VC134</w:t>
                            </w:r>
                          </w:p>
                          <w:p w14:paraId="09AA8097" w14:textId="77777777" w:rsidR="000E4E71" w:rsidRPr="00A6354C" w:rsidRDefault="000E4E71" w:rsidP="00342C69">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4DB7D" id="Text Box 7" o:spid="_x0000_s1030" type="#_x0000_t202" style="position:absolute;left:0;text-align:left;margin-left:-6.25pt;margin-top:22.95pt;width:52.3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" stroked="f">
                <v:textbox>
                  <w:txbxContent>
                    <w:p w14:paraId="2963E98A" w14:textId="77777777" w:rsidR="00621091" w:rsidRPr="00A6354C" w:rsidRDefault="00621091" w:rsidP="00342C69">
                      <w:pPr>
                        <w:pStyle w:val="BodyText2"/>
                      </w:pPr>
                      <w:r w:rsidRPr="00A6354C">
                        <w:t>31/03/2017</w:t>
                      </w:r>
                    </w:p>
                    <w:p w14:paraId="79032B8C" w14:textId="77777777" w:rsidR="00621091" w:rsidRPr="00A6354C" w:rsidRDefault="00621091" w:rsidP="00342C69">
                      <w:pPr>
                        <w:pStyle w:val="BodyText2"/>
                      </w:pPr>
                      <w:r w:rsidRPr="00A6354C">
                        <w:t>VC134</w:t>
                      </w:r>
                    </w:p>
                    <w:p w14:paraId="09AA8097" w14:textId="77777777" w:rsidR="000E4E71" w:rsidRPr="00A6354C" w:rsidRDefault="000E4E71" w:rsidP="00342C69">
                      <w:pPr>
                        <w:pStyle w:val="BodyText2"/>
                      </w:pPr>
                    </w:p>
                  </w:txbxContent>
                </v:textbox>
              </v:shape>
            </w:pict>
          </mc:Fallback>
        </mc:AlternateContent>
      </w:r>
      <w:r w:rsidR="000E4E71" w:rsidRPr="002822A7">
        <w:t>10.03</w:t>
      </w:r>
      <w:r w:rsidR="000E4E71" w:rsidRPr="002822A7">
        <w:tab/>
        <w:t>Application</w:t>
      </w:r>
      <w:bookmarkEnd w:id="6"/>
      <w:r w:rsidR="000E4E71" w:rsidRPr="002822A7">
        <w:t xml:space="preserve"> </w:t>
      </w:r>
    </w:p>
    <w:p w14:paraId="264EF9AA" w14:textId="77777777" w:rsidR="000E4E71" w:rsidRDefault="008F7B42" w:rsidP="00920D7C">
      <w:pPr>
        <w:pStyle w:val="BodyText1"/>
      </w:pPr>
      <w:r>
        <w:t xml:space="preserve">The </w:t>
      </w:r>
      <w:r w:rsidRPr="00CC2A3D">
        <w:t>State Planning Policy Framework</w:t>
      </w:r>
      <w:r w:rsidR="000E4E71" w:rsidRPr="00CC2A3D">
        <w:t xml:space="preserve"> sets out the </w:t>
      </w:r>
      <w:r>
        <w:t>p</w:t>
      </w:r>
      <w:r w:rsidR="000E4E71" w:rsidRPr="00CC2A3D">
        <w:t xml:space="preserve">lanning </w:t>
      </w:r>
      <w:r>
        <w:t>p</w:t>
      </w:r>
      <w:r w:rsidR="000E4E71" w:rsidRPr="00CC2A3D">
        <w:t>olicies which apply to all land in Victoria.</w:t>
      </w:r>
      <w:r w:rsidR="00245A17">
        <w:t xml:space="preserve">  </w:t>
      </w:r>
    </w:p>
    <w:p w14:paraId="3ECCC8AC" w14:textId="77777777" w:rsidR="009D6095" w:rsidRPr="00CC2A3D" w:rsidRDefault="009D6095" w:rsidP="00621091">
      <w:pPr>
        <w:pStyle w:val="BodyText1"/>
      </w:pPr>
      <w:r>
        <w:t>The Victoria Planning Provisions includes nine regionally specific policy clauses in Clause 11</w:t>
      </w:r>
      <w:r w:rsidR="008F6F9A">
        <w:t xml:space="preserve"> of the </w:t>
      </w:r>
      <w:r w:rsidR="008F6F9A" w:rsidRPr="00CC2A3D">
        <w:t>State Planning Policy Framework</w:t>
      </w:r>
      <w:r>
        <w:t>.  This scheme includes</w:t>
      </w:r>
      <w:r w:rsidR="008F6F9A">
        <w:t xml:space="preserve"> only</w:t>
      </w:r>
      <w:r>
        <w:t xml:space="preserve"> the regionally specific policies </w:t>
      </w:r>
      <w:r w:rsidRPr="00920D7C">
        <w:t>that</w:t>
      </w:r>
      <w:r>
        <w:t xml:space="preserve"> apply</w:t>
      </w:r>
      <w:r w:rsidR="008F6F9A">
        <w:t xml:space="preserve"> to the area covered by this </w:t>
      </w:r>
      <w:r w:rsidRPr="00920D7C">
        <w:t>scheme</w:t>
      </w:r>
      <w:r>
        <w:t>.</w:t>
      </w:r>
      <w:r w:rsidR="008F6F9A">
        <w:t xml:space="preserve"> </w:t>
      </w:r>
    </w:p>
    <w:p w14:paraId="513B4720" w14:textId="77777777" w:rsidR="000E4E71" w:rsidRDefault="000E4E71" w:rsidP="000E4E71">
      <w:pPr>
        <w:pStyle w:val="BodyText1"/>
      </w:pPr>
      <w:r w:rsidRPr="00CC2A3D">
        <w:t xml:space="preserve">These policies must be </w:t>
      </w:r>
      <w:proofErr w:type="gramStart"/>
      <w:r w:rsidRPr="00CC2A3D">
        <w:t>taken into account</w:t>
      </w:r>
      <w:proofErr w:type="gramEnd"/>
      <w:r w:rsidRPr="00CC2A3D">
        <w:t xml:space="preserve"> when</w:t>
      </w:r>
      <w:r w:rsidR="00BA3614">
        <w:t xml:space="preserve"> </w:t>
      </w:r>
      <w:r w:rsidR="00BA3614" w:rsidRPr="002D480A">
        <w:t>a planning authority prepa</w:t>
      </w:r>
      <w:r w:rsidR="003F03B7">
        <w:t>res an amendment to this scheme or</w:t>
      </w:r>
      <w:r w:rsidR="00BA3614" w:rsidRPr="002D480A">
        <w:t xml:space="preserve"> a responsible authority makes a decision under this scheme</w:t>
      </w:r>
      <w:r w:rsidRPr="00CC2A3D">
        <w:t>.</w:t>
      </w:r>
    </w:p>
    <w:p w14:paraId="6A246BE4" w14:textId="77777777" w:rsidR="000E4E71" w:rsidRDefault="000E4E71" w:rsidP="000E4E71">
      <w:pPr>
        <w:pStyle w:val="BodyText1"/>
      </w:pPr>
      <w:r>
        <w:t xml:space="preserve">Planning and responsible authorities must take account of and give effect to the policies applicable to issues before them to ensure integrated decision making. </w:t>
      </w:r>
    </w:p>
    <w:p w14:paraId="124BFECB" w14:textId="77777777" w:rsidR="000E4E71" w:rsidRPr="002822A7" w:rsidRDefault="00A568BF" w:rsidP="00E52D32">
      <w:pPr>
        <w:pStyle w:val="HeadC"/>
      </w:pPr>
      <w:r>
        <mc:AlternateContent>
          <mc:Choice Requires="wps">
            <w:drawing>
              <wp:anchor distT="0" distB="0" distL="114300" distR="114300" simplePos="0" relativeHeight="251659264" behindDoc="0" locked="0" layoutInCell="1" allowOverlap="1" wp14:anchorId="3C1DA131" wp14:editId="57BD9CBB">
                <wp:simplePos x="0" y="0"/>
                <wp:positionH relativeFrom="column">
                  <wp:posOffset>-86360</wp:posOffset>
                </wp:positionH>
                <wp:positionV relativeFrom="paragraph">
                  <wp:posOffset>287020</wp:posOffset>
                </wp:positionV>
                <wp:extent cx="664845" cy="33655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F3907C" w14:textId="77777777" w:rsidR="000E4E71" w:rsidRDefault="000E4E71" w:rsidP="000E4E71">
                            <w:pPr>
                              <w:pStyle w:val="BodyText2"/>
                            </w:pPr>
                            <w:r>
                              <w:t>20/09/2010</w:t>
                            </w:r>
                          </w:p>
                          <w:p w14:paraId="16FAA304" w14:textId="77777777" w:rsidR="000E4E71" w:rsidRPr="00621091" w:rsidRDefault="000E4E71" w:rsidP="00621091">
                            <w:pPr>
                              <w:pStyle w:val="BodyText2"/>
                              <w:rPr>
                                <w:sz w:val="16"/>
                              </w:rPr>
                            </w:pPr>
                            <w:r>
                              <w:t>VC71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DA131" id="Text Box 8" o:spid="_x0000_s1031" type="#_x0000_t202" style="position:absolute;left:0;text-align:left;margin-left:-6.8pt;margin-top:22.6pt;width:52.35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" stroked="f">
                <v:textbox>
                  <w:txbxContent>
                    <w:p w14:paraId="2CF3907C" w14:textId="77777777" w:rsidR="000E4E71" w:rsidRDefault="000E4E71" w:rsidP="000E4E71">
                      <w:pPr>
                        <w:pStyle w:val="BodyText2"/>
                      </w:pPr>
                      <w:r>
                        <w:t>20/09/2010</w:t>
                      </w:r>
                    </w:p>
                    <w:p w14:paraId="16FAA304" w14:textId="77777777" w:rsidR="000E4E71" w:rsidRPr="00621091" w:rsidRDefault="000E4E71" w:rsidP="00621091">
                      <w:pPr>
                        <w:pStyle w:val="BodyText2"/>
                        <w:rPr>
                          <w:sz w:val="16"/>
                        </w:rPr>
                      </w:pPr>
                      <w:r>
                        <w:t>VC71</w:t>
                      </w:r>
                    </w:p>
                  </w:txbxContent>
                </v:textbox>
              </v:shape>
            </w:pict>
          </mc:Fallback>
        </mc:AlternateContent>
      </w:r>
      <w:r w:rsidR="000E4E71" w:rsidRPr="002822A7">
        <w:t>10.0</w:t>
      </w:r>
      <w:r w:rsidR="000E4E71">
        <w:t>4</w:t>
      </w:r>
      <w:r w:rsidR="000E4E71" w:rsidRPr="002822A7">
        <w:tab/>
      </w:r>
      <w:r w:rsidR="000E4E71">
        <w:t>Integrated decision making</w:t>
      </w:r>
    </w:p>
    <w:p w14:paraId="087A79FB" w14:textId="77777777" w:rsidR="000E4E71" w:rsidRPr="00CC2A3D" w:rsidRDefault="000E4E71" w:rsidP="000E4E71">
      <w:pPr>
        <w:pStyle w:val="BodyText1"/>
      </w:pPr>
      <w:r>
        <w:t>Society has various needs and expectations such as land for settlement, protection of the environment, economic well-being, various social needs, proper management of resources and infrastructure. Planning aims to meet these by addressing aspects of economic, environmental and social well-being affected by land use and development.</w:t>
      </w:r>
    </w:p>
    <w:p w14:paraId="5DA6498E" w14:textId="77777777" w:rsidR="000E4E71" w:rsidRDefault="000E4E71" w:rsidP="000E4E71">
      <w:pPr>
        <w:pStyle w:val="BodyText1"/>
      </w:pPr>
      <w:r w:rsidRPr="00CC2A3D">
        <w:t>Planning authorities and responsible authorities should endeavour to integrate the range of policies relevant to the issues to be determined and balance conflicting objectives in favour of net community benefit and sustainable development</w:t>
      </w:r>
      <w:r>
        <w:t xml:space="preserve"> for the benefit of present and future generations</w:t>
      </w:r>
      <w:r w:rsidRPr="00CC2A3D">
        <w:t>.</w:t>
      </w:r>
    </w:p>
    <w:p w14:paraId="4F60AF57" w14:textId="77777777" w:rsidR="000E4E71" w:rsidRDefault="000E4E71" w:rsidP="000E4E71">
      <w:pPr>
        <w:pStyle w:val="BodyText1"/>
      </w:pPr>
      <w:r>
        <w:t xml:space="preserve">Consistent with the objectives of local government under the </w:t>
      </w:r>
      <w:r w:rsidRPr="00F75212">
        <w:rPr>
          <w:i/>
        </w:rPr>
        <w:t>Local Government Act 1989</w:t>
      </w:r>
      <w:r>
        <w:t xml:space="preserve">, municipal planning authorities are required to identify the potential for regional impacts in their decision-making and co-ordinate strategic planning with their neighbours and other public bodies to achieve sustainable development and effective and efficient use of resources. </w:t>
      </w:r>
    </w:p>
    <w:p w14:paraId="4B3385E1" w14:textId="77777777" w:rsidR="000E4E71" w:rsidRPr="002822A7" w:rsidRDefault="00A568BF" w:rsidP="00E52D32">
      <w:pPr>
        <w:pStyle w:val="HeadC"/>
      </w:pPr>
      <w:bookmarkStart w:id="7" w:name="_Toc242589419"/>
      <w:r>
        <w:lastRenderedPageBreak/>
        <mc:AlternateContent>
          <mc:Choice Requires="wps">
            <w:drawing>
              <wp:anchor distT="0" distB="0" distL="114300" distR="114300" simplePos="0" relativeHeight="251660288" behindDoc="0" locked="0" layoutInCell="1" allowOverlap="1" wp14:anchorId="20329A29" wp14:editId="5050E3C5">
                <wp:simplePos x="0" y="0"/>
                <wp:positionH relativeFrom="column">
                  <wp:posOffset>-86360</wp:posOffset>
                </wp:positionH>
                <wp:positionV relativeFrom="paragraph">
                  <wp:posOffset>166370</wp:posOffset>
                </wp:positionV>
                <wp:extent cx="664845" cy="27432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AD24C8" w14:textId="77777777" w:rsidR="00621091" w:rsidRPr="00A6354C" w:rsidRDefault="00621091" w:rsidP="00342C69">
                            <w:pPr>
                              <w:pStyle w:val="BodyText2"/>
                            </w:pPr>
                            <w:r w:rsidRPr="00A6354C">
                              <w:t>31/03/2017</w:t>
                            </w:r>
                          </w:p>
                          <w:p w14:paraId="5C68C29A" w14:textId="77777777" w:rsidR="00621091" w:rsidRPr="00A6354C" w:rsidRDefault="00621091" w:rsidP="00342C69">
                            <w:pPr>
                              <w:pStyle w:val="BodyText2"/>
                            </w:pPr>
                            <w:r w:rsidRPr="00A6354C">
                              <w:t>VC134</w:t>
                            </w:r>
                          </w:p>
                          <w:p w14:paraId="39FE85C2" w14:textId="77777777" w:rsidR="000E4E71" w:rsidRPr="00A6354C" w:rsidRDefault="000E4E71" w:rsidP="00342C69">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29A29" id="Text Box 9" o:spid="_x0000_s1032" type="#_x0000_t202" style="position:absolute;left:0;text-align:left;margin-left:-6.8pt;margin-top:13.1pt;width:52.3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" stroked="f">
                <v:textbox>
                  <w:txbxContent>
                    <w:p w14:paraId="1BAD24C8" w14:textId="77777777" w:rsidR="00621091" w:rsidRPr="00A6354C" w:rsidRDefault="00621091" w:rsidP="00342C69">
                      <w:pPr>
                        <w:pStyle w:val="BodyText2"/>
                      </w:pPr>
                      <w:r w:rsidRPr="00A6354C">
                        <w:t>31/03/2017</w:t>
                      </w:r>
                    </w:p>
                    <w:p w14:paraId="5C68C29A" w14:textId="77777777" w:rsidR="00621091" w:rsidRPr="00A6354C" w:rsidRDefault="00621091" w:rsidP="00342C69">
                      <w:pPr>
                        <w:pStyle w:val="BodyText2"/>
                      </w:pPr>
                      <w:r w:rsidRPr="00A6354C">
                        <w:t>VC134</w:t>
                      </w:r>
                    </w:p>
                    <w:p w14:paraId="39FE85C2" w14:textId="77777777" w:rsidR="000E4E71" w:rsidRPr="00A6354C" w:rsidRDefault="000E4E71" w:rsidP="00342C69">
                      <w:pPr>
                        <w:pStyle w:val="BodyText2"/>
                      </w:pPr>
                    </w:p>
                  </w:txbxContent>
                </v:textbox>
              </v:shape>
            </w:pict>
          </mc:Fallback>
        </mc:AlternateContent>
      </w:r>
      <w:r w:rsidR="000E4E71" w:rsidRPr="002822A7">
        <w:t>10.0</w:t>
      </w:r>
      <w:r w:rsidR="000E4E71">
        <w:t>5</w:t>
      </w:r>
      <w:r w:rsidR="000E4E71" w:rsidRPr="002822A7">
        <w:tab/>
        <w:t>Structure</w:t>
      </w:r>
      <w:bookmarkEnd w:id="7"/>
      <w:r w:rsidR="000E4E71" w:rsidRPr="002822A7">
        <w:t xml:space="preserve"> </w:t>
      </w:r>
    </w:p>
    <w:p w14:paraId="12A3EA73" w14:textId="77777777" w:rsidR="000E4E71" w:rsidRPr="00CC2A3D" w:rsidRDefault="000E4E71" w:rsidP="000E4E71">
      <w:pPr>
        <w:pStyle w:val="BodyText1"/>
      </w:pPr>
      <w:r w:rsidRPr="00CC2A3D">
        <w:t xml:space="preserve">The State Planning Policy </w:t>
      </w:r>
      <w:r>
        <w:t>F</w:t>
      </w:r>
      <w:r w:rsidRPr="00CC2A3D">
        <w:t>ramework is structured around the following themes:</w:t>
      </w:r>
    </w:p>
    <w:p w14:paraId="3565EBDC" w14:textId="77777777" w:rsidR="000E4E71" w:rsidRPr="00E52D32" w:rsidRDefault="000E4E71" w:rsidP="00E52D32">
      <w:pPr>
        <w:pStyle w:val="Bodytext0"/>
      </w:pPr>
      <w:r w:rsidRPr="00E52D32">
        <w:t>Settlement</w:t>
      </w:r>
    </w:p>
    <w:p w14:paraId="22162599" w14:textId="77777777" w:rsidR="000E4E71" w:rsidRPr="00E52D32" w:rsidRDefault="000E4E71" w:rsidP="00E52D32">
      <w:pPr>
        <w:pStyle w:val="Bodytext0"/>
      </w:pPr>
      <w:r w:rsidRPr="00E52D32">
        <w:t>Environmental and landscape values</w:t>
      </w:r>
    </w:p>
    <w:p w14:paraId="46AD2DC8" w14:textId="77777777" w:rsidR="000E4E71" w:rsidRPr="00E52D32" w:rsidRDefault="000E4E71" w:rsidP="00E52D32">
      <w:pPr>
        <w:pStyle w:val="Bodytext0"/>
      </w:pPr>
      <w:r w:rsidRPr="00E52D32">
        <w:t xml:space="preserve">Environmental risk </w:t>
      </w:r>
    </w:p>
    <w:p w14:paraId="7CC22B44" w14:textId="77777777" w:rsidR="000E4E71" w:rsidRPr="00E52D32" w:rsidRDefault="000E4E71" w:rsidP="00E52D32">
      <w:pPr>
        <w:pStyle w:val="Bodytext0"/>
      </w:pPr>
      <w:r w:rsidRPr="00E52D32">
        <w:t>Natural resource management</w:t>
      </w:r>
    </w:p>
    <w:p w14:paraId="4002D932" w14:textId="77777777" w:rsidR="000E4E71" w:rsidRPr="00E52D32" w:rsidRDefault="000E4E71" w:rsidP="00E52D32">
      <w:pPr>
        <w:pStyle w:val="Bodytext0"/>
      </w:pPr>
      <w:r w:rsidRPr="00E52D32">
        <w:t>Built environment and heritage</w:t>
      </w:r>
    </w:p>
    <w:p w14:paraId="485338FE" w14:textId="77777777" w:rsidR="000E4E71" w:rsidRPr="00E52D32" w:rsidRDefault="000E4E71" w:rsidP="00E52D32">
      <w:pPr>
        <w:pStyle w:val="Bodytext0"/>
      </w:pPr>
      <w:r w:rsidRPr="00E52D32">
        <w:t>Housing</w:t>
      </w:r>
    </w:p>
    <w:p w14:paraId="3BBE3C58" w14:textId="77777777" w:rsidR="000E4E71" w:rsidRPr="00E52D32" w:rsidRDefault="000E4E71" w:rsidP="00E52D32">
      <w:pPr>
        <w:pStyle w:val="Bodytext0"/>
      </w:pPr>
      <w:r w:rsidRPr="00E52D32">
        <w:t>Economic development</w:t>
      </w:r>
    </w:p>
    <w:p w14:paraId="0C1DCE2B" w14:textId="77777777" w:rsidR="000E4E71" w:rsidRPr="00E52D32" w:rsidRDefault="000E4E71" w:rsidP="00E52D32">
      <w:pPr>
        <w:pStyle w:val="Bodytext0"/>
      </w:pPr>
      <w:r w:rsidRPr="00E52D32">
        <w:t>Transport</w:t>
      </w:r>
    </w:p>
    <w:p w14:paraId="6E7B050F" w14:textId="77777777" w:rsidR="000E4E71" w:rsidRPr="00E52D32" w:rsidRDefault="000E4E71" w:rsidP="00E52D32">
      <w:pPr>
        <w:pStyle w:val="Bodytext0"/>
      </w:pPr>
      <w:r w:rsidRPr="00E52D32">
        <w:t>Infrastructure</w:t>
      </w:r>
    </w:p>
    <w:p w14:paraId="007E0E8F" w14:textId="77777777" w:rsidR="000E4E71" w:rsidRPr="00C57E59" w:rsidRDefault="000E4E71" w:rsidP="000E4E71">
      <w:pPr>
        <w:pStyle w:val="BodyText1"/>
      </w:pPr>
      <w:r w:rsidRPr="00C57E59">
        <w:t>Each policy includes:</w:t>
      </w:r>
    </w:p>
    <w:p w14:paraId="7F012C08" w14:textId="77777777" w:rsidR="000E4E71" w:rsidRPr="00E52D32" w:rsidRDefault="000E4E71" w:rsidP="00E52D32">
      <w:pPr>
        <w:pStyle w:val="Bodytext0"/>
      </w:pPr>
      <w:r w:rsidRPr="00E52D32">
        <w:t>An objective that sets out the aim of the policy.</w:t>
      </w:r>
    </w:p>
    <w:p w14:paraId="6B0335ED" w14:textId="77777777" w:rsidR="000E4E71" w:rsidRPr="00E52D32" w:rsidRDefault="000E4E71" w:rsidP="00E52D32">
      <w:pPr>
        <w:pStyle w:val="Bodytext0"/>
      </w:pPr>
      <w:r w:rsidRPr="00E52D32">
        <w:t>Strategies that outline how the policy is to be achieved.</w:t>
      </w:r>
    </w:p>
    <w:p w14:paraId="7538B69C" w14:textId="77777777" w:rsidR="00C00B93" w:rsidRPr="00842336" w:rsidRDefault="00C00B93" w:rsidP="00C00B93">
      <w:pPr>
        <w:pStyle w:val="BodyText1"/>
      </w:pPr>
      <w:r>
        <w:t>Each policy may also include:</w:t>
      </w:r>
    </w:p>
    <w:p w14:paraId="1BC28612" w14:textId="77777777" w:rsidR="00257B4F" w:rsidRPr="00E52D32" w:rsidRDefault="000E4E71" w:rsidP="00E52D32">
      <w:pPr>
        <w:pStyle w:val="Bodytext0"/>
      </w:pPr>
      <w:r w:rsidRPr="00E52D32">
        <w:t>Policy guidelines that provide guidance about specific strategies, legislation and other matters to be considered in planning decisions.</w:t>
      </w:r>
      <w:bookmarkEnd w:id="1"/>
    </w:p>
    <w:sectPr w:rsidR="00257B4F" w:rsidRPr="00E52D32">
      <w:footerReference w:type="default" r:id="rId8"/>
      <w:pgSz w:w="11901" w:h="16840"/>
      <w:pgMar w:top="1418" w:right="1701" w:bottom="1134" w:left="1701" w:header="720" w:footer="72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69AC9" w14:textId="77777777" w:rsidR="00B536D9" w:rsidRDefault="00B536D9">
      <w:r>
        <w:separator/>
      </w:r>
    </w:p>
  </w:endnote>
  <w:endnote w:type="continuationSeparator" w:id="0">
    <w:p w14:paraId="1EBAECB4" w14:textId="77777777" w:rsidR="00B536D9" w:rsidRDefault="00B5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13218" w14:textId="77777777" w:rsidR="000E4E71" w:rsidRDefault="000E4E71">
    <w:pPr>
      <w:pStyle w:val="Footer"/>
      <w:ind w:left="1134"/>
    </w:pPr>
    <w:r>
      <w:t>State Planning Policy Framework - Clause 10</w:t>
    </w:r>
    <w:r>
      <w:tab/>
      <w:t xml:space="preserve">Page </w:t>
    </w:r>
    <w:r>
      <w:fldChar w:fldCharType="begin"/>
    </w:r>
    <w:r>
      <w:instrText xml:space="preserve"> PAGE </w:instrText>
    </w:r>
    <w:r>
      <w:fldChar w:fldCharType="separate"/>
    </w:r>
    <w:r w:rsidR="00ED22BF">
      <w:rPr>
        <w:noProof/>
      </w:rPr>
      <w:t>2</w:t>
    </w:r>
    <w:r>
      <w:fldChar w:fldCharType="end"/>
    </w:r>
    <w: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E02FD" w14:textId="77777777" w:rsidR="00B536D9" w:rsidRDefault="00B536D9">
      <w:r>
        <w:separator/>
      </w:r>
    </w:p>
  </w:footnote>
  <w:footnote w:type="continuationSeparator" w:id="0">
    <w:p w14:paraId="61FE8F7A" w14:textId="77777777" w:rsidR="00B536D9" w:rsidRDefault="00B53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78A5F4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D3E60"/>
    <w:multiLevelType w:val="hybridMultilevel"/>
    <w:tmpl w:val="51466A72"/>
    <w:lvl w:ilvl="0" w:tplc="8278D44C">
      <w:start w:val="1"/>
      <w:numFmt w:val="bullet"/>
      <w:lvlText w:val=""/>
      <w:lvlJc w:val="left"/>
      <w:pPr>
        <w:tabs>
          <w:tab w:val="num" w:pos="1417"/>
        </w:tabs>
        <w:ind w:left="1417" w:hanging="283"/>
      </w:pPr>
      <w:rPr>
        <w:rFonts w:ascii="Wingdings" w:hAnsi="Wingdings" w:hint="default"/>
        <w:sz w:val="16"/>
        <w:szCs w:val="16"/>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249A6720"/>
    <w:multiLevelType w:val="hybridMultilevel"/>
    <w:tmpl w:val="69FC8140"/>
    <w:lvl w:ilvl="0" w:tplc="F94092FC">
      <w:start w:val="1"/>
      <w:numFmt w:val="bullet"/>
      <w:pStyle w:val="Bodytext"/>
      <w:lvlText w:val=""/>
      <w:lvlJc w:val="left"/>
      <w:pPr>
        <w:tabs>
          <w:tab w:val="num" w:pos="2552"/>
        </w:tabs>
        <w:ind w:left="2552" w:hanging="567"/>
      </w:pPr>
      <w:rPr>
        <w:rFonts w:ascii="Wingdings" w:hAnsi="Wingdings" w:hint="default"/>
        <w:sz w:val="16"/>
        <w:szCs w:val="16"/>
      </w:rPr>
    </w:lvl>
    <w:lvl w:ilvl="1" w:tplc="0C090003" w:tentative="1">
      <w:start w:val="1"/>
      <w:numFmt w:val="bullet"/>
      <w:lvlText w:val="o"/>
      <w:lvlJc w:val="left"/>
      <w:pPr>
        <w:tabs>
          <w:tab w:val="num" w:pos="1440"/>
        </w:tabs>
        <w:ind w:left="1440" w:hanging="360"/>
      </w:pPr>
      <w:rPr>
        <w:rFonts w:ascii="Courier New" w:hAnsi="Courier New" w:cs="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B66190"/>
    <w:multiLevelType w:val="hybridMultilevel"/>
    <w:tmpl w:val="29D2A6A0"/>
    <w:lvl w:ilvl="0" w:tplc="3FF2BBB8">
      <w:start w:val="1"/>
      <w:numFmt w:val="bullet"/>
      <w:lvlText w:val=""/>
      <w:lvlJc w:val="left"/>
      <w:pPr>
        <w:tabs>
          <w:tab w:val="num" w:pos="2497"/>
        </w:tabs>
        <w:ind w:left="2497" w:hanging="283"/>
      </w:pPr>
      <w:rPr>
        <w:rFonts w:ascii="Wingdings" w:hAnsi="Wingdings" w:hint="default"/>
        <w:sz w:val="16"/>
        <w:szCs w:val="16"/>
      </w:rPr>
    </w:lvl>
    <w:lvl w:ilvl="1" w:tplc="0C090003">
      <w:start w:val="1"/>
      <w:numFmt w:val="bullet"/>
      <w:lvlText w:val="o"/>
      <w:lvlJc w:val="left"/>
      <w:pPr>
        <w:tabs>
          <w:tab w:val="num" w:pos="2574"/>
        </w:tabs>
        <w:ind w:left="2574" w:hanging="360"/>
      </w:pPr>
      <w:rPr>
        <w:rFonts w:ascii="Courier New" w:hAnsi="Courier New" w:cs="Courier New" w:hint="default"/>
      </w:rPr>
    </w:lvl>
    <w:lvl w:ilvl="2" w:tplc="0C090005" w:tentative="1">
      <w:start w:val="1"/>
      <w:numFmt w:val="bullet"/>
      <w:lvlText w:val=""/>
      <w:lvlJc w:val="left"/>
      <w:pPr>
        <w:tabs>
          <w:tab w:val="num" w:pos="3294"/>
        </w:tabs>
        <w:ind w:left="3294" w:hanging="360"/>
      </w:pPr>
      <w:rPr>
        <w:rFonts w:ascii="Wingdings" w:hAnsi="Wingdings" w:hint="default"/>
      </w:rPr>
    </w:lvl>
    <w:lvl w:ilvl="3" w:tplc="0C090001" w:tentative="1">
      <w:start w:val="1"/>
      <w:numFmt w:val="bullet"/>
      <w:lvlText w:val=""/>
      <w:lvlJc w:val="left"/>
      <w:pPr>
        <w:tabs>
          <w:tab w:val="num" w:pos="4014"/>
        </w:tabs>
        <w:ind w:left="4014" w:hanging="360"/>
      </w:pPr>
      <w:rPr>
        <w:rFonts w:ascii="Symbol" w:hAnsi="Symbol" w:hint="default"/>
      </w:rPr>
    </w:lvl>
    <w:lvl w:ilvl="4" w:tplc="0C090003" w:tentative="1">
      <w:start w:val="1"/>
      <w:numFmt w:val="bullet"/>
      <w:lvlText w:val="o"/>
      <w:lvlJc w:val="left"/>
      <w:pPr>
        <w:tabs>
          <w:tab w:val="num" w:pos="4734"/>
        </w:tabs>
        <w:ind w:left="4734" w:hanging="360"/>
      </w:pPr>
      <w:rPr>
        <w:rFonts w:ascii="Courier New" w:hAnsi="Courier New" w:cs="Courier New" w:hint="default"/>
      </w:rPr>
    </w:lvl>
    <w:lvl w:ilvl="5" w:tplc="0C090005" w:tentative="1">
      <w:start w:val="1"/>
      <w:numFmt w:val="bullet"/>
      <w:lvlText w:val=""/>
      <w:lvlJc w:val="left"/>
      <w:pPr>
        <w:tabs>
          <w:tab w:val="num" w:pos="5454"/>
        </w:tabs>
        <w:ind w:left="5454" w:hanging="360"/>
      </w:pPr>
      <w:rPr>
        <w:rFonts w:ascii="Wingdings" w:hAnsi="Wingdings" w:hint="default"/>
      </w:rPr>
    </w:lvl>
    <w:lvl w:ilvl="6" w:tplc="0C090001" w:tentative="1">
      <w:start w:val="1"/>
      <w:numFmt w:val="bullet"/>
      <w:lvlText w:val=""/>
      <w:lvlJc w:val="left"/>
      <w:pPr>
        <w:tabs>
          <w:tab w:val="num" w:pos="6174"/>
        </w:tabs>
        <w:ind w:left="6174" w:hanging="360"/>
      </w:pPr>
      <w:rPr>
        <w:rFonts w:ascii="Symbol" w:hAnsi="Symbol" w:hint="default"/>
      </w:rPr>
    </w:lvl>
    <w:lvl w:ilvl="7" w:tplc="0C090003" w:tentative="1">
      <w:start w:val="1"/>
      <w:numFmt w:val="bullet"/>
      <w:lvlText w:val="o"/>
      <w:lvlJc w:val="left"/>
      <w:pPr>
        <w:tabs>
          <w:tab w:val="num" w:pos="6894"/>
        </w:tabs>
        <w:ind w:left="6894" w:hanging="360"/>
      </w:pPr>
      <w:rPr>
        <w:rFonts w:ascii="Courier New" w:hAnsi="Courier New" w:cs="Courier New" w:hint="default"/>
      </w:rPr>
    </w:lvl>
    <w:lvl w:ilvl="8" w:tplc="0C090005" w:tentative="1">
      <w:start w:val="1"/>
      <w:numFmt w:val="bullet"/>
      <w:lvlText w:val=""/>
      <w:lvlJc w:val="left"/>
      <w:pPr>
        <w:tabs>
          <w:tab w:val="num" w:pos="7614"/>
        </w:tabs>
        <w:ind w:left="7614" w:hanging="360"/>
      </w:pPr>
      <w:rPr>
        <w:rFonts w:ascii="Wingdings" w:hAnsi="Wingdings" w:hint="default"/>
      </w:rPr>
    </w:lvl>
  </w:abstractNum>
  <w:abstractNum w:abstractNumId="5" w15:restartNumberingAfterBreak="0">
    <w:nsid w:val="504C47BC"/>
    <w:multiLevelType w:val="hybridMultilevel"/>
    <w:tmpl w:val="8CB0D5D8"/>
    <w:lvl w:ilvl="0" w:tplc="B786425E">
      <w:start w:val="11"/>
      <w:numFmt w:val="decimal"/>
      <w:lvlText w:val="%1"/>
      <w:lvlJc w:val="left"/>
      <w:pPr>
        <w:tabs>
          <w:tab w:val="num" w:pos="720"/>
        </w:tabs>
        <w:ind w:left="720" w:hanging="360"/>
      </w:pPr>
      <w:rPr>
        <w:rFonts w:hint="default"/>
      </w:rPr>
    </w:lvl>
    <w:lvl w:ilvl="1" w:tplc="91726996" w:tentative="1">
      <w:start w:val="1"/>
      <w:numFmt w:val="lowerLetter"/>
      <w:lvlText w:val="%2."/>
      <w:lvlJc w:val="left"/>
      <w:pPr>
        <w:tabs>
          <w:tab w:val="num" w:pos="1440"/>
        </w:tabs>
        <w:ind w:left="1440" w:hanging="360"/>
      </w:pPr>
    </w:lvl>
    <w:lvl w:ilvl="2" w:tplc="217E2DD4" w:tentative="1">
      <w:start w:val="1"/>
      <w:numFmt w:val="lowerRoman"/>
      <w:lvlText w:val="%3."/>
      <w:lvlJc w:val="right"/>
      <w:pPr>
        <w:tabs>
          <w:tab w:val="num" w:pos="2160"/>
        </w:tabs>
        <w:ind w:left="2160" w:hanging="180"/>
      </w:pPr>
    </w:lvl>
    <w:lvl w:ilvl="3" w:tplc="716CA23E" w:tentative="1">
      <w:start w:val="1"/>
      <w:numFmt w:val="decimal"/>
      <w:lvlText w:val="%4."/>
      <w:lvlJc w:val="left"/>
      <w:pPr>
        <w:tabs>
          <w:tab w:val="num" w:pos="2880"/>
        </w:tabs>
        <w:ind w:left="2880" w:hanging="360"/>
      </w:pPr>
    </w:lvl>
    <w:lvl w:ilvl="4" w:tplc="C9FC75E6" w:tentative="1">
      <w:start w:val="1"/>
      <w:numFmt w:val="lowerLetter"/>
      <w:lvlText w:val="%5."/>
      <w:lvlJc w:val="left"/>
      <w:pPr>
        <w:tabs>
          <w:tab w:val="num" w:pos="3600"/>
        </w:tabs>
        <w:ind w:left="3600" w:hanging="360"/>
      </w:pPr>
    </w:lvl>
    <w:lvl w:ilvl="5" w:tplc="528EA4B8" w:tentative="1">
      <w:start w:val="1"/>
      <w:numFmt w:val="lowerRoman"/>
      <w:lvlText w:val="%6."/>
      <w:lvlJc w:val="right"/>
      <w:pPr>
        <w:tabs>
          <w:tab w:val="num" w:pos="4320"/>
        </w:tabs>
        <w:ind w:left="4320" w:hanging="180"/>
      </w:pPr>
    </w:lvl>
    <w:lvl w:ilvl="6" w:tplc="B8BC924A" w:tentative="1">
      <w:start w:val="1"/>
      <w:numFmt w:val="decimal"/>
      <w:lvlText w:val="%7."/>
      <w:lvlJc w:val="left"/>
      <w:pPr>
        <w:tabs>
          <w:tab w:val="num" w:pos="5040"/>
        </w:tabs>
        <w:ind w:left="5040" w:hanging="360"/>
      </w:pPr>
    </w:lvl>
    <w:lvl w:ilvl="7" w:tplc="BA12E8D6" w:tentative="1">
      <w:start w:val="1"/>
      <w:numFmt w:val="lowerLetter"/>
      <w:lvlText w:val="%8."/>
      <w:lvlJc w:val="left"/>
      <w:pPr>
        <w:tabs>
          <w:tab w:val="num" w:pos="5760"/>
        </w:tabs>
        <w:ind w:left="5760" w:hanging="360"/>
      </w:pPr>
    </w:lvl>
    <w:lvl w:ilvl="8" w:tplc="FFDE782E" w:tentative="1">
      <w:start w:val="1"/>
      <w:numFmt w:val="lowerRoman"/>
      <w:lvlText w:val="%9."/>
      <w:lvlJc w:val="right"/>
      <w:pPr>
        <w:tabs>
          <w:tab w:val="num" w:pos="6480"/>
        </w:tabs>
        <w:ind w:left="6480" w:hanging="180"/>
      </w:pPr>
    </w:lvl>
  </w:abstractNum>
  <w:abstractNum w:abstractNumId="6" w15:restartNumberingAfterBreak="0">
    <w:nsid w:val="527B7C50"/>
    <w:multiLevelType w:val="singleLevel"/>
    <w:tmpl w:val="D44A99AE"/>
    <w:lvl w:ilvl="0">
      <w:start w:val="10"/>
      <w:numFmt w:val="decimal"/>
      <w:lvlText w:val="%1"/>
      <w:lvlJc w:val="left"/>
      <w:pPr>
        <w:tabs>
          <w:tab w:val="num" w:pos="1140"/>
        </w:tabs>
        <w:ind w:left="1140" w:hanging="1140"/>
      </w:pPr>
      <w:rPr>
        <w:rFonts w:hint="default"/>
      </w:rPr>
    </w:lvl>
  </w:abstractNum>
  <w:abstractNum w:abstractNumId="7" w15:restartNumberingAfterBreak="0">
    <w:nsid w:val="56111DE1"/>
    <w:multiLevelType w:val="singleLevel"/>
    <w:tmpl w:val="6AE8DEB2"/>
    <w:lvl w:ilvl="0">
      <w:start w:val="1"/>
      <w:numFmt w:val="bullet"/>
      <w:pStyle w:val="Bodytext0"/>
      <w:lvlText w:val=""/>
      <w:lvlJc w:val="left"/>
      <w:pPr>
        <w:tabs>
          <w:tab w:val="num" w:pos="1985"/>
        </w:tabs>
        <w:ind w:left="1985" w:hanging="851"/>
      </w:pPr>
      <w:rPr>
        <w:rFonts w:ascii="Wingdings" w:hAnsi="Wingdings" w:hint="default"/>
        <w:sz w:val="20"/>
      </w:rPr>
    </w:lvl>
  </w:abstractNum>
  <w:abstractNum w:abstractNumId="8" w15:restartNumberingAfterBreak="0">
    <w:nsid w:val="61AE1937"/>
    <w:multiLevelType w:val="hybridMultilevel"/>
    <w:tmpl w:val="201C1966"/>
    <w:lvl w:ilvl="0" w:tplc="95045E5E">
      <w:start w:val="1"/>
      <w:numFmt w:val="bullet"/>
      <w:lvlText w:val=""/>
      <w:lvlJc w:val="left"/>
      <w:pPr>
        <w:tabs>
          <w:tab w:val="num" w:pos="1701"/>
        </w:tabs>
        <w:ind w:left="1701" w:hanging="283"/>
      </w:pPr>
      <w:rPr>
        <w:rFonts w:ascii="Wingdings" w:hAnsi="Wingdings" w:hint="default"/>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FF04DB"/>
    <w:multiLevelType w:val="hybridMultilevel"/>
    <w:tmpl w:val="4D6ED614"/>
    <w:lvl w:ilvl="0" w:tplc="ED8E1560">
      <w:start w:val="1"/>
      <w:numFmt w:val="bullet"/>
      <w:lvlText w:val=""/>
      <w:lvlJc w:val="left"/>
      <w:pPr>
        <w:tabs>
          <w:tab w:val="num" w:pos="2494"/>
        </w:tabs>
        <w:ind w:left="2494" w:hanging="283"/>
      </w:pPr>
      <w:rPr>
        <w:rFonts w:ascii="Wingdings" w:hAnsi="Wingdings" w:hint="default"/>
        <w:sz w:val="16"/>
        <w:szCs w:val="16"/>
      </w:rPr>
    </w:lvl>
    <w:lvl w:ilvl="1" w:tplc="97FC37A6" w:tentative="1">
      <w:start w:val="1"/>
      <w:numFmt w:val="bullet"/>
      <w:lvlText w:val="o"/>
      <w:lvlJc w:val="left"/>
      <w:pPr>
        <w:tabs>
          <w:tab w:val="num" w:pos="2574"/>
        </w:tabs>
        <w:ind w:left="2574" w:hanging="360"/>
      </w:pPr>
      <w:rPr>
        <w:rFonts w:ascii="Courier New" w:hAnsi="Courier New" w:cs="Courier New" w:hint="default"/>
      </w:rPr>
    </w:lvl>
    <w:lvl w:ilvl="2" w:tplc="3CCA618C" w:tentative="1">
      <w:start w:val="1"/>
      <w:numFmt w:val="bullet"/>
      <w:lvlText w:val=""/>
      <w:lvlJc w:val="left"/>
      <w:pPr>
        <w:tabs>
          <w:tab w:val="num" w:pos="3294"/>
        </w:tabs>
        <w:ind w:left="3294" w:hanging="360"/>
      </w:pPr>
      <w:rPr>
        <w:rFonts w:ascii="Wingdings" w:hAnsi="Wingdings" w:hint="default"/>
      </w:rPr>
    </w:lvl>
    <w:lvl w:ilvl="3" w:tplc="C0643C50" w:tentative="1">
      <w:start w:val="1"/>
      <w:numFmt w:val="bullet"/>
      <w:lvlText w:val=""/>
      <w:lvlJc w:val="left"/>
      <w:pPr>
        <w:tabs>
          <w:tab w:val="num" w:pos="4014"/>
        </w:tabs>
        <w:ind w:left="4014" w:hanging="360"/>
      </w:pPr>
      <w:rPr>
        <w:rFonts w:ascii="Symbol" w:hAnsi="Symbol" w:hint="default"/>
      </w:rPr>
    </w:lvl>
    <w:lvl w:ilvl="4" w:tplc="5D142F46" w:tentative="1">
      <w:start w:val="1"/>
      <w:numFmt w:val="bullet"/>
      <w:lvlText w:val="o"/>
      <w:lvlJc w:val="left"/>
      <w:pPr>
        <w:tabs>
          <w:tab w:val="num" w:pos="4734"/>
        </w:tabs>
        <w:ind w:left="4734" w:hanging="360"/>
      </w:pPr>
      <w:rPr>
        <w:rFonts w:ascii="Courier New" w:hAnsi="Courier New" w:cs="Courier New" w:hint="default"/>
      </w:rPr>
    </w:lvl>
    <w:lvl w:ilvl="5" w:tplc="DF4E324E" w:tentative="1">
      <w:start w:val="1"/>
      <w:numFmt w:val="bullet"/>
      <w:lvlText w:val=""/>
      <w:lvlJc w:val="left"/>
      <w:pPr>
        <w:tabs>
          <w:tab w:val="num" w:pos="5454"/>
        </w:tabs>
        <w:ind w:left="5454" w:hanging="360"/>
      </w:pPr>
      <w:rPr>
        <w:rFonts w:ascii="Wingdings" w:hAnsi="Wingdings" w:hint="default"/>
      </w:rPr>
    </w:lvl>
    <w:lvl w:ilvl="6" w:tplc="3DE4B87E" w:tentative="1">
      <w:start w:val="1"/>
      <w:numFmt w:val="bullet"/>
      <w:lvlText w:val=""/>
      <w:lvlJc w:val="left"/>
      <w:pPr>
        <w:tabs>
          <w:tab w:val="num" w:pos="6174"/>
        </w:tabs>
        <w:ind w:left="6174" w:hanging="360"/>
      </w:pPr>
      <w:rPr>
        <w:rFonts w:ascii="Symbol" w:hAnsi="Symbol" w:hint="default"/>
      </w:rPr>
    </w:lvl>
    <w:lvl w:ilvl="7" w:tplc="4DD2DC80" w:tentative="1">
      <w:start w:val="1"/>
      <w:numFmt w:val="bullet"/>
      <w:lvlText w:val="o"/>
      <w:lvlJc w:val="left"/>
      <w:pPr>
        <w:tabs>
          <w:tab w:val="num" w:pos="6894"/>
        </w:tabs>
        <w:ind w:left="6894" w:hanging="360"/>
      </w:pPr>
      <w:rPr>
        <w:rFonts w:ascii="Courier New" w:hAnsi="Courier New" w:cs="Courier New" w:hint="default"/>
      </w:rPr>
    </w:lvl>
    <w:lvl w:ilvl="8" w:tplc="C9600D94" w:tentative="1">
      <w:start w:val="1"/>
      <w:numFmt w:val="bullet"/>
      <w:lvlText w:val=""/>
      <w:lvlJc w:val="left"/>
      <w:pPr>
        <w:tabs>
          <w:tab w:val="num" w:pos="7614"/>
        </w:tabs>
        <w:ind w:left="7614" w:hanging="360"/>
      </w:pPr>
      <w:rPr>
        <w:rFonts w:ascii="Wingdings" w:hAnsi="Wingdings" w:hint="default"/>
      </w:rPr>
    </w:lvl>
  </w:abstractNum>
  <w:abstractNum w:abstractNumId="10" w15:restartNumberingAfterBreak="0">
    <w:nsid w:val="66936D9C"/>
    <w:multiLevelType w:val="multilevel"/>
    <w:tmpl w:val="A872A5D8"/>
    <w:lvl w:ilvl="0">
      <w:start w:val="11"/>
      <w:numFmt w:val="decimal"/>
      <w:lvlText w:val="%1"/>
      <w:lvlJc w:val="left"/>
      <w:pPr>
        <w:tabs>
          <w:tab w:val="num" w:pos="1140"/>
        </w:tabs>
        <w:ind w:left="1140" w:hanging="1140"/>
      </w:pPr>
      <w:rPr>
        <w:rFonts w:hint="default"/>
      </w:rPr>
    </w:lvl>
    <w:lvl w:ilvl="1">
      <w:start w:val="2"/>
      <w:numFmt w:val="decimalZero"/>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6D3A11CC"/>
    <w:multiLevelType w:val="multilevel"/>
    <w:tmpl w:val="CA76C60C"/>
    <w:lvl w:ilvl="0">
      <w:start w:val="11"/>
      <w:numFmt w:val="decimal"/>
      <w:lvlText w:val="%1"/>
      <w:lvlJc w:val="left"/>
      <w:pPr>
        <w:tabs>
          <w:tab w:val="num" w:pos="1140"/>
        </w:tabs>
        <w:ind w:left="1140" w:hanging="1140"/>
      </w:pPr>
      <w:rPr>
        <w:rFonts w:hint="default"/>
      </w:rPr>
    </w:lvl>
    <w:lvl w:ilvl="1">
      <w:start w:val="3"/>
      <w:numFmt w:val="decimalZero"/>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0844923"/>
    <w:multiLevelType w:val="hybridMultilevel"/>
    <w:tmpl w:val="B4768638"/>
    <w:lvl w:ilvl="0" w:tplc="5D5018C6">
      <w:start w:val="1"/>
      <w:numFmt w:val="bullet"/>
      <w:pStyle w:val="Tabletext"/>
      <w:lvlText w:val=""/>
      <w:lvlJc w:val="left"/>
      <w:pPr>
        <w:tabs>
          <w:tab w:val="num" w:pos="284"/>
        </w:tabs>
        <w:ind w:left="284" w:hanging="284"/>
      </w:pPr>
      <w:rPr>
        <w:rFonts w:ascii="Wingdings" w:hAnsi="Wingdings" w:hint="default"/>
      </w:rPr>
    </w:lvl>
    <w:lvl w:ilvl="1" w:tplc="3E5C9B36" w:tentative="1">
      <w:start w:val="1"/>
      <w:numFmt w:val="bullet"/>
      <w:lvlText w:val="o"/>
      <w:lvlJc w:val="left"/>
      <w:pPr>
        <w:ind w:left="2574" w:hanging="360"/>
      </w:pPr>
      <w:rPr>
        <w:rFonts w:ascii="Courier New" w:hAnsi="Courier New" w:cs="Courier New" w:hint="default"/>
      </w:rPr>
    </w:lvl>
    <w:lvl w:ilvl="2" w:tplc="11101636" w:tentative="1">
      <w:start w:val="1"/>
      <w:numFmt w:val="bullet"/>
      <w:lvlText w:val=""/>
      <w:lvlJc w:val="left"/>
      <w:pPr>
        <w:ind w:left="3294" w:hanging="360"/>
      </w:pPr>
      <w:rPr>
        <w:rFonts w:ascii="Wingdings" w:hAnsi="Wingdings" w:hint="default"/>
      </w:rPr>
    </w:lvl>
    <w:lvl w:ilvl="3" w:tplc="8D0EE9A4" w:tentative="1">
      <w:start w:val="1"/>
      <w:numFmt w:val="bullet"/>
      <w:lvlText w:val=""/>
      <w:lvlJc w:val="left"/>
      <w:pPr>
        <w:ind w:left="4014" w:hanging="360"/>
      </w:pPr>
      <w:rPr>
        <w:rFonts w:ascii="Symbol" w:hAnsi="Symbol" w:hint="default"/>
      </w:rPr>
    </w:lvl>
    <w:lvl w:ilvl="4" w:tplc="C890DDD4" w:tentative="1">
      <w:start w:val="1"/>
      <w:numFmt w:val="bullet"/>
      <w:lvlText w:val="o"/>
      <w:lvlJc w:val="left"/>
      <w:pPr>
        <w:ind w:left="4734" w:hanging="360"/>
      </w:pPr>
      <w:rPr>
        <w:rFonts w:ascii="Courier New" w:hAnsi="Courier New" w:cs="Courier New" w:hint="default"/>
      </w:rPr>
    </w:lvl>
    <w:lvl w:ilvl="5" w:tplc="C0703A08" w:tentative="1">
      <w:start w:val="1"/>
      <w:numFmt w:val="bullet"/>
      <w:lvlText w:val=""/>
      <w:lvlJc w:val="left"/>
      <w:pPr>
        <w:ind w:left="5454" w:hanging="360"/>
      </w:pPr>
      <w:rPr>
        <w:rFonts w:ascii="Wingdings" w:hAnsi="Wingdings" w:hint="default"/>
      </w:rPr>
    </w:lvl>
    <w:lvl w:ilvl="6" w:tplc="D736C5BC" w:tentative="1">
      <w:start w:val="1"/>
      <w:numFmt w:val="bullet"/>
      <w:lvlText w:val=""/>
      <w:lvlJc w:val="left"/>
      <w:pPr>
        <w:ind w:left="6174" w:hanging="360"/>
      </w:pPr>
      <w:rPr>
        <w:rFonts w:ascii="Symbol" w:hAnsi="Symbol" w:hint="default"/>
      </w:rPr>
    </w:lvl>
    <w:lvl w:ilvl="7" w:tplc="4F5AA692" w:tentative="1">
      <w:start w:val="1"/>
      <w:numFmt w:val="bullet"/>
      <w:lvlText w:val="o"/>
      <w:lvlJc w:val="left"/>
      <w:pPr>
        <w:ind w:left="6894" w:hanging="360"/>
      </w:pPr>
      <w:rPr>
        <w:rFonts w:ascii="Courier New" w:hAnsi="Courier New" w:cs="Courier New" w:hint="default"/>
      </w:rPr>
    </w:lvl>
    <w:lvl w:ilvl="8" w:tplc="9A22A59A" w:tentative="1">
      <w:start w:val="1"/>
      <w:numFmt w:val="bullet"/>
      <w:lvlText w:val=""/>
      <w:lvlJc w:val="left"/>
      <w:pPr>
        <w:ind w:left="7614" w:hanging="360"/>
      </w:pPr>
      <w:rPr>
        <w:rFonts w:ascii="Wingdings" w:hAnsi="Wingdings" w:hint="default"/>
      </w:rPr>
    </w:lvl>
  </w:abstractNum>
  <w:abstractNum w:abstractNumId="13" w15:restartNumberingAfterBreak="0">
    <w:nsid w:val="745232FB"/>
    <w:multiLevelType w:val="multilevel"/>
    <w:tmpl w:val="CA76C60C"/>
    <w:lvl w:ilvl="0">
      <w:start w:val="11"/>
      <w:numFmt w:val="decimal"/>
      <w:lvlText w:val="%1"/>
      <w:lvlJc w:val="left"/>
      <w:pPr>
        <w:tabs>
          <w:tab w:val="num" w:pos="1140"/>
        </w:tabs>
        <w:ind w:left="1140" w:hanging="1140"/>
      </w:pPr>
      <w:rPr>
        <w:rFonts w:hint="default"/>
      </w:rPr>
    </w:lvl>
    <w:lvl w:ilvl="1">
      <w:start w:val="3"/>
      <w:numFmt w:val="decimalZero"/>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74AC3B27"/>
    <w:multiLevelType w:val="hybridMultilevel"/>
    <w:tmpl w:val="E912EE82"/>
    <w:lvl w:ilvl="0" w:tplc="D81AD49C">
      <w:start w:val="1"/>
      <w:numFmt w:val="bullet"/>
      <w:pStyle w:val="Tabletext0"/>
      <w:lvlText w:val=""/>
      <w:lvlJc w:val="left"/>
      <w:pPr>
        <w:tabs>
          <w:tab w:val="num" w:pos="567"/>
        </w:tabs>
        <w:ind w:left="567" w:hanging="283"/>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1"/>
    <w:lvlOverride w:ilvl="0">
      <w:lvl w:ilvl="0">
        <w:start w:val="1"/>
        <w:numFmt w:val="bullet"/>
        <w:lvlText w:val=""/>
        <w:legacy w:legacy="1" w:legacySpace="0" w:legacyIndent="283"/>
        <w:lvlJc w:val="left"/>
        <w:pPr>
          <w:ind w:left="1417" w:hanging="283"/>
        </w:pPr>
        <w:rPr>
          <w:rFonts w:ascii="Wingdings" w:hAnsi="Wingdings" w:hint="default"/>
          <w:sz w:val="16"/>
        </w:rPr>
      </w:lvl>
    </w:lvlOverride>
  </w:num>
  <w:num w:numId="2">
    <w:abstractNumId w:val="5"/>
  </w:num>
  <w:num w:numId="3">
    <w:abstractNumId w:val="10"/>
  </w:num>
  <w:num w:numId="4">
    <w:abstractNumId w:val="11"/>
  </w:num>
  <w:num w:numId="5">
    <w:abstractNumId w:val="6"/>
  </w:num>
  <w:num w:numId="6">
    <w:abstractNumId w:val="4"/>
  </w:num>
  <w:num w:numId="7">
    <w:abstractNumId w:val="9"/>
  </w:num>
  <w:num w:numId="8">
    <w:abstractNumId w:val="9"/>
  </w:num>
  <w:num w:numId="9">
    <w:abstractNumId w:val="13"/>
  </w:num>
  <w:num w:numId="10">
    <w:abstractNumId w:val="9"/>
  </w:num>
  <w:num w:numId="11">
    <w:abstractNumId w:val="8"/>
  </w:num>
  <w:num w:numId="12">
    <w:abstractNumId w:val="2"/>
  </w:num>
  <w:num w:numId="13">
    <w:abstractNumId w:val="2"/>
  </w:num>
  <w:num w:numId="14">
    <w:abstractNumId w:val="2"/>
  </w:num>
  <w:num w:numId="15">
    <w:abstractNumId w:val="3"/>
  </w:num>
  <w:num w:numId="16">
    <w:abstractNumId w:val="7"/>
  </w:num>
  <w:num w:numId="17">
    <w:abstractNumId w:val="0"/>
  </w:num>
  <w:num w:numId="18">
    <w:abstractNumId w:val="14"/>
  </w:num>
  <w:num w:numId="19">
    <w:abstractNumId w:val="1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9F28" w:allStyles="0" w:customStyles="0" w:latentStyles="0" w:stylesInUse="1" w:headingStyles="1" w:numberingStyles="0" w:tableStyles="0" w:directFormattingOnRuns="1" w:directFormattingOnParagraphs="1" w:directFormattingOnNumbering="1" w:directFormattingOnTables="1" w:clearFormatting="1" w:top3HeadingStyles="0" w:visibleStyles="0" w:alternateStyleNames="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E6"/>
    <w:rsid w:val="00001993"/>
    <w:rsid w:val="00037864"/>
    <w:rsid w:val="00090780"/>
    <w:rsid w:val="000E4E71"/>
    <w:rsid w:val="000F6BA1"/>
    <w:rsid w:val="00134E56"/>
    <w:rsid w:val="0016481F"/>
    <w:rsid w:val="0018688A"/>
    <w:rsid w:val="00193AA9"/>
    <w:rsid w:val="00197AFC"/>
    <w:rsid w:val="001A4DB5"/>
    <w:rsid w:val="001C2836"/>
    <w:rsid w:val="00216AAC"/>
    <w:rsid w:val="00245A17"/>
    <w:rsid w:val="00247A9F"/>
    <w:rsid w:val="00257B4F"/>
    <w:rsid w:val="003332D0"/>
    <w:rsid w:val="00335CA0"/>
    <w:rsid w:val="00337386"/>
    <w:rsid w:val="00342C69"/>
    <w:rsid w:val="00364BB1"/>
    <w:rsid w:val="00372C70"/>
    <w:rsid w:val="00377FCE"/>
    <w:rsid w:val="00392D08"/>
    <w:rsid w:val="003F03B7"/>
    <w:rsid w:val="00493869"/>
    <w:rsid w:val="005169CA"/>
    <w:rsid w:val="00537D39"/>
    <w:rsid w:val="00540193"/>
    <w:rsid w:val="005443B4"/>
    <w:rsid w:val="00621091"/>
    <w:rsid w:val="006630E0"/>
    <w:rsid w:val="0071001E"/>
    <w:rsid w:val="00732028"/>
    <w:rsid w:val="007926CD"/>
    <w:rsid w:val="00797F12"/>
    <w:rsid w:val="007B1CFD"/>
    <w:rsid w:val="00831958"/>
    <w:rsid w:val="00840941"/>
    <w:rsid w:val="00877D63"/>
    <w:rsid w:val="008F6F9A"/>
    <w:rsid w:val="008F7B42"/>
    <w:rsid w:val="00920D7C"/>
    <w:rsid w:val="009349E6"/>
    <w:rsid w:val="00976DEE"/>
    <w:rsid w:val="009D20FA"/>
    <w:rsid w:val="009D6095"/>
    <w:rsid w:val="00A4252F"/>
    <w:rsid w:val="00A568BF"/>
    <w:rsid w:val="00A6354C"/>
    <w:rsid w:val="00A85EDF"/>
    <w:rsid w:val="00AB49E4"/>
    <w:rsid w:val="00AC52B3"/>
    <w:rsid w:val="00AE2E0C"/>
    <w:rsid w:val="00AE595C"/>
    <w:rsid w:val="00B04AAD"/>
    <w:rsid w:val="00B536D9"/>
    <w:rsid w:val="00B61903"/>
    <w:rsid w:val="00BA3614"/>
    <w:rsid w:val="00BF47EE"/>
    <w:rsid w:val="00C00B93"/>
    <w:rsid w:val="00C31B09"/>
    <w:rsid w:val="00C5369A"/>
    <w:rsid w:val="00C676B8"/>
    <w:rsid w:val="00C74ED2"/>
    <w:rsid w:val="00CE47AF"/>
    <w:rsid w:val="00D54A9E"/>
    <w:rsid w:val="00D9644D"/>
    <w:rsid w:val="00DF2749"/>
    <w:rsid w:val="00DF4168"/>
    <w:rsid w:val="00E406EE"/>
    <w:rsid w:val="00E525B4"/>
    <w:rsid w:val="00E52D32"/>
    <w:rsid w:val="00ED22BF"/>
    <w:rsid w:val="00EE0E46"/>
    <w:rsid w:val="00F9108C"/>
    <w:rsid w:val="00FD431D"/>
    <w:rsid w:val="00FE67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C4C43"/>
  <w15:chartTrackingRefBased/>
  <w15:docId w15:val="{57843009-7EB1-4705-88FB-36D265AC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lsdException w:name="Body Text" w:qFormat="1"/>
    <w:lsdException w:name="Subtitle" w:qFormat="1"/>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semiHidden/>
    <w:qFormat/>
    <w:rsid w:val="00DF4168"/>
    <w:rPr>
      <w:rFonts w:ascii="Times" w:hAnsi="Times"/>
      <w:sz w:val="24"/>
    </w:rPr>
  </w:style>
  <w:style w:type="paragraph" w:styleId="Heading1">
    <w:name w:val="heading 1"/>
    <w:basedOn w:val="Normal"/>
    <w:next w:val="Normal"/>
    <w:semiHidden/>
    <w:rsid w:val="00E52D3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rsid w:val="00E52D32"/>
    <w:pPr>
      <w:keepNext/>
      <w:spacing w:before="240" w:after="60"/>
      <w:outlineLvl w:val="1"/>
    </w:pPr>
    <w:rPr>
      <w:rFonts w:ascii="Arial" w:hAnsi="Arial"/>
      <w:b/>
      <w:i/>
    </w:rPr>
  </w:style>
  <w:style w:type="paragraph" w:styleId="Heading3">
    <w:name w:val="heading 3"/>
    <w:basedOn w:val="Normal"/>
    <w:next w:val="Normal"/>
    <w:link w:val="Heading3Char"/>
    <w:semiHidden/>
    <w:rsid w:val="00E52D32"/>
    <w:pPr>
      <w:keepNext/>
      <w:spacing w:before="240" w:after="60"/>
      <w:outlineLvl w:val="2"/>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qFormat/>
    <w:rsid w:val="00E52D32"/>
    <w:pPr>
      <w:spacing w:before="60" w:after="80"/>
      <w:ind w:left="1134"/>
    </w:pPr>
    <w:rPr>
      <w:rFonts w:ascii="Times New Roman" w:hAnsi="Times New Roman"/>
      <w:sz w:val="20"/>
    </w:rPr>
  </w:style>
  <w:style w:type="paragraph" w:customStyle="1" w:styleId="HeadB">
    <w:name w:val="Head B"/>
    <w:basedOn w:val="HeadA"/>
    <w:next w:val="BodyText1"/>
    <w:qFormat/>
    <w:rsid w:val="00E52D32"/>
    <w:pPr>
      <w:keepNext/>
    </w:pPr>
    <w:rPr>
      <w:caps w:val="0"/>
      <w:sz w:val="20"/>
    </w:rPr>
  </w:style>
  <w:style w:type="paragraph" w:customStyle="1" w:styleId="HeadA">
    <w:name w:val="Head A"/>
    <w:basedOn w:val="Normal"/>
    <w:next w:val="Normal"/>
    <w:link w:val="HeadAChar"/>
    <w:qFormat/>
    <w:rsid w:val="00E52D32"/>
    <w:pPr>
      <w:tabs>
        <w:tab w:val="left" w:pos="1134"/>
      </w:tabs>
      <w:spacing w:before="240" w:after="240"/>
      <w:ind w:left="1134" w:hanging="1134"/>
    </w:pPr>
    <w:rPr>
      <w:rFonts w:ascii="Arial" w:hAnsi="Arial"/>
      <w:b/>
      <w:caps/>
      <w:sz w:val="22"/>
    </w:rPr>
  </w:style>
  <w:style w:type="paragraph" w:customStyle="1" w:styleId="Bodytext0">
    <w:name w:val="Body text •"/>
    <w:basedOn w:val="BodyText1"/>
    <w:next w:val="BodyText2"/>
    <w:link w:val="BodytextChar0"/>
    <w:rsid w:val="00E52D32"/>
    <w:pPr>
      <w:numPr>
        <w:numId w:val="16"/>
      </w:numPr>
      <w:spacing w:line="240" w:lineRule="exact"/>
    </w:pPr>
  </w:style>
  <w:style w:type="paragraph" w:styleId="Header">
    <w:name w:val="header"/>
    <w:basedOn w:val="Normal"/>
    <w:link w:val="HeaderChar"/>
    <w:qFormat/>
    <w:rsid w:val="00E52D32"/>
    <w:pPr>
      <w:tabs>
        <w:tab w:val="center" w:pos="4513"/>
        <w:tab w:val="right" w:pos="9026"/>
      </w:tabs>
      <w:jc w:val="center"/>
    </w:pPr>
    <w:rPr>
      <w:smallCaps/>
      <w:sz w:val="18"/>
    </w:rPr>
  </w:style>
  <w:style w:type="paragraph" w:styleId="Footer">
    <w:name w:val="footer"/>
    <w:basedOn w:val="Normal"/>
    <w:link w:val="FooterChar"/>
    <w:qFormat/>
    <w:rsid w:val="00E52D32"/>
    <w:pPr>
      <w:pBdr>
        <w:top w:val="dotted" w:sz="4" w:space="1" w:color="auto"/>
      </w:pBdr>
      <w:tabs>
        <w:tab w:val="center" w:pos="4320"/>
        <w:tab w:val="right" w:pos="8640"/>
      </w:tabs>
    </w:pPr>
    <w:rPr>
      <w:smallCaps/>
      <w:sz w:val="18"/>
    </w:rPr>
  </w:style>
  <w:style w:type="paragraph" w:styleId="BodyText2">
    <w:name w:val="Body Text"/>
    <w:aliases w:val="Body text box"/>
    <w:basedOn w:val="Normal"/>
    <w:link w:val="BodyTextChar1"/>
    <w:qFormat/>
    <w:rsid w:val="00E52D32"/>
    <w:rPr>
      <w:rFonts w:ascii="Arial" w:hAnsi="Arial"/>
      <w:b/>
      <w:sz w:val="12"/>
    </w:rPr>
  </w:style>
  <w:style w:type="character" w:customStyle="1" w:styleId="BodytextChar">
    <w:name w:val="Body text Char"/>
    <w:link w:val="BodyText1"/>
    <w:rsid w:val="00E52D32"/>
  </w:style>
  <w:style w:type="character" w:customStyle="1" w:styleId="HeadAChar">
    <w:name w:val="Head A Char"/>
    <w:link w:val="HeadA"/>
    <w:rsid w:val="000E4E71"/>
    <w:rPr>
      <w:rFonts w:ascii="Arial" w:hAnsi="Arial"/>
      <w:b/>
      <w:caps/>
      <w:sz w:val="22"/>
    </w:rPr>
  </w:style>
  <w:style w:type="character" w:customStyle="1" w:styleId="BodyTextChar1">
    <w:name w:val="Body Text Char"/>
    <w:aliases w:val="Body text box Char"/>
    <w:link w:val="BodyText2"/>
    <w:rsid w:val="00E52D32"/>
    <w:rPr>
      <w:rFonts w:ascii="Arial" w:hAnsi="Arial"/>
      <w:b/>
      <w:sz w:val="12"/>
    </w:rPr>
  </w:style>
  <w:style w:type="paragraph" w:customStyle="1" w:styleId="Bodytext">
    <w:name w:val="Body text ."/>
    <w:basedOn w:val="BodyText1"/>
    <w:autoRedefine/>
    <w:rsid w:val="00E52D32"/>
    <w:pPr>
      <w:numPr>
        <w:numId w:val="15"/>
      </w:numPr>
    </w:pPr>
  </w:style>
  <w:style w:type="paragraph" w:customStyle="1" w:styleId="Bodytextindent">
    <w:name w:val="Body text . indent"/>
    <w:basedOn w:val="Bodytext"/>
    <w:rsid w:val="00E52D32"/>
    <w:pPr>
      <w:numPr>
        <w:numId w:val="0"/>
      </w:numPr>
      <w:ind w:left="2552" w:hanging="284"/>
    </w:pPr>
  </w:style>
  <w:style w:type="paragraph" w:customStyle="1" w:styleId="BodytextBold">
    <w:name w:val="Body text + Bold"/>
    <w:basedOn w:val="BodyText1"/>
    <w:rsid w:val="00E52D32"/>
    <w:rPr>
      <w:b/>
      <w:bCs/>
    </w:rPr>
  </w:style>
  <w:style w:type="character" w:customStyle="1" w:styleId="BodytextChar0">
    <w:name w:val="Body text • Char"/>
    <w:link w:val="Bodytext0"/>
    <w:rsid w:val="00E52D32"/>
  </w:style>
  <w:style w:type="paragraph" w:customStyle="1" w:styleId="Bodytextindent0">
    <w:name w:val="Body text • indent"/>
    <w:basedOn w:val="Bodytext0"/>
    <w:rsid w:val="00E52D32"/>
    <w:pPr>
      <w:numPr>
        <w:numId w:val="0"/>
      </w:numPr>
      <w:spacing w:line="240" w:lineRule="auto"/>
      <w:ind w:left="2269" w:hanging="284"/>
    </w:pPr>
  </w:style>
  <w:style w:type="paragraph" w:customStyle="1" w:styleId="Bodytextnumbered">
    <w:name w:val="Body text numbered"/>
    <w:basedOn w:val="BodyText1"/>
    <w:qFormat/>
    <w:rsid w:val="00E52D32"/>
    <w:pPr>
      <w:ind w:left="1985" w:hanging="851"/>
    </w:pPr>
  </w:style>
  <w:style w:type="paragraph" w:customStyle="1" w:styleId="Bodytextnumberedindent">
    <w:name w:val="Body text numbered indent"/>
    <w:basedOn w:val="Bodytextnumbered"/>
    <w:qFormat/>
    <w:rsid w:val="00E52D32"/>
  </w:style>
  <w:style w:type="paragraph" w:customStyle="1" w:styleId="Tabletext1">
    <w:name w:val="Table text"/>
    <w:qFormat/>
    <w:rsid w:val="00E52D32"/>
    <w:pPr>
      <w:spacing w:before="60" w:after="60"/>
    </w:pPr>
    <w:rPr>
      <w:rFonts w:ascii="Arial" w:hAnsi="Arial"/>
      <w:sz w:val="18"/>
    </w:rPr>
  </w:style>
  <w:style w:type="paragraph" w:customStyle="1" w:styleId="Tabletextnote">
    <w:name w:val="Table text note"/>
    <w:basedOn w:val="Tabletext1"/>
    <w:qFormat/>
    <w:rsid w:val="00E52D32"/>
    <w:pPr>
      <w:spacing w:before="80" w:after="80"/>
      <w:ind w:left="1134" w:hanging="1134"/>
    </w:pPr>
    <w:rPr>
      <w:i/>
      <w:sz w:val="15"/>
    </w:rPr>
  </w:style>
  <w:style w:type="paragraph" w:customStyle="1" w:styleId="Crossreference">
    <w:name w:val="Cross reference"/>
    <w:basedOn w:val="Tabletextnote"/>
    <w:qFormat/>
    <w:rsid w:val="00E52D32"/>
    <w:pPr>
      <w:spacing w:before="60"/>
      <w:ind w:left="2268"/>
    </w:pPr>
    <w:rPr>
      <w:rFonts w:ascii="Times New Roman" w:hAnsi="Times New Roman"/>
      <w:i w:val="0"/>
      <w:color w:val="0000FF"/>
      <w:sz w:val="20"/>
      <w:u w:val="single"/>
    </w:rPr>
  </w:style>
  <w:style w:type="character" w:customStyle="1" w:styleId="FooterChar">
    <w:name w:val="Footer Char"/>
    <w:link w:val="Footer"/>
    <w:rsid w:val="00E52D32"/>
    <w:rPr>
      <w:rFonts w:ascii="Times" w:hAnsi="Times"/>
      <w:smallCaps/>
      <w:sz w:val="18"/>
    </w:rPr>
  </w:style>
  <w:style w:type="paragraph" w:customStyle="1" w:styleId="HeadC">
    <w:name w:val="Head C"/>
    <w:basedOn w:val="HeadB"/>
    <w:qFormat/>
    <w:rsid w:val="00E52D32"/>
    <w:rPr>
      <w:noProof/>
    </w:rPr>
  </w:style>
  <w:style w:type="paragraph" w:customStyle="1" w:styleId="HeadD">
    <w:name w:val="Head D"/>
    <w:basedOn w:val="HeadC"/>
    <w:qFormat/>
    <w:rsid w:val="00E52D32"/>
    <w:pPr>
      <w:ind w:firstLine="0"/>
    </w:pPr>
  </w:style>
  <w:style w:type="paragraph" w:customStyle="1" w:styleId="HeadE">
    <w:name w:val="Head E"/>
    <w:basedOn w:val="HeadD"/>
    <w:qFormat/>
    <w:rsid w:val="00E52D32"/>
    <w:pPr>
      <w:spacing w:before="120" w:after="120"/>
    </w:pPr>
  </w:style>
  <w:style w:type="character" w:customStyle="1" w:styleId="HeaderChar">
    <w:name w:val="Header Char"/>
    <w:link w:val="Header"/>
    <w:rsid w:val="00E52D32"/>
    <w:rPr>
      <w:rFonts w:ascii="Times" w:hAnsi="Times"/>
      <w:smallCaps/>
      <w:sz w:val="18"/>
    </w:rPr>
  </w:style>
  <w:style w:type="character" w:customStyle="1" w:styleId="Heading2Char">
    <w:name w:val="Heading 2 Char"/>
    <w:basedOn w:val="DefaultParagraphFont"/>
    <w:link w:val="Heading2"/>
    <w:semiHidden/>
    <w:rsid w:val="0018688A"/>
    <w:rPr>
      <w:rFonts w:ascii="Arial" w:hAnsi="Arial"/>
      <w:b/>
      <w:i/>
      <w:sz w:val="24"/>
    </w:rPr>
  </w:style>
  <w:style w:type="character" w:customStyle="1" w:styleId="Heading3Char">
    <w:name w:val="Heading 3 Char"/>
    <w:basedOn w:val="DefaultParagraphFont"/>
    <w:link w:val="Heading3"/>
    <w:semiHidden/>
    <w:rsid w:val="0018688A"/>
    <w:rPr>
      <w:b/>
      <w:sz w:val="24"/>
    </w:rPr>
  </w:style>
  <w:style w:type="character" w:customStyle="1" w:styleId="Mapcode">
    <w:name w:val="Map code"/>
    <w:qFormat/>
    <w:rsid w:val="00E52D32"/>
    <w:rPr>
      <w:rFonts w:ascii="Arial" w:hAnsi="Arial"/>
      <w:b/>
      <w:sz w:val="20"/>
    </w:rPr>
  </w:style>
  <w:style w:type="paragraph" w:customStyle="1" w:styleId="Notetext">
    <w:name w:val="Note text"/>
    <w:basedOn w:val="Normal"/>
    <w:rsid w:val="00E52D32"/>
    <w:pPr>
      <w:tabs>
        <w:tab w:val="left" w:pos="1134"/>
      </w:tabs>
      <w:spacing w:before="80" w:after="80"/>
      <w:ind w:left="1134" w:hanging="1134"/>
      <w:jc w:val="both"/>
    </w:pPr>
    <w:rPr>
      <w:rFonts w:ascii="Times New Roman" w:hAnsi="Times New Roman"/>
      <w:i/>
      <w:sz w:val="18"/>
    </w:rPr>
  </w:style>
  <w:style w:type="paragraph" w:customStyle="1" w:styleId="Tablehead">
    <w:name w:val="Table head"/>
    <w:basedOn w:val="Normal"/>
    <w:rsid w:val="00E52D32"/>
    <w:pPr>
      <w:tabs>
        <w:tab w:val="left" w:pos="1134"/>
      </w:tabs>
      <w:spacing w:before="200" w:after="60"/>
      <w:ind w:left="1134"/>
    </w:pPr>
    <w:rPr>
      <w:rFonts w:ascii="Arial" w:hAnsi="Arial"/>
      <w:b/>
      <w:sz w:val="20"/>
    </w:rPr>
  </w:style>
  <w:style w:type="paragraph" w:customStyle="1" w:styleId="Tablelabel">
    <w:name w:val="Table label"/>
    <w:basedOn w:val="Normal"/>
    <w:qFormat/>
    <w:rsid w:val="00E52D32"/>
    <w:pPr>
      <w:spacing w:before="120" w:after="80"/>
      <w:ind w:left="113"/>
    </w:pPr>
    <w:rPr>
      <w:rFonts w:ascii="Arial" w:hAnsi="Arial"/>
      <w:b/>
      <w:color w:val="FFFFFF"/>
      <w:sz w:val="18"/>
    </w:rPr>
  </w:style>
  <w:style w:type="paragraph" w:customStyle="1" w:styleId="Tablelabel2">
    <w:name w:val="Table label 2"/>
    <w:basedOn w:val="Tablelabel"/>
    <w:qFormat/>
    <w:rsid w:val="00E52D32"/>
    <w:pPr>
      <w:ind w:left="0"/>
    </w:pPr>
    <w:rPr>
      <w:sz w:val="15"/>
    </w:rPr>
  </w:style>
  <w:style w:type="paragraph" w:customStyle="1" w:styleId="Tabletext0">
    <w:name w:val="Table text ."/>
    <w:basedOn w:val="Tabletext1"/>
    <w:qFormat/>
    <w:rsid w:val="00E52D32"/>
    <w:pPr>
      <w:numPr>
        <w:numId w:val="18"/>
      </w:numPr>
    </w:pPr>
  </w:style>
  <w:style w:type="paragraph" w:customStyle="1" w:styleId="Tabletextindent">
    <w:name w:val="Table text . indent"/>
    <w:qFormat/>
    <w:rsid w:val="00E52D32"/>
    <w:pPr>
      <w:spacing w:before="60" w:after="60"/>
      <w:ind w:left="567"/>
      <w:jc w:val="both"/>
    </w:pPr>
    <w:rPr>
      <w:rFonts w:ascii="Arial" w:hAnsi="Arial"/>
      <w:sz w:val="18"/>
    </w:rPr>
  </w:style>
  <w:style w:type="paragraph" w:customStyle="1" w:styleId="Tabletext">
    <w:name w:val="Table text •"/>
    <w:qFormat/>
    <w:rsid w:val="00E52D32"/>
    <w:pPr>
      <w:numPr>
        <w:numId w:val="20"/>
      </w:numPr>
      <w:spacing w:before="60" w:after="60"/>
      <w:jc w:val="both"/>
    </w:pPr>
    <w:rPr>
      <w:rFonts w:ascii="Arial" w:hAnsi="Arial"/>
      <w:bCs/>
      <w:sz w:val="18"/>
    </w:rPr>
  </w:style>
  <w:style w:type="paragraph" w:customStyle="1" w:styleId="Tabletextindent0">
    <w:name w:val="Table text •  indent"/>
    <w:qFormat/>
    <w:rsid w:val="00E52D32"/>
    <w:pPr>
      <w:spacing w:before="60" w:after="60"/>
      <w:ind w:left="284"/>
    </w:pPr>
    <w:rPr>
      <w:rFonts w:ascii="Arial" w:hAnsi="Arial"/>
      <w:bCs/>
      <w:sz w:val="18"/>
    </w:rPr>
  </w:style>
  <w:style w:type="paragraph" w:customStyle="1" w:styleId="TabletextItalic">
    <w:name w:val="Table text • + Italic"/>
    <w:basedOn w:val="Tabletext"/>
    <w:qFormat/>
    <w:rsid w:val="00E52D32"/>
    <w:rPr>
      <w:i/>
    </w:rPr>
  </w:style>
  <w:style w:type="paragraph" w:customStyle="1" w:styleId="Tabletext2">
    <w:name w:val="Table text 2"/>
    <w:basedOn w:val="Tabletext1"/>
    <w:qFormat/>
    <w:rsid w:val="00E52D32"/>
    <w:rPr>
      <w:sz w:val="15"/>
    </w:rPr>
  </w:style>
  <w:style w:type="paragraph" w:customStyle="1" w:styleId="Tabletextbold">
    <w:name w:val="Table text bold"/>
    <w:basedOn w:val="Tabletext1"/>
    <w:rsid w:val="00E52D32"/>
    <w:pPr>
      <w:ind w:left="85" w:hanging="85"/>
    </w:pPr>
    <w:rPr>
      <w:b/>
    </w:rPr>
  </w:style>
  <w:style w:type="paragraph" w:styleId="BalloonText">
    <w:name w:val="Balloon Text"/>
    <w:basedOn w:val="Normal"/>
    <w:link w:val="BalloonTextChar"/>
    <w:semiHidden/>
    <w:unhideWhenUsed/>
    <w:rsid w:val="00DF2749"/>
    <w:rPr>
      <w:rFonts w:ascii="Segoe UI" w:hAnsi="Segoe UI" w:cs="Segoe UI"/>
      <w:sz w:val="18"/>
      <w:szCs w:val="18"/>
    </w:rPr>
  </w:style>
  <w:style w:type="character" w:customStyle="1" w:styleId="BalloonTextChar">
    <w:name w:val="Balloon Text Char"/>
    <w:basedOn w:val="DefaultParagraphFont"/>
    <w:link w:val="BalloonText"/>
    <w:semiHidden/>
    <w:rsid w:val="00DF2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49BDD-4E3A-4D14-80A4-6E3DFAE47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DoI</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DOI</dc:creator>
  <cp:keywords/>
  <dc:description/>
  <cp:lastModifiedBy>Nick Carr</cp:lastModifiedBy>
  <cp:revision>2</cp:revision>
  <cp:lastPrinted>2018-03-14T11:28:00Z</cp:lastPrinted>
  <dcterms:created xsi:type="dcterms:W3CDTF">2018-03-14T23:03:00Z</dcterms:created>
  <dcterms:modified xsi:type="dcterms:W3CDTF">2018-03-14T23:03:00Z</dcterms:modified>
</cp:coreProperties>
</file>