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PUP MANET Emergency Messaging System</w:t>
      </w:r>
    </w:p>
    <w:p>
      <w:pPr>
        <w:jc w:val="center"/>
      </w:pPr>
      <w:r>
        <w:rPr>
          <w:sz w:val="28"/>
        </w:rPr>
        <w:t>System Architecture Document</w:t>
        <w:br/>
        <w:t>Version 1.0-working-base | June 19, 2026</w:t>
      </w:r>
    </w:p>
    <w:p>
      <w:r>
        <w:br w:type="page"/>
      </w:r>
    </w:p>
    <w:p>
      <w:pPr>
        <w:pStyle w:val="Heading1"/>
      </w:pPr>
      <w:r>
        <w:t>1. System Overview</w:t>
      </w:r>
    </w:p>
    <w:p>
      <w:pPr/>
      <w:r>
        <w:rPr>
          <w:sz w:val="22"/>
        </w:rPr>
        <w:t>The PUP MANET (Mobile Ad-Hoc Network) is an infrastructure-independent emergency messaging system built for disaster response scenarios. Android phones connect to local ESP32 nodes via Bluetooth SPP. ESP32 nodes form a mesh network using LoRa SX1278 transceivers. Two Raspberry Pi gateways bridge geographically separated meshes over Tailscale VPN, enabling cross-mesh communication.</w:t>
      </w:r>
    </w:p>
    <w:p>
      <w:pPr/>
      <w:r>
        <w:rPr>
          <w:sz w:val="22"/>
        </w:rPr>
        <w:t>Target users: First responders, firefighters, incident commanders, and support personnel operating in zones where cellular infrastructure is destroyed, congested, or unavailable.</w:t>
      </w:r>
    </w:p>
    <w:p>
      <w:pPr>
        <w:pStyle w:val="Heading1"/>
      </w:pPr>
      <w:r>
        <w:t>2. System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4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End-to-End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data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/>
      <w:r>
        <w:rPr>
          <w:sz w:val="22"/>
        </w:rPr>
        <w:t>Message flow from Phone A to Phone B traverses four network strata: Bluetooth SPP (phone-to-ESP32), LoRa mesh (node-to-gateway), USB Serial (ESP32-to-RPi), and Tailscale VPN (gateway-to-gateway). Each segment adds 1-2 seconds of latency.</w:t>
      </w:r>
    </w:p>
    <w:p>
      <w:pPr>
        <w:pStyle w:val="Heading1"/>
      </w:pPr>
      <w:r>
        <w:t>4. Component Breakdown</w:t>
      </w:r>
    </w:p>
    <w:p>
      <w:pPr>
        <w:pStyle w:val="Heading2"/>
      </w:pPr>
      <w:r>
        <w:t>4.1 Android Application</w:t>
      </w:r>
    </w:p>
    <w:p>
      <w:pPr/>
      <w:r>
        <w:rPr>
          <w:sz w:val="22"/>
        </w:rPr>
        <w:t>Single-file Jetpack Compose architecture (MainActivity.kt, 5,435 lines). Five tabs: Chat (messaging with BT-filtered destination chips), Nodes (live node discovery and refresh), Route (path visualization), Bluetooth (connection management with PUP-MANET device filtering), and Logs (packet log + event log).</w:t>
      </w:r>
    </w:p>
    <w:p>
      <w:pPr/>
      <w:r>
        <w:rPr>
          <w:sz w:val="22"/>
        </w:rPr>
        <w:t>Key features: ACK delivery tracking with 25-second timeout, chatDestinations filter showing only BT-paired nodes, Broadcast mode for all-node messaging, NODE_LIST parser with BT flag extraction.</w:t>
      </w:r>
    </w:p>
    <w:p>
      <w:pPr>
        <w:pStyle w:val="Heading2"/>
      </w:pPr>
      <w:r>
        <w:t>4.2 ESP32 Firmware</w:t>
      </w:r>
    </w:p>
    <w:p>
      <w:pPr/>
      <w:r>
        <w:rPr>
          <w:sz w:val="22"/>
        </w:rPr>
        <w:t>C++ firmware (main.cpp, 2,903 lines) for ESP32 + SX1278 LoRa modules. Two build configurations: node builds (LoRa + Bluetooth SPP) and gateway builds (LoRa only, USB serial bridge).</w:t>
      </w:r>
    </w:p>
    <w:p>
      <w:pPr/>
      <w:r>
        <w:rPr>
          <w:sz w:val="22"/>
        </w:rPr>
        <w:t>Key functions: HELLO broadcast every 10 seconds with Bluetooth client status, NODE_LIST response (semicolon-delimited format with BT flag), learnNodeFromHelloPacket with gatewayId extraction, processIncomingLoRaRelayPacket for cross-gateway relay, node table with 32-entry capacity and 60-second expiry.</w:t>
      </w:r>
    </w:p>
    <w:p>
      <w:pPr>
        <w:pStyle w:val="Heading2"/>
      </w:pPr>
      <w:r>
        <w:t>4.3 Raspberry Pi Gateway</w:t>
      </w:r>
    </w:p>
    <w:p>
      <w:pPr/>
      <w:r>
        <w:rPr>
          <w:sz w:val="22"/>
        </w:rPr>
        <w:t>Python 3 service (gateway_service.py, 990 lines) bridging ESP32 USB serial to Tailscale VPN TCP tunnel. Gateway A runs in SERVER mode (listens on port 5050), Gateway B runs in CLIENT mode (connects to Gateway A).</w:t>
      </w:r>
    </w:p>
    <w:p>
      <w:pPr/>
      <w:r>
        <w:rPr>
          <w:sz w:val="22"/>
        </w:rPr>
        <w:t>Features: dual-tier buffer (ESP32 serial + network socket), store-and-forward queue with deduplication, health event parser, route state machine with failover, automatic reconnection on disconnect.</w:t>
      </w:r>
    </w:p>
    <w:p>
      <w:pPr>
        <w:pStyle w:val="Heading1"/>
      </w:pPr>
      <w:r>
        <w:t>5. Protocol Specification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Packet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HELLO</w:t>
            </w:r>
          </w:p>
        </w:tc>
        <w:tc>
          <w:tcPr>
            <w:tcW w:type="dxa" w:w="2160"/>
          </w:tcPr>
          <w:p>
            <w:r>
              <w:t>BT1|HELLO-nodeId-timestamp|source|BROADCAST|{"gatewayId":"A","bluetooth":"true"}|...</w:t>
            </w:r>
          </w:p>
        </w:tc>
        <w:tc>
          <w:tcPr>
            <w:tcW w:type="dxa" w:w="2160"/>
          </w:tcPr>
          <w:p>
            <w:r>
              <w:t>LoRa Broadcast</w:t>
            </w:r>
          </w:p>
        </w:tc>
        <w:tc>
          <w:tcPr>
            <w:tcW w:type="dxa" w:w="2160"/>
          </w:tcPr>
          <w:p>
            <w:r>
              <w:t>Node presence + BT status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BT1|MSG-packetId|source|destination|payload|ttl|hopCount|hopPath|relayPath</w:t>
            </w:r>
          </w:p>
        </w:tc>
        <w:tc>
          <w:tcPr>
            <w:tcW w:type="dxa" w:w="2160"/>
          </w:tcPr>
          <w:p>
            <w:r>
              <w:t>LoRa</w:t>
            </w:r>
          </w:p>
        </w:tc>
        <w:tc>
          <w:tcPr>
            <w:tcW w:type="dxa" w:w="2160"/>
          </w:tcPr>
          <w:p>
            <w:r>
              <w:t>User message delivery</w:t>
            </w:r>
          </w:p>
        </w:tc>
      </w:tr>
      <w:tr>
        <w:tc>
          <w:tcPr>
            <w:tcW w:type="dxa" w:w="2160"/>
          </w:tcPr>
          <w:p>
            <w:r>
              <w:t>NODE_LIST</w:t>
            </w:r>
          </w:p>
        </w:tc>
        <w:tc>
          <w:tcPr>
            <w:tcW w:type="dxa" w:w="2160"/>
          </w:tcPr>
          <w:p>
            <w:r>
              <w:t>type=NODE_LIST;localNode=XX;gateway=X;count=N;nodeId,gateway,STATUS,BT;...</w:t>
            </w:r>
          </w:p>
        </w:tc>
        <w:tc>
          <w:tcPr>
            <w:tcW w:type="dxa" w:w="2160"/>
          </w:tcPr>
          <w:p>
            <w:r>
              <w:t>BT from ESP32</w:t>
            </w:r>
          </w:p>
        </w:tc>
        <w:tc>
          <w:tcPr>
            <w:tcW w:type="dxa" w:w="2160"/>
          </w:tcPr>
          <w:p>
            <w:r>
              <w:t>Node table export to phone</w:t>
            </w:r>
          </w:p>
        </w:tc>
      </w:tr>
      <w:tr>
        <w:tc>
          <w:tcPr>
            <w:tcW w:type="dxa" w:w="2160"/>
          </w:tcPr>
          <w:p>
            <w:r>
              <w:t>ACK</w:t>
            </w:r>
          </w:p>
        </w:tc>
        <w:tc>
          <w:tcPr>
            <w:tcW w:type="dxa" w:w="2160"/>
          </w:tcPr>
          <w:p>
            <w:r>
              <w:t>BT1|ACK-ackId|gateway|source|ackFor|FORWARDED_OVER_LORA|...</w:t>
            </w:r>
          </w:p>
        </w:tc>
        <w:tc>
          <w:tcPr>
            <w:tcW w:type="dxa" w:w="2160"/>
          </w:tcPr>
          <w:p>
            <w:r>
              <w:t>BT + LoRa</w:t>
            </w:r>
          </w:p>
        </w:tc>
        <w:tc>
          <w:tcPr>
            <w:tcW w:type="dxa" w:w="2160"/>
          </w:tcPr>
          <w:p>
            <w:r>
              <w:t>Delivery confirmation</w:t>
            </w:r>
          </w:p>
        </w:tc>
      </w:tr>
    </w:tbl>
    <w:p/>
    <w:p>
      <w:pPr>
        <w:pStyle w:val="Heading1"/>
      </w:pPr>
      <w:r>
        <w:t>6. ACK Delivery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/>
      <w:r>
        <w:rPr>
          <w:sz w:val="22"/>
        </w:rPr>
        <w:t>The ACK pipeline uses a 25-second timeout. When a message is sent: the ESP32 forwards it via LoRa and returns a FORWARDED_OVER_LORA ACK via Bluetooth. The app maps this to "Bridge ACK: Delivered" status. If no ACK arrives within 25 seconds, the message shows "Bridge ACK: Unknown" but may still have been delivered.</w:t>
      </w:r>
    </w:p>
    <w:p>
      <w:pPr>
        <w:pStyle w:val="Heading1"/>
      </w:pPr>
      <w:r>
        <w:t>7. Node Discovery &amp; Routing</w:t>
      </w:r>
    </w:p>
    <w:p>
      <w:pPr/>
      <w:r>
        <w:rPr>
          <w:sz w:val="22"/>
        </w:rPr>
        <w:t>Node Discovery: ESP32 broadcasts HELLO every 10 seconds with Bluetooth status. Receiving nodes learn from HELLO packets and store entries in the node table (max 32 entries, 60-second expiry). The Android phone requests NODE_LIST via Bluetooth and parses the semicolon-delimited response.</w:t>
      </w:r>
    </w:p>
    <w:p>
      <w:pPr/>
      <w:r>
        <w:rPr>
          <w:sz w:val="22"/>
        </w:rPr>
        <w:t>Message Routing: Messages follow the path Phone→ESP32→LoRa→Gateway→VPN→Gateway→LoRa→ESP32→Phone. Direct LoRa paths are preferred when available. The gateway store-and-forward mechanism buffers messages during network disruption and replays them on reconnection.</w:t>
      </w:r>
    </w:p>
    <w:p>
      <w:pPr>
        <w:pStyle w:val="Heading1"/>
      </w:pPr>
      <w:r>
        <w:t>8. Bluetooth Status Propagation</w:t>
      </w:r>
    </w:p>
    <w:p>
      <w:pPr/>
      <w:r>
        <w:rPr>
          <w:sz w:val="22"/>
        </w:rPr>
        <w:t>Each ESP32 checks its Bluetooth client status every loop iteration. The HELLO broadcast includes a "bluetooth" field ("true" or "false" as a quoted string). The chatDestinations filter in the Android app shows only nodes with bluetoothConnected=true in the NODE_LIST response.</w:t>
      </w:r>
    </w:p>
    <w:p>
      <w:pPr>
        <w:pStyle w:val="Heading1"/>
      </w:pPr>
      <w:r>
        <w:t>9. Deployment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Network devices</w:t>
            </w:r>
          </w:p>
        </w:tc>
        <w:tc>
          <w:tcPr>
            <w:tcW w:type="dxa" w:w="4320"/>
          </w:tcPr>
          <w:p>
            <w:r>
              <w:t>8 (6 nodes + 2 gateways)</w:t>
            </w:r>
          </w:p>
        </w:tc>
      </w:tr>
      <w:tr>
        <w:tc>
          <w:tcPr>
            <w:tcW w:type="dxa" w:w="4320"/>
          </w:tcPr>
          <w:p>
            <w:r>
              <w:t>Max nodes</w:t>
            </w:r>
          </w:p>
        </w:tc>
        <w:tc>
          <w:tcPr>
            <w:tcW w:type="dxa" w:w="4320"/>
          </w:tcPr>
          <w:p>
            <w:r>
              <w:t>50 (theoretical LoRa mesh limit)</w:t>
            </w:r>
          </w:p>
        </w:tc>
      </w:tr>
      <w:tr>
        <w:tc>
          <w:tcPr>
            <w:tcW w:type="dxa" w:w="4320"/>
          </w:tcPr>
          <w:p>
            <w:r>
              <w:t>Bluetooth range</w:t>
            </w:r>
          </w:p>
        </w:tc>
        <w:tc>
          <w:tcPr>
            <w:tcW w:type="dxa" w:w="4320"/>
          </w:tcPr>
          <w:p>
            <w:r>
              <w:t>~10 meters</w:t>
            </w:r>
          </w:p>
        </w:tc>
      </w:tr>
      <w:tr>
        <w:tc>
          <w:tcPr>
            <w:tcW w:type="dxa" w:w="4320"/>
          </w:tcPr>
          <w:p>
            <w:r>
              <w:t>LoRa range</w:t>
            </w:r>
          </w:p>
        </w:tc>
        <w:tc>
          <w:tcPr>
            <w:tcW w:type="dxa" w:w="4320"/>
          </w:tcPr>
          <w:p>
            <w:r>
              <w:t>100m-5km (line-of-sight dependent)</w:t>
            </w:r>
          </w:p>
        </w:tc>
      </w:tr>
      <w:tr>
        <w:tc>
          <w:tcPr>
            <w:tcW w:type="dxa" w:w="4320"/>
          </w:tcPr>
          <w:p>
            <w:r>
              <w:t>Max hop count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ACK timeout</w:t>
            </w:r>
          </w:p>
        </w:tc>
        <w:tc>
          <w:tcPr>
            <w:tcW w:type="dxa" w:w="4320"/>
          </w:tcPr>
          <w:p>
            <w:r>
              <w:t>25 seconds</w:t>
            </w:r>
          </w:p>
        </w:tc>
      </w:tr>
      <w:tr>
        <w:tc>
          <w:tcPr>
            <w:tcW w:type="dxa" w:w="4320"/>
          </w:tcPr>
          <w:p>
            <w:r>
              <w:t>HELLO interval</w:t>
            </w:r>
          </w:p>
        </w:tc>
        <w:tc>
          <w:tcPr>
            <w:tcW w:type="dxa" w:w="4320"/>
          </w:tcPr>
          <w:p>
            <w:r>
              <w:t>10 seconds</w:t>
            </w:r>
          </w:p>
        </w:tc>
      </w:tr>
      <w:tr>
        <w:tc>
          <w:tcPr>
            <w:tcW w:type="dxa" w:w="4320"/>
          </w:tcPr>
          <w:p>
            <w:r>
              <w:t>Battery life</w:t>
            </w:r>
          </w:p>
        </w:tc>
        <w:tc>
          <w:tcPr>
            <w:tcW w:type="dxa" w:w="4320"/>
          </w:tcPr>
          <w:p>
            <w:r>
              <w:t>18-45 hours (2.6Ah 18650, 80mA active)</w:t>
            </w:r>
          </w:p>
        </w:tc>
      </w:tr>
      <w:tr>
        <w:tc>
          <w:tcPr>
            <w:tcW w:type="dxa" w:w="4320"/>
          </w:tcPr>
          <w:p>
            <w:r>
              <w:t>Tailscale VPN IPs</w:t>
            </w:r>
          </w:p>
        </w:tc>
        <w:tc>
          <w:tcPr>
            <w:tcW w:type="dxa" w:w="4320"/>
          </w:tcPr>
          <w:p>
            <w:r>
              <w:t>Gateway A: 100.123.79.41, Gateway B: 100.79.214.18</w:t>
            </w:r>
          </w:p>
        </w:tc>
      </w:tr>
    </w:tbl>
    <w:p/>
    <w:p>
      <w:pPr>
        <w:pStyle w:val="Heading1"/>
      </w:pPr>
      <w:r>
        <w:t>10. Validation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Campaign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240 unit tests</w:t>
            </w:r>
          </w:p>
        </w:tc>
        <w:tc>
          <w:tcPr>
            <w:tcW w:type="dxa" w:w="2880"/>
          </w:tcPr>
          <w:p>
            <w:r>
              <w:t>PASS (240/240)</w:t>
            </w:r>
          </w:p>
        </w:tc>
        <w:tc>
          <w:tcPr>
            <w:tcW w:type="dxa" w:w="2880"/>
          </w:tcPr>
          <w:p>
            <w:r>
              <w:t>2026-06-17</w:t>
            </w:r>
          </w:p>
        </w:tc>
      </w:tr>
      <w:tr>
        <w:tc>
          <w:tcPr>
            <w:tcW w:type="dxa" w:w="2880"/>
          </w:tcPr>
          <w:p>
            <w:r>
              <w:t>Failover test campaign</w:t>
            </w:r>
          </w:p>
        </w:tc>
        <w:tc>
          <w:tcPr>
            <w:tcW w:type="dxa" w:w="2880"/>
          </w:tcPr>
          <w:p>
            <w:r>
              <w:t>PASS (26/26)</w:t>
            </w:r>
          </w:p>
        </w:tc>
        <w:tc>
          <w:tcPr>
            <w:tcW w:type="dxa" w:w="2880"/>
          </w:tcPr>
          <w:p>
            <w:r>
              <w:t>2026-06-17</w:t>
            </w:r>
          </w:p>
        </w:tc>
      </w:tr>
      <w:tr>
        <w:tc>
          <w:tcPr>
            <w:tcW w:type="dxa" w:w="2880"/>
          </w:tcPr>
          <w:p>
            <w:r>
              <w:t>Cross-mesh routing</w:t>
            </w:r>
          </w:p>
        </w:tc>
        <w:tc>
          <w:tcPr>
            <w:tcW w:type="dxa" w:w="2880"/>
          </w:tcPr>
          <w:p>
            <w:r>
              <w:t>PASS (A↔B)</w:t>
            </w:r>
          </w:p>
        </w:tc>
        <w:tc>
          <w:tcPr>
            <w:tcW w:type="dxa" w:w="2880"/>
          </w:tcPr>
          <w:p>
            <w:r>
              <w:t>2026-06-19</w:t>
            </w:r>
          </w:p>
        </w:tc>
      </w:tr>
      <w:tr>
        <w:tc>
          <w:tcPr>
            <w:tcW w:type="dxa" w:w="2880"/>
          </w:tcPr>
          <w:p>
            <w:r>
              <w:t>ACK: Delivered rate</w:t>
            </w:r>
          </w:p>
        </w:tc>
        <w:tc>
          <w:tcPr>
            <w:tcW w:type="dxa" w:w="2880"/>
          </w:tcPr>
          <w:p>
            <w:r>
              <w:t>&gt;90% on both phones</w:t>
            </w:r>
          </w:p>
        </w:tc>
        <w:tc>
          <w:tcPr>
            <w:tcW w:type="dxa" w:w="2880"/>
          </w:tcPr>
          <w:p>
            <w:r>
              <w:t>2026-06-19</w:t>
            </w:r>
          </w:p>
        </w:tc>
      </w:tr>
      <w:tr>
        <w:tc>
          <w:tcPr>
            <w:tcW w:type="dxa" w:w="2880"/>
          </w:tcPr>
          <w:p>
            <w:r>
              <w:t>8-node discovery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2026-06-19</w:t>
            </w:r>
          </w:p>
        </w:tc>
      </w:tr>
      <w:tr>
        <w:tc>
          <w:tcPr>
            <w:tcW w:type="dxa" w:w="2880"/>
          </w:tcPr>
          <w:p>
            <w:r>
              <w:t>Bluetooth status propagation</w:t>
            </w:r>
          </w:p>
        </w:tc>
        <w:tc>
          <w:tcPr>
            <w:tcW w:type="dxa" w:w="2880"/>
          </w:tcPr>
          <w:p>
            <w:r>
              <w:t>PASS (BT flag in NODE_LIST)</w:t>
            </w:r>
          </w:p>
        </w:tc>
        <w:tc>
          <w:tcPr>
            <w:tcW w:type="dxa" w:w="2880"/>
          </w:tcPr>
          <w:p>
            <w:r>
              <w:t>2026-06-19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