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AGENT_MANUAL</w:t>
      </w:r>
    </w:p>
    <w:p>
      <w:pPr>
        <w:pStyle w:val="Blockquote"/>
      </w:pPr>
      <w:r>
        <w:t>*Operating procedure for AI coding agents working within the PaglaDESIGN authority.*</w:t>
      </w:r>
    </w:p>
    <w:p>
      <w:pPr>
        <w:spacing w:before="80" w:after="80"/>
        <w:pBdr>
          <w:bottom w:val="single" w:sz="4" w:space="1" w:color="E8E8E6"/>
        </w:pBdr>
      </w:pPr>
    </w:p>
    <w:p>
      <w:pPr>
        <w:pStyle w:val="Heading2"/>
      </w:pPr>
      <w:r>
        <w:t>1. Mission &amp; Operating Contract</w:t>
      </w:r>
    </w:p>
    <w:p>
      <w:r>
        <w:t xml:space="preserve">You are contributing to </w:t>
      </w:r>
      <w:r>
        <w:rPr>
          <w:b/>
        </w:rPr>
        <w:t>PaglaDESIGN</w:t>
      </w:r>
      <w:r>
        <w:t xml:space="preserve"> — the canonical design authority for the entire PaglaAI ecosystem.</w:t>
      </w:r>
    </w:p>
    <w:p>
      <w:r>
        <w:t>This repository is not a website project. It defines the visual language, user experience, design system, and design governance that every current and future PaglaAI product inherits.</w:t>
      </w:r>
    </w:p>
    <w:p>
      <w:r>
        <w:rPr>
          <w:b/>
        </w:rPr>
        <w:t>Your operating contract:</w:t>
      </w:r>
    </w:p>
    <w:p>
      <w:pPr>
        <w:pStyle w:val="ListNumber"/>
      </w:pPr>
      <w:r>
        <w:t>**Design First** (D-001): Never begin by writing code. Begin by understanding the problem, then research, then document, then design, then review, then implement.</w:t>
      </w:r>
    </w:p>
    <w:p>
      <w:pPr>
        <w:pStyle w:val="ListNumber"/>
      </w:pPr>
      <w:r>
        <w:t>**Read before working**: Before making any changes, review in order: `README.md` → `VISION.md` → `DESIGN.md` → `PRINCIPLES.md` → `DECISIONS.md` → `ROADMAP.md`.</w:t>
      </w:r>
    </w:p>
    <w:p>
      <w:pPr>
        <w:pStyle w:val="ListNumber"/>
      </w:pPr>
      <w:r>
        <w:t>**Protect consistency**: Prefer reusable solutions. Think about the entire ecosystem. Explain important decisions.</w:t>
      </w:r>
    </w:p>
    <w:p>
      <w:pPr>
        <w:pStyle w:val="ListNumber"/>
      </w:pPr>
      <w:r>
        <w:t>**Document every meaningful change**: Documentation is part of the deliverable. If introducing a new component, pattern, layout, interaction, or guideline — update the relevant documentation before or alongside implementation.</w:t>
      </w:r>
    </w:p>
    <w:p>
      <w:r>
        <w:t>You are expected to act like a design engineer, not an autocomplete engine.</w:t>
      </w:r>
    </w:p>
    <w:p>
      <w:pPr>
        <w:spacing w:before="80" w:after="80"/>
        <w:pBdr>
          <w:bottom w:val="single" w:sz="4" w:space="1" w:color="E8E8E6"/>
        </w:pBdr>
      </w:pPr>
    </w:p>
    <w:p>
      <w:pPr>
        <w:pStyle w:val="Heading2"/>
      </w:pPr>
      <w:r>
        <w:t>2. PaglaDESIGN as Canonical Authority</w:t>
      </w:r>
    </w:p>
    <w:p>
      <w:pPr>
        <w:pStyle w:val="Heading3"/>
      </w:pPr>
      <w:r>
        <w:t>2.1 What PaglaDESIGN Governs</w:t>
      </w:r>
    </w:p>
    <w:p>
      <w:pPr>
        <w:pStyle w:val="ListBullet"/>
      </w:pPr>
      <w:r>
        <w:t>Brand Identity (`brand/BRAND.md`, `brand/BRANDKIT.md`)</w:t>
      </w:r>
    </w:p>
    <w:p>
      <w:pPr>
        <w:pStyle w:val="ListBullet"/>
      </w:pPr>
      <w:r>
        <w:t>Design Tokens (`design-system/DESIGN_TOKENS.md`)</w:t>
      </w:r>
    </w:p>
    <w:p>
      <w:pPr>
        <w:pStyle w:val="ListBullet"/>
      </w:pPr>
      <w:r>
        <w:t>Color System (`design-system/COLOR_SYSTEM.md`)</w:t>
      </w:r>
    </w:p>
    <w:p>
      <w:pPr>
        <w:pStyle w:val="ListBullet"/>
      </w:pPr>
      <w:r>
        <w:t>Typography (`design-system/TYPOGRAPHY.md`, `design-system/PAGLA_SANS.md`)</w:t>
      </w:r>
    </w:p>
    <w:p>
      <w:pPr>
        <w:pStyle w:val="ListBullet"/>
      </w:pPr>
      <w:r>
        <w:t>Motion (`design-system/MOTION.md`)</w:t>
      </w:r>
    </w:p>
    <w:p>
      <w:pPr>
        <w:pStyle w:val="ListBullet"/>
      </w:pPr>
      <w:r>
        <w:t>Accessibility (`design-system/ACCESSIBILITY.md`)</w:t>
      </w:r>
    </w:p>
    <w:p>
      <w:pPr>
        <w:pStyle w:val="ListBullet"/>
      </w:pPr>
      <w:r>
        <w:t>Icons (`design-system/ICONS.md`)</w:t>
      </w:r>
    </w:p>
    <w:p>
      <w:pPr>
        <w:pStyle w:val="ListBullet"/>
      </w:pPr>
      <w:r>
        <w:t>CSS Architecture (`design-system/CSS_ARCHITECTURE.md`)</w:t>
      </w:r>
    </w:p>
    <w:p>
      <w:pPr>
        <w:pStyle w:val="ListBullet"/>
      </w:pPr>
      <w:r>
        <w:t>Components (`components/COMPONENTS.md`, `components/COMPONENT_LIBRARY.md`)</w:t>
      </w:r>
    </w:p>
    <w:p>
      <w:pPr>
        <w:pStyle w:val="ListBullet"/>
      </w:pPr>
      <w:r>
        <w:t>Templates (`templates/`)</w:t>
      </w:r>
    </w:p>
    <w:p>
      <w:pPr>
        <w:pStyle w:val="ListBullet"/>
      </w:pPr>
      <w:r>
        <w:t>Wireframes &amp; Mockups (`wireframes/`, `mockups/`)</w:t>
      </w:r>
    </w:p>
    <w:p>
      <w:pPr>
        <w:pStyle w:val="ListBullet"/>
      </w:pPr>
      <w:r>
        <w:t>Reference CSS (`css/tokens.css`, `css/base.css`, `css/utilities.css`)</w:t>
      </w:r>
    </w:p>
    <w:p>
      <w:pPr>
        <w:pStyle w:val="Heading3"/>
      </w:pPr>
      <w:r>
        <w:t>2.2 The 13 PRINCIPLES</w:t>
      </w:r>
    </w:p>
    <w:p>
      <w:r>
        <w:t xml:space="preserve">From </w:t>
      </w:r>
      <w:r>
        <w:rPr>
          <w:rFonts w:ascii="Consolas" w:hAnsi="Consolas"/>
          <w:color w:val="6B7EFF"/>
          <w:sz w:val="20"/>
        </w:rPr>
        <w:t>PRINCIPLES.md</w:t>
      </w:r>
      <w:r>
        <w:t xml:space="preserve"> — these are non-negotiable:</w:t>
      </w:r>
    </w:p>
    <w:p>
      <w:pPr>
        <w:pStyle w:val="ListNumber"/>
      </w:pPr>
      <w:r>
        <w:t>Design the System, Not the Page</w:t>
      </w:r>
    </w:p>
    <w:p>
      <w:pPr>
        <w:pStyle w:val="ListNumber"/>
      </w:pPr>
      <w:r>
        <w:t>Clarity Over Cleverness</w:t>
      </w:r>
    </w:p>
    <w:p>
      <w:pPr>
        <w:pStyle w:val="ListNumber"/>
      </w:pPr>
      <w:r>
        <w:t>Purpose Before Aesthetics</w:t>
      </w:r>
    </w:p>
    <w:p>
      <w:pPr>
        <w:pStyle w:val="ListNumber"/>
      </w:pPr>
      <w:r>
        <w:t>Typography Is the Primary Interface</w:t>
      </w:r>
    </w:p>
    <w:p>
      <w:pPr>
        <w:pStyle w:val="ListNumber"/>
      </w:pPr>
      <w:r>
        <w:t>Whitespace Is Content</w:t>
      </w:r>
    </w:p>
    <w:p>
      <w:pPr>
        <w:pStyle w:val="ListNumber"/>
      </w:pPr>
      <w:r>
        <w:t>Consistency Builds Trust</w:t>
      </w:r>
    </w:p>
    <w:p>
      <w:pPr>
        <w:pStyle w:val="ListNumber"/>
      </w:pPr>
      <w:r>
        <w:t>Performance Is Part of User Experience</w:t>
      </w:r>
    </w:p>
    <w:p>
      <w:pPr>
        <w:pStyle w:val="ListNumber"/>
      </w:pPr>
      <w:r>
        <w:t>Accessibility Is Non-Negotiable</w:t>
      </w:r>
    </w:p>
    <w:p>
      <w:pPr>
        <w:pStyle w:val="ListNumber"/>
      </w:pPr>
      <w:r>
        <w:t>Motion Must Communicate</w:t>
      </w:r>
    </w:p>
    <w:p>
      <w:pPr>
        <w:pStyle w:val="ListNumber"/>
      </w:pPr>
      <w:r>
        <w:t>Documentation Before Implementation</w:t>
      </w:r>
    </w:p>
    <w:p>
      <w:pPr>
        <w:pStyle w:val="ListNumber"/>
      </w:pPr>
      <w:r>
        <w:t>Think in Ecosystems</w:t>
      </w:r>
    </w:p>
    <w:p>
      <w:pPr>
        <w:pStyle w:val="ListNumber"/>
      </w:pPr>
      <w:r>
        <w:t>Timeless Over Trendy</w:t>
      </w:r>
    </w:p>
    <w:p>
      <w:pPr>
        <w:pStyle w:val="ListNumber"/>
      </w:pPr>
      <w:r>
        <w:t>Question Everything</w:t>
      </w:r>
    </w:p>
    <w:p>
      <w:pPr>
        <w:pStyle w:val="Heading3"/>
      </w:pPr>
      <w:r>
        <w:t>2.3 Ecosystem</w:t>
      </w:r>
    </w:p>
    <w:p>
      <w:r>
        <w:t>PaglaDESIGN provides the design foundation for:</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Product</w:t>
            </w:r>
          </w:p>
        </w:tc>
        <w:tc>
          <w:tcPr>
            <w:tcW w:type="dxa" w:w="4703"/>
            <w:shd w:fill="F5F5F3" w:val="clear"/>
          </w:tcPr>
          <w:p>
            <w:r>
              <w:rPr>
                <w:b/>
              </w:rPr>
            </w:r>
            <w:r>
              <w:t>Purpose</w:t>
            </w:r>
          </w:p>
        </w:tc>
      </w:tr>
      <w:tr>
        <w:tc>
          <w:tcPr>
            <w:tcW w:type="dxa" w:w="4703"/>
          </w:tcPr>
          <w:p>
            <w:r/>
            <w:r>
              <w:t>PaglaOS</w:t>
            </w:r>
          </w:p>
        </w:tc>
        <w:tc>
          <w:tcPr>
            <w:tcW w:type="dxa" w:w="4703"/>
          </w:tcPr>
          <w:p>
            <w:r/>
            <w:r>
              <w:t>The operating substrate</w:t>
            </w:r>
          </w:p>
        </w:tc>
      </w:tr>
      <w:tr>
        <w:tc>
          <w:tcPr>
            <w:tcW w:type="dxa" w:w="4703"/>
          </w:tcPr>
          <w:p>
            <w:r/>
            <w:r>
              <w:t>PaglaAI</w:t>
            </w:r>
          </w:p>
        </w:tc>
        <w:tc>
          <w:tcPr>
            <w:tcW w:type="dxa" w:w="4703"/>
          </w:tcPr>
          <w:p>
            <w:r/>
            <w:r>
              <w:t>Intelligence without permission</w:t>
            </w:r>
          </w:p>
        </w:tc>
      </w:tr>
      <w:tr>
        <w:tc>
          <w:tcPr>
            <w:tcW w:type="dxa" w:w="4703"/>
          </w:tcPr>
          <w:p>
            <w:r/>
            <w:r>
              <w:t>PaglaAPI</w:t>
            </w:r>
          </w:p>
        </w:tc>
        <w:tc>
          <w:tcPr>
            <w:tcW w:type="dxa" w:w="4703"/>
          </w:tcPr>
          <w:p>
            <w:r/>
            <w:r>
              <w:t>One endpoint, any model</w:t>
            </w:r>
          </w:p>
        </w:tc>
      </w:tr>
      <w:tr>
        <w:tc>
          <w:tcPr>
            <w:tcW w:type="dxa" w:w="4703"/>
          </w:tcPr>
          <w:p>
            <w:r/>
            <w:r>
              <w:t>PaglaCPP</w:t>
            </w:r>
          </w:p>
        </w:tc>
        <w:tc>
          <w:tcPr>
            <w:tcW w:type="dxa" w:w="4703"/>
          </w:tcPr>
          <w:p>
            <w:r/>
            <w:r>
              <w:t>Systems speed, unhinged scale</w:t>
            </w:r>
          </w:p>
        </w:tc>
      </w:tr>
      <w:tr>
        <w:tc>
          <w:tcPr>
            <w:tcW w:type="dxa" w:w="4703"/>
          </w:tcPr>
          <w:p>
            <w:r/>
            <w:r>
              <w:t>PaglaROUTER</w:t>
            </w:r>
          </w:p>
        </w:tc>
        <w:tc>
          <w:tcPr>
            <w:tcW w:type="dxa" w:w="4703"/>
          </w:tcPr>
          <w:p>
            <w:r/>
            <w:r>
              <w:t>Route anything, anywhere</w:t>
            </w:r>
          </w:p>
        </w:tc>
      </w:tr>
      <w:tr>
        <w:tc>
          <w:tcPr>
            <w:tcW w:type="dxa" w:w="4703"/>
          </w:tcPr>
          <w:p>
            <w:r/>
            <w:r>
              <w:t>PaglaMLX</w:t>
            </w:r>
          </w:p>
        </w:tc>
        <w:tc>
          <w:tcPr>
            <w:tcW w:type="dxa" w:w="4703"/>
          </w:tcPr>
          <w:p>
            <w:r/>
            <w:r>
              <w:t>Local inference, infinite context</w:t>
            </w:r>
          </w:p>
        </w:tc>
      </w:tr>
      <w:tr>
        <w:tc>
          <w:tcPr>
            <w:tcW w:type="dxa" w:w="4703"/>
          </w:tcPr>
          <w:p>
            <w:r/>
            <w:r>
              <w:t>PaglaMTP</w:t>
            </w:r>
          </w:p>
        </w:tc>
        <w:tc>
          <w:tcPr>
            <w:tcW w:type="dxa" w:w="4703"/>
          </w:tcPr>
          <w:p>
            <w:r/>
            <w:r>
              <w:t>Parallel thought, in production</w:t>
            </w:r>
          </w:p>
        </w:tc>
      </w:tr>
      <w:tr>
        <w:tc>
          <w:tcPr>
            <w:tcW w:type="dxa" w:w="4703"/>
          </w:tcPr>
          <w:p>
            <w:r/>
            <w:r>
              <w:t>PaglaUI</w:t>
            </w:r>
          </w:p>
        </w:tc>
        <w:tc>
          <w:tcPr>
            <w:tcW w:type="dxa" w:w="4703"/>
          </w:tcPr>
          <w:p>
            <w:r/>
            <w:r>
              <w:t>Interface for the post-rational era</w:t>
            </w:r>
          </w:p>
        </w:tc>
      </w:tr>
      <w:tr>
        <w:tc>
          <w:tcPr>
            <w:tcW w:type="dxa" w:w="4703"/>
          </w:tcPr>
          <w:p>
            <w:r/>
            <w:r>
              <w:t>PaglaBRAND</w:t>
            </w:r>
          </w:p>
        </w:tc>
        <w:tc>
          <w:tcPr>
            <w:tcW w:type="dxa" w:w="4703"/>
          </w:tcPr>
          <w:p>
            <w:r/>
            <w:r>
              <w:t>Brand identity system</w:t>
            </w:r>
          </w:p>
        </w:tc>
      </w:tr>
      <w:tr>
        <w:tc>
          <w:tcPr>
            <w:tcW w:type="dxa" w:w="4703"/>
          </w:tcPr>
          <w:p>
            <w:r/>
            <w:r>
              <w:t>PaglaCHAT</w:t>
            </w:r>
          </w:p>
        </w:tc>
        <w:tc>
          <w:tcPr>
            <w:tcW w:type="dxa" w:w="4703"/>
          </w:tcPr>
          <w:p>
            <w:r/>
            <w:r>
              <w:t>Conversational interface</w:t>
            </w:r>
          </w:p>
        </w:tc>
      </w:tr>
    </w:tbl>
    <w:p>
      <w:pPr>
        <w:pStyle w:val="Heading3"/>
      </w:pPr>
      <w:r>
        <w:t>2.4 Authority Relationship</w:t>
      </w:r>
    </w:p>
    <w:p>
      <w:r>
        <w:t xml:space="preserve">D-013 declares: PaglaDESIGN ships the </w:t>
      </w:r>
      <w:r>
        <w:rPr>
          <w:b/>
        </w:rPr>
        <w:t>token + base + utilities</w:t>
      </w:r>
      <w:r>
        <w:t xml:space="preserve"> CSS layers as a reference implementation. No UI framework, component package, or rendered HTML surface lives in this repository. Frameworks and rendered surfaces belong to consumer repos (e.g., PaglaAI.space, PaglaSHELL), which inherit from these tokens.</w:t>
      </w:r>
    </w:p>
    <w:p>
      <w:pPr>
        <w:spacing w:before="80" w:after="80"/>
        <w:pBdr>
          <w:bottom w:val="single" w:sz="4" w:space="1" w:color="E8E8E6"/>
        </w:pBdr>
      </w:pPr>
    </w:p>
    <w:p>
      <w:pPr>
        <w:pStyle w:val="Heading2"/>
      </w:pPr>
      <w:r>
        <w:t>3. Token Lock (Deep)</w:t>
      </w:r>
    </w:p>
    <w:p>
      <w:pPr>
        <w:pStyle w:val="Heading3"/>
      </w:pPr>
      <w:r>
        <w:t>3.1 Spacing</w:t>
      </w:r>
    </w:p>
    <w:p>
      <w:r>
        <w:t xml:space="preserve">Base unit </w:t>
      </w:r>
      <w:r>
        <w:rPr>
          <w:rFonts w:ascii="Consolas" w:hAnsi="Consolas"/>
          <w:color w:val="6B7EFF"/>
          <w:sz w:val="20"/>
        </w:rPr>
        <w:t>space.base</w:t>
      </w:r>
      <w:r>
        <w:t xml:space="preserve"> = </w:t>
      </w:r>
      <w:r>
        <w:rPr>
          <w:rFonts w:ascii="Consolas" w:hAnsi="Consolas"/>
          <w:color w:val="6B7EFF"/>
          <w:sz w:val="20"/>
        </w:rPr>
        <w:t>0.25rem</w:t>
      </w:r>
      <w:r>
        <w:t>. All spacing distances are multiples of the base unit.</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space.0</w:t>
            </w:r>
          </w:p>
        </w:tc>
        <w:tc>
          <w:tcPr>
            <w:tcW w:type="dxa" w:w="4703"/>
          </w:tcPr>
          <w:p>
            <w:r/>
            <w:r>
              <w:rPr>
                <w:rFonts w:ascii="Consolas" w:hAnsi="Consolas"/>
                <w:color w:val="6B7EFF"/>
                <w:sz w:val="20"/>
              </w:rPr>
              <w:t>0</w:t>
            </w:r>
          </w:p>
        </w:tc>
      </w:tr>
      <w:tr>
        <w:tc>
          <w:tcPr>
            <w:tcW w:type="dxa" w:w="4703"/>
          </w:tcPr>
          <w:p>
            <w:r/>
            <w:r>
              <w:rPr>
                <w:rFonts w:ascii="Consolas" w:hAnsi="Consolas"/>
                <w:color w:val="6B7EFF"/>
                <w:sz w:val="20"/>
              </w:rPr>
              <w:t>space.1</w:t>
            </w:r>
          </w:p>
        </w:tc>
        <w:tc>
          <w:tcPr>
            <w:tcW w:type="dxa" w:w="4703"/>
          </w:tcPr>
          <w:p>
            <w:r/>
            <w:r>
              <w:rPr>
                <w:rFonts w:ascii="Consolas" w:hAnsi="Consolas"/>
                <w:color w:val="6B7EFF"/>
                <w:sz w:val="20"/>
              </w:rPr>
              <w:t>0.25rem</w:t>
            </w:r>
          </w:p>
        </w:tc>
      </w:tr>
      <w:tr>
        <w:tc>
          <w:tcPr>
            <w:tcW w:type="dxa" w:w="4703"/>
          </w:tcPr>
          <w:p>
            <w:r/>
            <w:r>
              <w:rPr>
                <w:rFonts w:ascii="Consolas" w:hAnsi="Consolas"/>
                <w:color w:val="6B7EFF"/>
                <w:sz w:val="20"/>
              </w:rPr>
              <w:t>space.2</w:t>
            </w:r>
          </w:p>
        </w:tc>
        <w:tc>
          <w:tcPr>
            <w:tcW w:type="dxa" w:w="4703"/>
          </w:tcPr>
          <w:p>
            <w:r/>
            <w:r>
              <w:rPr>
                <w:rFonts w:ascii="Consolas" w:hAnsi="Consolas"/>
                <w:color w:val="6B7EFF"/>
                <w:sz w:val="20"/>
              </w:rPr>
              <w:t>0.5rem</w:t>
            </w:r>
          </w:p>
        </w:tc>
      </w:tr>
      <w:tr>
        <w:tc>
          <w:tcPr>
            <w:tcW w:type="dxa" w:w="4703"/>
          </w:tcPr>
          <w:p>
            <w:r/>
            <w:r>
              <w:rPr>
                <w:rFonts w:ascii="Consolas" w:hAnsi="Consolas"/>
                <w:color w:val="6B7EFF"/>
                <w:sz w:val="20"/>
              </w:rPr>
              <w:t>space.3</w:t>
            </w:r>
          </w:p>
        </w:tc>
        <w:tc>
          <w:tcPr>
            <w:tcW w:type="dxa" w:w="4703"/>
          </w:tcPr>
          <w:p>
            <w:r/>
            <w:r>
              <w:rPr>
                <w:rFonts w:ascii="Consolas" w:hAnsi="Consolas"/>
                <w:color w:val="6B7EFF"/>
                <w:sz w:val="20"/>
              </w:rPr>
              <w:t>0.75rem</w:t>
            </w:r>
          </w:p>
        </w:tc>
      </w:tr>
      <w:tr>
        <w:tc>
          <w:tcPr>
            <w:tcW w:type="dxa" w:w="4703"/>
          </w:tcPr>
          <w:p>
            <w:r/>
            <w:r>
              <w:rPr>
                <w:rFonts w:ascii="Consolas" w:hAnsi="Consolas"/>
                <w:color w:val="6B7EFF"/>
                <w:sz w:val="20"/>
              </w:rPr>
              <w:t>space.4</w:t>
            </w:r>
          </w:p>
        </w:tc>
        <w:tc>
          <w:tcPr>
            <w:tcW w:type="dxa" w:w="4703"/>
          </w:tcPr>
          <w:p>
            <w:r/>
            <w:r>
              <w:rPr>
                <w:rFonts w:ascii="Consolas" w:hAnsi="Consolas"/>
                <w:color w:val="6B7EFF"/>
                <w:sz w:val="20"/>
              </w:rPr>
              <w:t>1rem</w:t>
            </w:r>
          </w:p>
        </w:tc>
      </w:tr>
      <w:tr>
        <w:tc>
          <w:tcPr>
            <w:tcW w:type="dxa" w:w="4703"/>
          </w:tcPr>
          <w:p>
            <w:r/>
            <w:r>
              <w:rPr>
                <w:rFonts w:ascii="Consolas" w:hAnsi="Consolas"/>
                <w:color w:val="6B7EFF"/>
                <w:sz w:val="20"/>
              </w:rPr>
              <w:t>space.5</w:t>
            </w:r>
          </w:p>
        </w:tc>
        <w:tc>
          <w:tcPr>
            <w:tcW w:type="dxa" w:w="4703"/>
          </w:tcPr>
          <w:p>
            <w:r/>
            <w:r>
              <w:rPr>
                <w:rFonts w:ascii="Consolas" w:hAnsi="Consolas"/>
                <w:color w:val="6B7EFF"/>
                <w:sz w:val="20"/>
              </w:rPr>
              <w:t>1.25rem</w:t>
            </w:r>
          </w:p>
        </w:tc>
      </w:tr>
      <w:tr>
        <w:tc>
          <w:tcPr>
            <w:tcW w:type="dxa" w:w="4703"/>
          </w:tcPr>
          <w:p>
            <w:r/>
            <w:r>
              <w:rPr>
                <w:rFonts w:ascii="Consolas" w:hAnsi="Consolas"/>
                <w:color w:val="6B7EFF"/>
                <w:sz w:val="20"/>
              </w:rPr>
              <w:t>space.6</w:t>
            </w:r>
          </w:p>
        </w:tc>
        <w:tc>
          <w:tcPr>
            <w:tcW w:type="dxa" w:w="4703"/>
          </w:tcPr>
          <w:p>
            <w:r/>
            <w:r>
              <w:rPr>
                <w:rFonts w:ascii="Consolas" w:hAnsi="Consolas"/>
                <w:color w:val="6B7EFF"/>
                <w:sz w:val="20"/>
              </w:rPr>
              <w:t>1.5rem</w:t>
            </w:r>
          </w:p>
        </w:tc>
      </w:tr>
      <w:tr>
        <w:tc>
          <w:tcPr>
            <w:tcW w:type="dxa" w:w="4703"/>
          </w:tcPr>
          <w:p>
            <w:r/>
            <w:r>
              <w:rPr>
                <w:rFonts w:ascii="Consolas" w:hAnsi="Consolas"/>
                <w:color w:val="6B7EFF"/>
                <w:sz w:val="20"/>
              </w:rPr>
              <w:t>space.8</w:t>
            </w:r>
          </w:p>
        </w:tc>
        <w:tc>
          <w:tcPr>
            <w:tcW w:type="dxa" w:w="4703"/>
          </w:tcPr>
          <w:p>
            <w:r/>
            <w:r>
              <w:rPr>
                <w:rFonts w:ascii="Consolas" w:hAnsi="Consolas"/>
                <w:color w:val="6B7EFF"/>
                <w:sz w:val="20"/>
              </w:rPr>
              <w:t>2rem</w:t>
            </w:r>
          </w:p>
        </w:tc>
      </w:tr>
      <w:tr>
        <w:tc>
          <w:tcPr>
            <w:tcW w:type="dxa" w:w="4703"/>
          </w:tcPr>
          <w:p>
            <w:r/>
            <w:r>
              <w:rPr>
                <w:rFonts w:ascii="Consolas" w:hAnsi="Consolas"/>
                <w:color w:val="6B7EFF"/>
                <w:sz w:val="20"/>
              </w:rPr>
              <w:t>space.12</w:t>
            </w:r>
          </w:p>
        </w:tc>
        <w:tc>
          <w:tcPr>
            <w:tcW w:type="dxa" w:w="4703"/>
          </w:tcPr>
          <w:p>
            <w:r/>
            <w:r>
              <w:rPr>
                <w:rFonts w:ascii="Consolas" w:hAnsi="Consolas"/>
                <w:color w:val="6B7EFF"/>
                <w:sz w:val="20"/>
              </w:rPr>
              <w:t>3rem</w:t>
            </w:r>
          </w:p>
        </w:tc>
      </w:tr>
      <w:tr>
        <w:tc>
          <w:tcPr>
            <w:tcW w:type="dxa" w:w="4703"/>
          </w:tcPr>
          <w:p>
            <w:r/>
            <w:r>
              <w:rPr>
                <w:rFonts w:ascii="Consolas" w:hAnsi="Consolas"/>
                <w:color w:val="6B7EFF"/>
                <w:sz w:val="20"/>
              </w:rPr>
              <w:t>space.16</w:t>
            </w:r>
          </w:p>
        </w:tc>
        <w:tc>
          <w:tcPr>
            <w:tcW w:type="dxa" w:w="4703"/>
          </w:tcPr>
          <w:p>
            <w:r/>
            <w:r>
              <w:rPr>
                <w:rFonts w:ascii="Consolas" w:hAnsi="Consolas"/>
                <w:color w:val="6B7EFF"/>
                <w:sz w:val="20"/>
              </w:rPr>
              <w:t>4rem</w:t>
            </w:r>
          </w:p>
        </w:tc>
      </w:tr>
      <w:tr>
        <w:tc>
          <w:tcPr>
            <w:tcW w:type="dxa" w:w="4703"/>
          </w:tcPr>
          <w:p>
            <w:r/>
            <w:r>
              <w:rPr>
                <w:rFonts w:ascii="Consolas" w:hAnsi="Consolas"/>
                <w:color w:val="6B7EFF"/>
                <w:sz w:val="20"/>
              </w:rPr>
              <w:t>space.24</w:t>
            </w:r>
          </w:p>
        </w:tc>
        <w:tc>
          <w:tcPr>
            <w:tcW w:type="dxa" w:w="4703"/>
          </w:tcPr>
          <w:p>
            <w:r/>
            <w:r>
              <w:rPr>
                <w:rFonts w:ascii="Consolas" w:hAnsi="Consolas"/>
                <w:color w:val="6B7EFF"/>
                <w:sz w:val="20"/>
              </w:rPr>
              <w:t>6rem</w:t>
            </w:r>
          </w:p>
        </w:tc>
      </w:tr>
    </w:tbl>
    <w:p>
      <w:pPr>
        <w:pStyle w:val="Heading3"/>
      </w:pPr>
      <w:r>
        <w:t>3.2 Typography</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font.size.display</w:t>
            </w:r>
          </w:p>
        </w:tc>
        <w:tc>
          <w:tcPr>
            <w:tcW w:type="dxa" w:w="4703"/>
          </w:tcPr>
          <w:p>
            <w:r/>
            <w:r>
              <w:rPr>
                <w:rFonts w:ascii="Consolas" w:hAnsi="Consolas"/>
                <w:color w:val="6B7EFF"/>
                <w:sz w:val="20"/>
              </w:rPr>
              <w:t>4rem</w:t>
            </w:r>
          </w:p>
        </w:tc>
      </w:tr>
      <w:tr>
        <w:tc>
          <w:tcPr>
            <w:tcW w:type="dxa" w:w="4703"/>
          </w:tcPr>
          <w:p>
            <w:r/>
            <w:r>
              <w:rPr>
                <w:rFonts w:ascii="Consolas" w:hAnsi="Consolas"/>
                <w:color w:val="6B7EFF"/>
                <w:sz w:val="20"/>
              </w:rPr>
              <w:t>font.size.h1</w:t>
            </w:r>
          </w:p>
        </w:tc>
        <w:tc>
          <w:tcPr>
            <w:tcW w:type="dxa" w:w="4703"/>
          </w:tcPr>
          <w:p>
            <w:r/>
            <w:r>
              <w:rPr>
                <w:rFonts w:ascii="Consolas" w:hAnsi="Consolas"/>
                <w:color w:val="6B7EFF"/>
                <w:sz w:val="20"/>
              </w:rPr>
              <w:t>3rem</w:t>
            </w:r>
          </w:p>
        </w:tc>
      </w:tr>
      <w:tr>
        <w:tc>
          <w:tcPr>
            <w:tcW w:type="dxa" w:w="4703"/>
          </w:tcPr>
          <w:p>
            <w:r/>
            <w:r>
              <w:rPr>
                <w:rFonts w:ascii="Consolas" w:hAnsi="Consolas"/>
                <w:color w:val="6B7EFF"/>
                <w:sz w:val="20"/>
              </w:rPr>
              <w:t>font.size.h2</w:t>
            </w:r>
          </w:p>
        </w:tc>
        <w:tc>
          <w:tcPr>
            <w:tcW w:type="dxa" w:w="4703"/>
          </w:tcPr>
          <w:p>
            <w:r/>
            <w:r>
              <w:rPr>
                <w:rFonts w:ascii="Consolas" w:hAnsi="Consolas"/>
                <w:color w:val="6B7EFF"/>
                <w:sz w:val="20"/>
              </w:rPr>
              <w:t>2.25rem</w:t>
            </w:r>
          </w:p>
        </w:tc>
      </w:tr>
      <w:tr>
        <w:tc>
          <w:tcPr>
            <w:tcW w:type="dxa" w:w="4703"/>
          </w:tcPr>
          <w:p>
            <w:r/>
            <w:r>
              <w:rPr>
                <w:rFonts w:ascii="Consolas" w:hAnsi="Consolas"/>
                <w:color w:val="6B7EFF"/>
                <w:sz w:val="20"/>
              </w:rPr>
              <w:t>font.size.h3</w:t>
            </w:r>
          </w:p>
        </w:tc>
        <w:tc>
          <w:tcPr>
            <w:tcW w:type="dxa" w:w="4703"/>
          </w:tcPr>
          <w:p>
            <w:r/>
            <w:r>
              <w:rPr>
                <w:rFonts w:ascii="Consolas" w:hAnsi="Consolas"/>
                <w:color w:val="6B7EFF"/>
                <w:sz w:val="20"/>
              </w:rPr>
              <w:t>1.75rem</w:t>
            </w:r>
          </w:p>
        </w:tc>
      </w:tr>
      <w:tr>
        <w:tc>
          <w:tcPr>
            <w:tcW w:type="dxa" w:w="4703"/>
          </w:tcPr>
          <w:p>
            <w:r/>
            <w:r>
              <w:rPr>
                <w:rFonts w:ascii="Consolas" w:hAnsi="Consolas"/>
                <w:color w:val="6B7EFF"/>
                <w:sz w:val="20"/>
              </w:rPr>
              <w:t>font.size.h4</w:t>
            </w:r>
          </w:p>
        </w:tc>
        <w:tc>
          <w:tcPr>
            <w:tcW w:type="dxa" w:w="4703"/>
          </w:tcPr>
          <w:p>
            <w:r/>
            <w:r>
              <w:rPr>
                <w:rFonts w:ascii="Consolas" w:hAnsi="Consolas"/>
                <w:color w:val="6B7EFF"/>
                <w:sz w:val="20"/>
              </w:rPr>
              <w:t>1.375rem</w:t>
            </w:r>
          </w:p>
        </w:tc>
      </w:tr>
      <w:tr>
        <w:tc>
          <w:tcPr>
            <w:tcW w:type="dxa" w:w="4703"/>
          </w:tcPr>
          <w:p>
            <w:r/>
            <w:r>
              <w:rPr>
                <w:rFonts w:ascii="Consolas" w:hAnsi="Consolas"/>
                <w:color w:val="6B7EFF"/>
                <w:sz w:val="20"/>
              </w:rPr>
              <w:t>font.size.bodyLarge</w:t>
            </w:r>
          </w:p>
        </w:tc>
        <w:tc>
          <w:tcPr>
            <w:tcW w:type="dxa" w:w="4703"/>
          </w:tcPr>
          <w:p>
            <w:r/>
            <w:r>
              <w:rPr>
                <w:rFonts w:ascii="Consolas" w:hAnsi="Consolas"/>
                <w:color w:val="6B7EFF"/>
                <w:sz w:val="20"/>
              </w:rPr>
              <w:t>1.125rem</w:t>
            </w:r>
          </w:p>
        </w:tc>
      </w:tr>
      <w:tr>
        <w:tc>
          <w:tcPr>
            <w:tcW w:type="dxa" w:w="4703"/>
          </w:tcPr>
          <w:p>
            <w:r/>
            <w:r>
              <w:rPr>
                <w:rFonts w:ascii="Consolas" w:hAnsi="Consolas"/>
                <w:color w:val="6B7EFF"/>
                <w:sz w:val="20"/>
              </w:rPr>
              <w:t>font.size.body</w:t>
            </w:r>
          </w:p>
        </w:tc>
        <w:tc>
          <w:tcPr>
            <w:tcW w:type="dxa" w:w="4703"/>
          </w:tcPr>
          <w:p>
            <w:r/>
            <w:r>
              <w:rPr>
                <w:rFonts w:ascii="Consolas" w:hAnsi="Consolas"/>
                <w:color w:val="6B7EFF"/>
                <w:sz w:val="20"/>
              </w:rPr>
              <w:t>1rem</w:t>
            </w:r>
          </w:p>
        </w:tc>
      </w:tr>
      <w:tr>
        <w:tc>
          <w:tcPr>
            <w:tcW w:type="dxa" w:w="4703"/>
          </w:tcPr>
          <w:p>
            <w:r/>
            <w:r>
              <w:rPr>
                <w:rFonts w:ascii="Consolas" w:hAnsi="Consolas"/>
                <w:color w:val="6B7EFF"/>
                <w:sz w:val="20"/>
              </w:rPr>
              <w:t>font.size.small</w:t>
            </w:r>
          </w:p>
        </w:tc>
        <w:tc>
          <w:tcPr>
            <w:tcW w:type="dxa" w:w="4703"/>
          </w:tcPr>
          <w:p>
            <w:r/>
            <w:r>
              <w:rPr>
                <w:rFonts w:ascii="Consolas" w:hAnsi="Consolas"/>
                <w:color w:val="6B7EFF"/>
                <w:sz w:val="20"/>
              </w:rPr>
              <w:t>0.875rem</w:t>
            </w:r>
          </w:p>
        </w:tc>
      </w:tr>
      <w:tr>
        <w:tc>
          <w:tcPr>
            <w:tcW w:type="dxa" w:w="4703"/>
          </w:tcPr>
          <w:p>
            <w:r/>
            <w:r>
              <w:rPr>
                <w:rFonts w:ascii="Consolas" w:hAnsi="Consolas"/>
                <w:color w:val="6B7EFF"/>
                <w:sz w:val="20"/>
              </w:rPr>
              <w:t>font.size.caption</w:t>
            </w:r>
          </w:p>
        </w:tc>
        <w:tc>
          <w:tcPr>
            <w:tcW w:type="dxa" w:w="4703"/>
          </w:tcPr>
          <w:p>
            <w:r/>
            <w:r>
              <w:rPr>
                <w:rFonts w:ascii="Consolas" w:hAnsi="Consolas"/>
                <w:color w:val="6B7EFF"/>
                <w:sz w:val="20"/>
              </w:rPr>
              <w:t>0.75rem</w:t>
            </w:r>
          </w:p>
        </w:tc>
      </w:tr>
      <w:tr>
        <w:tc>
          <w:tcPr>
            <w:tcW w:type="dxa" w:w="4703"/>
          </w:tcPr>
          <w:p>
            <w:r/>
            <w:r>
              <w:rPr>
                <w:rFonts w:ascii="Consolas" w:hAnsi="Consolas"/>
                <w:color w:val="6B7EFF"/>
                <w:sz w:val="20"/>
              </w:rPr>
              <w:t>font.size.code</w:t>
            </w:r>
          </w:p>
        </w:tc>
        <w:tc>
          <w:tcPr>
            <w:tcW w:type="dxa" w:w="4703"/>
          </w:tcPr>
          <w:p>
            <w:r/>
            <w:r>
              <w:rPr>
                <w:rFonts w:ascii="Consolas" w:hAnsi="Consolas"/>
                <w:color w:val="6B7EFF"/>
                <w:sz w:val="20"/>
              </w:rPr>
              <w:t>0.875rem</w:t>
            </w:r>
          </w:p>
        </w:tc>
      </w:tr>
    </w:tbl>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font.weight.light</w:t>
            </w:r>
          </w:p>
        </w:tc>
        <w:tc>
          <w:tcPr>
            <w:tcW w:type="dxa" w:w="4703"/>
          </w:tcPr>
          <w:p>
            <w:r/>
            <w:r>
              <w:rPr>
                <w:rFonts w:ascii="Consolas" w:hAnsi="Consolas"/>
                <w:color w:val="6B7EFF"/>
                <w:sz w:val="20"/>
              </w:rPr>
              <w:t>300</w:t>
            </w:r>
          </w:p>
        </w:tc>
      </w:tr>
      <w:tr>
        <w:tc>
          <w:tcPr>
            <w:tcW w:type="dxa" w:w="4703"/>
          </w:tcPr>
          <w:p>
            <w:r/>
            <w:r>
              <w:rPr>
                <w:rFonts w:ascii="Consolas" w:hAnsi="Consolas"/>
                <w:color w:val="6B7EFF"/>
                <w:sz w:val="20"/>
              </w:rPr>
              <w:t>font.weight.regular</w:t>
            </w:r>
          </w:p>
        </w:tc>
        <w:tc>
          <w:tcPr>
            <w:tcW w:type="dxa" w:w="4703"/>
          </w:tcPr>
          <w:p>
            <w:r/>
            <w:r>
              <w:rPr>
                <w:rFonts w:ascii="Consolas" w:hAnsi="Consolas"/>
                <w:color w:val="6B7EFF"/>
                <w:sz w:val="20"/>
              </w:rPr>
              <w:t>400</w:t>
            </w:r>
          </w:p>
        </w:tc>
      </w:tr>
      <w:tr>
        <w:tc>
          <w:tcPr>
            <w:tcW w:type="dxa" w:w="4703"/>
          </w:tcPr>
          <w:p>
            <w:r/>
            <w:r>
              <w:rPr>
                <w:rFonts w:ascii="Consolas" w:hAnsi="Consolas"/>
                <w:color w:val="6B7EFF"/>
                <w:sz w:val="20"/>
              </w:rPr>
              <w:t>font.weight.medium</w:t>
            </w:r>
          </w:p>
        </w:tc>
        <w:tc>
          <w:tcPr>
            <w:tcW w:type="dxa" w:w="4703"/>
          </w:tcPr>
          <w:p>
            <w:r/>
            <w:r>
              <w:rPr>
                <w:rFonts w:ascii="Consolas" w:hAnsi="Consolas"/>
                <w:color w:val="6B7EFF"/>
                <w:sz w:val="20"/>
              </w:rPr>
              <w:t>500</w:t>
            </w:r>
          </w:p>
        </w:tc>
      </w:tr>
      <w:tr>
        <w:tc>
          <w:tcPr>
            <w:tcW w:type="dxa" w:w="4703"/>
          </w:tcPr>
          <w:p>
            <w:r/>
            <w:r>
              <w:rPr>
                <w:rFonts w:ascii="Consolas" w:hAnsi="Consolas"/>
                <w:color w:val="6B7EFF"/>
                <w:sz w:val="20"/>
              </w:rPr>
              <w:t>font.weight.semibold</w:t>
            </w:r>
          </w:p>
        </w:tc>
        <w:tc>
          <w:tcPr>
            <w:tcW w:type="dxa" w:w="4703"/>
          </w:tcPr>
          <w:p>
            <w:r/>
            <w:r>
              <w:rPr>
                <w:rFonts w:ascii="Consolas" w:hAnsi="Consolas"/>
                <w:color w:val="6B7EFF"/>
                <w:sz w:val="20"/>
              </w:rPr>
              <w:t>600</w:t>
            </w:r>
          </w:p>
        </w:tc>
      </w:tr>
      <w:tr>
        <w:tc>
          <w:tcPr>
            <w:tcW w:type="dxa" w:w="4703"/>
          </w:tcPr>
          <w:p>
            <w:r/>
            <w:r>
              <w:rPr>
                <w:rFonts w:ascii="Consolas" w:hAnsi="Consolas"/>
                <w:color w:val="6B7EFF"/>
                <w:sz w:val="20"/>
              </w:rPr>
              <w:t>font.weight.bold</w:t>
            </w:r>
          </w:p>
        </w:tc>
        <w:tc>
          <w:tcPr>
            <w:tcW w:type="dxa" w:w="4703"/>
          </w:tcPr>
          <w:p>
            <w:r/>
            <w:r>
              <w:rPr>
                <w:rFonts w:ascii="Consolas" w:hAnsi="Consolas"/>
                <w:color w:val="6B7EFF"/>
                <w:sz w:val="20"/>
              </w:rPr>
              <w:t>700</w:t>
            </w:r>
          </w:p>
        </w:tc>
      </w:tr>
    </w:tbl>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font.lineHeight.body</w:t>
            </w:r>
          </w:p>
        </w:tc>
        <w:tc>
          <w:tcPr>
            <w:tcW w:type="dxa" w:w="4703"/>
          </w:tcPr>
          <w:p>
            <w:r/>
            <w:r>
              <w:rPr>
                <w:rFonts w:ascii="Consolas" w:hAnsi="Consolas"/>
                <w:color w:val="6B7EFF"/>
                <w:sz w:val="20"/>
              </w:rPr>
              <w:t>1.625</w:t>
            </w:r>
          </w:p>
        </w:tc>
      </w:tr>
      <w:tr>
        <w:tc>
          <w:tcPr>
            <w:tcW w:type="dxa" w:w="4703"/>
          </w:tcPr>
          <w:p>
            <w:r/>
            <w:r>
              <w:rPr>
                <w:rFonts w:ascii="Consolas" w:hAnsi="Consolas"/>
                <w:color w:val="6B7EFF"/>
                <w:sz w:val="20"/>
              </w:rPr>
              <w:t>font.lineHeight.heading</w:t>
            </w:r>
          </w:p>
        </w:tc>
        <w:tc>
          <w:tcPr>
            <w:tcW w:type="dxa" w:w="4703"/>
          </w:tcPr>
          <w:p>
            <w:r/>
            <w:r>
              <w:rPr>
                <w:rFonts w:ascii="Consolas" w:hAnsi="Consolas"/>
                <w:color w:val="6B7EFF"/>
                <w:sz w:val="20"/>
              </w:rPr>
              <w:t>1.2</w:t>
            </w:r>
          </w:p>
        </w:tc>
      </w:tr>
      <w:tr>
        <w:tc>
          <w:tcPr>
            <w:tcW w:type="dxa" w:w="4703"/>
          </w:tcPr>
          <w:p>
            <w:r/>
            <w:r>
              <w:rPr>
                <w:rFonts w:ascii="Consolas" w:hAnsi="Consolas"/>
                <w:color w:val="6B7EFF"/>
                <w:sz w:val="20"/>
              </w:rPr>
              <w:t>font.lineHeight.display</w:t>
            </w:r>
          </w:p>
        </w:tc>
        <w:tc>
          <w:tcPr>
            <w:tcW w:type="dxa" w:w="4703"/>
          </w:tcPr>
          <w:p>
            <w:r/>
            <w:r>
              <w:rPr>
                <w:rFonts w:ascii="Consolas" w:hAnsi="Consolas"/>
                <w:color w:val="6B7EFF"/>
                <w:sz w:val="20"/>
              </w:rPr>
              <w:t>1.05</w:t>
            </w:r>
          </w:p>
        </w:tc>
      </w:tr>
    </w:tbl>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font.tracking.body</w:t>
            </w:r>
          </w:p>
        </w:tc>
        <w:tc>
          <w:tcPr>
            <w:tcW w:type="dxa" w:w="4703"/>
          </w:tcPr>
          <w:p>
            <w:r/>
            <w:r>
              <w:rPr>
                <w:rFonts w:ascii="Consolas" w:hAnsi="Consolas"/>
                <w:color w:val="6B7EFF"/>
                <w:sz w:val="20"/>
              </w:rPr>
              <w:t>0</w:t>
            </w:r>
          </w:p>
        </w:tc>
      </w:tr>
      <w:tr>
        <w:tc>
          <w:tcPr>
            <w:tcW w:type="dxa" w:w="4703"/>
          </w:tcPr>
          <w:p>
            <w:r/>
            <w:r>
              <w:rPr>
                <w:rFonts w:ascii="Consolas" w:hAnsi="Consolas"/>
                <w:color w:val="6B7EFF"/>
                <w:sz w:val="20"/>
              </w:rPr>
              <w:t>font.tracking.heading</w:t>
            </w:r>
          </w:p>
        </w:tc>
        <w:tc>
          <w:tcPr>
            <w:tcW w:type="dxa" w:w="4703"/>
          </w:tcPr>
          <w:p>
            <w:r/>
            <w:r>
              <w:rPr>
                <w:rFonts w:ascii="Consolas" w:hAnsi="Consolas"/>
                <w:color w:val="6B7EFF"/>
                <w:sz w:val="20"/>
              </w:rPr>
              <w:t>-0.03em</w:t>
            </w:r>
          </w:p>
        </w:tc>
      </w:tr>
      <w:tr>
        <w:tc>
          <w:tcPr>
            <w:tcW w:type="dxa" w:w="4703"/>
          </w:tcPr>
          <w:p>
            <w:r/>
            <w:r>
              <w:rPr>
                <w:rFonts w:ascii="Consolas" w:hAnsi="Consolas"/>
                <w:color w:val="6B7EFF"/>
                <w:sz w:val="20"/>
              </w:rPr>
              <w:t>font.tracking.display</w:t>
            </w:r>
          </w:p>
        </w:tc>
        <w:tc>
          <w:tcPr>
            <w:tcW w:type="dxa" w:w="4703"/>
          </w:tcPr>
          <w:p>
            <w:r/>
            <w:r>
              <w:rPr>
                <w:rFonts w:ascii="Consolas" w:hAnsi="Consolas"/>
                <w:color w:val="6B7EFF"/>
                <w:sz w:val="20"/>
              </w:rPr>
              <w:t>-0.075em</w:t>
            </w:r>
          </w:p>
        </w:tc>
      </w:tr>
      <w:tr>
        <w:tc>
          <w:tcPr>
            <w:tcW w:type="dxa" w:w="4703"/>
          </w:tcPr>
          <w:p>
            <w:r/>
            <w:r>
              <w:rPr>
                <w:rFonts w:ascii="Consolas" w:hAnsi="Consolas"/>
                <w:color w:val="6B7EFF"/>
                <w:sz w:val="20"/>
              </w:rPr>
              <w:t>font.tracking.uppercase</w:t>
            </w:r>
          </w:p>
        </w:tc>
        <w:tc>
          <w:tcPr>
            <w:tcW w:type="dxa" w:w="4703"/>
          </w:tcPr>
          <w:p>
            <w:r/>
            <w:r>
              <w:rPr>
                <w:rFonts w:ascii="Consolas" w:hAnsi="Consolas"/>
                <w:color w:val="6B7EFF"/>
                <w:sz w:val="20"/>
              </w:rPr>
              <w:t>0.08em</w:t>
            </w:r>
          </w:p>
        </w:tc>
      </w:tr>
    </w:tbl>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font.maxWidth.body</w:t>
            </w:r>
          </w:p>
        </w:tc>
        <w:tc>
          <w:tcPr>
            <w:tcW w:type="dxa" w:w="4703"/>
          </w:tcPr>
          <w:p>
            <w:r/>
            <w:r>
              <w:rPr>
                <w:rFonts w:ascii="Consolas" w:hAnsi="Consolas"/>
                <w:color w:val="6B7EFF"/>
                <w:sz w:val="20"/>
              </w:rPr>
              <w:t>65ch</w:t>
            </w:r>
          </w:p>
        </w:tc>
      </w:tr>
    </w:tbl>
    <w:p>
      <w:pPr>
        <w:pStyle w:val="Heading3"/>
      </w:pPr>
      <w:r>
        <w:t>3.3 Color — Light Theme</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color.base.ink</w:t>
            </w:r>
          </w:p>
        </w:tc>
        <w:tc>
          <w:tcPr>
            <w:tcW w:type="dxa" w:w="4703"/>
          </w:tcPr>
          <w:p>
            <w:r/>
            <w:r>
              <w:rPr>
                <w:rFonts w:ascii="Consolas" w:hAnsi="Consolas"/>
                <w:color w:val="6B7EFF"/>
                <w:sz w:val="20"/>
              </w:rPr>
              <w:t>#0A0A0B</w:t>
            </w:r>
          </w:p>
        </w:tc>
      </w:tr>
      <w:tr>
        <w:tc>
          <w:tcPr>
            <w:tcW w:type="dxa" w:w="4703"/>
          </w:tcPr>
          <w:p>
            <w:r/>
            <w:r>
              <w:rPr>
                <w:rFonts w:ascii="Consolas" w:hAnsi="Consolas"/>
                <w:color w:val="6B7EFF"/>
                <w:sz w:val="20"/>
              </w:rPr>
              <w:t>color.base.paper</w:t>
            </w:r>
          </w:p>
        </w:tc>
        <w:tc>
          <w:tcPr>
            <w:tcW w:type="dxa" w:w="4703"/>
          </w:tcPr>
          <w:p>
            <w:r/>
            <w:r>
              <w:rPr>
                <w:rFonts w:ascii="Consolas" w:hAnsi="Consolas"/>
                <w:color w:val="6B7EFF"/>
                <w:sz w:val="20"/>
              </w:rPr>
              <w:t>#FFFFFF</w:t>
            </w:r>
          </w:p>
        </w:tc>
      </w:tr>
      <w:tr>
        <w:tc>
          <w:tcPr>
            <w:tcW w:type="dxa" w:w="4703"/>
          </w:tcPr>
          <w:p>
            <w:r/>
            <w:r>
              <w:rPr>
                <w:rFonts w:ascii="Consolas" w:hAnsi="Consolas"/>
                <w:color w:val="6B7EFF"/>
                <w:sz w:val="20"/>
              </w:rPr>
              <w:t>color.base.surface</w:t>
            </w:r>
          </w:p>
        </w:tc>
        <w:tc>
          <w:tcPr>
            <w:tcW w:type="dxa" w:w="4703"/>
          </w:tcPr>
          <w:p>
            <w:r/>
            <w:r>
              <w:rPr>
                <w:rFonts w:ascii="Consolas" w:hAnsi="Consolas"/>
                <w:color w:val="6B7EFF"/>
                <w:sz w:val="20"/>
              </w:rPr>
              <w:t>#F5F5F3</w:t>
            </w:r>
          </w:p>
        </w:tc>
      </w:tr>
      <w:tr>
        <w:tc>
          <w:tcPr>
            <w:tcW w:type="dxa" w:w="4703"/>
          </w:tcPr>
          <w:p>
            <w:r/>
            <w:r>
              <w:rPr>
                <w:rFonts w:ascii="Consolas" w:hAnsi="Consolas"/>
                <w:color w:val="6B7EFF"/>
                <w:sz w:val="20"/>
              </w:rPr>
              <w:t>color.base.border</w:t>
            </w:r>
          </w:p>
        </w:tc>
        <w:tc>
          <w:tcPr>
            <w:tcW w:type="dxa" w:w="4703"/>
          </w:tcPr>
          <w:p>
            <w:r/>
            <w:r>
              <w:rPr>
                <w:rFonts w:ascii="Consolas" w:hAnsi="Consolas"/>
                <w:color w:val="6B7EFF"/>
                <w:sz w:val="20"/>
              </w:rPr>
              <w:t>#E8E8E6</w:t>
            </w:r>
          </w:p>
        </w:tc>
      </w:tr>
      <w:tr>
        <w:tc>
          <w:tcPr>
            <w:tcW w:type="dxa" w:w="4703"/>
          </w:tcPr>
          <w:p>
            <w:r/>
            <w:r>
              <w:rPr>
                <w:rFonts w:ascii="Consolas" w:hAnsi="Consolas"/>
                <w:color w:val="6B7EFF"/>
                <w:sz w:val="20"/>
              </w:rPr>
              <w:t>color.base.muted</w:t>
            </w:r>
          </w:p>
        </w:tc>
        <w:tc>
          <w:tcPr>
            <w:tcW w:type="dxa" w:w="4703"/>
          </w:tcPr>
          <w:p>
            <w:r/>
            <w:r>
              <w:rPr>
                <w:rFonts w:ascii="Consolas" w:hAnsi="Consolas"/>
                <w:color w:val="6B7EFF"/>
                <w:sz w:val="20"/>
              </w:rPr>
              <w:t>#6B707E</w:t>
            </w:r>
          </w:p>
        </w:tc>
      </w:tr>
    </w:tbl>
    <w:p>
      <w:pPr>
        <w:pStyle w:val="Heading3"/>
      </w:pPr>
      <w:r>
        <w:t>3.4 Color — Dark Theme</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color.base.ink</w:t>
            </w:r>
          </w:p>
        </w:tc>
        <w:tc>
          <w:tcPr>
            <w:tcW w:type="dxa" w:w="4703"/>
          </w:tcPr>
          <w:p>
            <w:r/>
            <w:r>
              <w:rPr>
                <w:rFonts w:ascii="Consolas" w:hAnsi="Consolas"/>
                <w:color w:val="6B7EFF"/>
                <w:sz w:val="20"/>
              </w:rPr>
              <w:t>#F5F5F3</w:t>
            </w:r>
          </w:p>
        </w:tc>
      </w:tr>
      <w:tr>
        <w:tc>
          <w:tcPr>
            <w:tcW w:type="dxa" w:w="4703"/>
          </w:tcPr>
          <w:p>
            <w:r/>
            <w:r>
              <w:rPr>
                <w:rFonts w:ascii="Consolas" w:hAnsi="Consolas"/>
                <w:color w:val="6B7EFF"/>
                <w:sz w:val="20"/>
              </w:rPr>
              <w:t>color.base.paper</w:t>
            </w:r>
          </w:p>
        </w:tc>
        <w:tc>
          <w:tcPr>
            <w:tcW w:type="dxa" w:w="4703"/>
          </w:tcPr>
          <w:p>
            <w:r/>
            <w:r>
              <w:rPr>
                <w:rFonts w:ascii="Consolas" w:hAnsi="Consolas"/>
                <w:color w:val="6B7EFF"/>
                <w:sz w:val="20"/>
              </w:rPr>
              <w:t>#0A0A0B</w:t>
            </w:r>
          </w:p>
        </w:tc>
      </w:tr>
      <w:tr>
        <w:tc>
          <w:tcPr>
            <w:tcW w:type="dxa" w:w="4703"/>
          </w:tcPr>
          <w:p>
            <w:r/>
            <w:r>
              <w:rPr>
                <w:rFonts w:ascii="Consolas" w:hAnsi="Consolas"/>
                <w:color w:val="6B7EFF"/>
                <w:sz w:val="20"/>
              </w:rPr>
              <w:t>color.base.surface</w:t>
            </w:r>
          </w:p>
        </w:tc>
        <w:tc>
          <w:tcPr>
            <w:tcW w:type="dxa" w:w="4703"/>
          </w:tcPr>
          <w:p>
            <w:r/>
            <w:r>
              <w:rPr>
                <w:rFonts w:ascii="Consolas" w:hAnsi="Consolas"/>
                <w:color w:val="6B7EFF"/>
                <w:sz w:val="20"/>
              </w:rPr>
              <w:t>#17171A</w:t>
            </w:r>
          </w:p>
        </w:tc>
      </w:tr>
      <w:tr>
        <w:tc>
          <w:tcPr>
            <w:tcW w:type="dxa" w:w="4703"/>
          </w:tcPr>
          <w:p>
            <w:r/>
            <w:r>
              <w:rPr>
                <w:rFonts w:ascii="Consolas" w:hAnsi="Consolas"/>
                <w:color w:val="6B7EFF"/>
                <w:sz w:val="20"/>
              </w:rPr>
              <w:t>color.base.border</w:t>
            </w:r>
          </w:p>
        </w:tc>
        <w:tc>
          <w:tcPr>
            <w:tcW w:type="dxa" w:w="4703"/>
          </w:tcPr>
          <w:p>
            <w:r/>
            <w:r>
              <w:rPr>
                <w:rFonts w:ascii="Consolas" w:hAnsi="Consolas"/>
                <w:color w:val="6B7EFF"/>
                <w:sz w:val="20"/>
              </w:rPr>
              <w:t>#2A2A2E</w:t>
            </w:r>
          </w:p>
        </w:tc>
      </w:tr>
      <w:tr>
        <w:tc>
          <w:tcPr>
            <w:tcW w:type="dxa" w:w="4703"/>
          </w:tcPr>
          <w:p>
            <w:r/>
            <w:r>
              <w:rPr>
                <w:rFonts w:ascii="Consolas" w:hAnsi="Consolas"/>
                <w:color w:val="6B7EFF"/>
                <w:sz w:val="20"/>
              </w:rPr>
              <w:t>color.base.muted</w:t>
            </w:r>
          </w:p>
        </w:tc>
        <w:tc>
          <w:tcPr>
            <w:tcW w:type="dxa" w:w="4703"/>
          </w:tcPr>
          <w:p>
            <w:r/>
            <w:r>
              <w:rPr>
                <w:rFonts w:ascii="Consolas" w:hAnsi="Consolas"/>
                <w:color w:val="6B7EFF"/>
                <w:sz w:val="20"/>
              </w:rPr>
              <w:t>#9AA0AE</w:t>
            </w:r>
          </w:p>
        </w:tc>
      </w:tr>
    </w:tbl>
    <w:p>
      <w:pPr>
        <w:pStyle w:val="Heading3"/>
      </w:pPr>
      <w:r>
        <w:t>3.5 Accent</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color.accent.primary</w:t>
            </w:r>
          </w:p>
        </w:tc>
        <w:tc>
          <w:tcPr>
            <w:tcW w:type="dxa" w:w="4703"/>
          </w:tcPr>
          <w:p>
            <w:r/>
            <w:r>
              <w:rPr>
                <w:rFonts w:ascii="Consolas" w:hAnsi="Consolas"/>
                <w:color w:val="6B7EFF"/>
                <w:sz w:val="20"/>
              </w:rPr>
              <w:t>#6B7EFF</w:t>
            </w:r>
          </w:p>
        </w:tc>
      </w:tr>
      <w:tr>
        <w:tc>
          <w:tcPr>
            <w:tcW w:type="dxa" w:w="4703"/>
          </w:tcPr>
          <w:p>
            <w:r/>
            <w:r>
              <w:rPr>
                <w:rFonts w:ascii="Consolas" w:hAnsi="Consolas"/>
                <w:color w:val="6B7EFF"/>
                <w:sz w:val="20"/>
              </w:rPr>
              <w:t>color.accent.secondary</w:t>
            </w:r>
          </w:p>
        </w:tc>
        <w:tc>
          <w:tcPr>
            <w:tcW w:type="dxa" w:w="4703"/>
          </w:tcPr>
          <w:p>
            <w:r/>
            <w:r>
              <w:rPr>
                <w:rFonts w:ascii="Consolas" w:hAnsi="Consolas"/>
                <w:color w:val="6B7EFF"/>
                <w:sz w:val="20"/>
              </w:rPr>
              <w:t>#A8B5FF</w:t>
            </w:r>
          </w:p>
        </w:tc>
      </w:tr>
      <w:tr>
        <w:tc>
          <w:tcPr>
            <w:tcW w:type="dxa" w:w="4703"/>
          </w:tcPr>
          <w:p>
            <w:r/>
            <w:r>
              <w:rPr>
                <w:rFonts w:ascii="Consolas" w:hAnsi="Consolas"/>
                <w:color w:val="6B7EFF"/>
                <w:sz w:val="20"/>
              </w:rPr>
              <w:t>color.accent.success</w:t>
            </w:r>
          </w:p>
        </w:tc>
        <w:tc>
          <w:tcPr>
            <w:tcW w:type="dxa" w:w="4703"/>
          </w:tcPr>
          <w:p>
            <w:r/>
            <w:r>
              <w:rPr>
                <w:rFonts w:ascii="Consolas" w:hAnsi="Consolas"/>
                <w:color w:val="6B7EFF"/>
                <w:sz w:val="20"/>
              </w:rPr>
              <w:t>#3E9B6E</w:t>
            </w:r>
          </w:p>
        </w:tc>
      </w:tr>
      <w:tr>
        <w:tc>
          <w:tcPr>
            <w:tcW w:type="dxa" w:w="4703"/>
          </w:tcPr>
          <w:p>
            <w:r/>
            <w:r>
              <w:rPr>
                <w:rFonts w:ascii="Consolas" w:hAnsi="Consolas"/>
                <w:color w:val="6B7EFF"/>
                <w:sz w:val="20"/>
              </w:rPr>
              <w:t>color.accent.warning</w:t>
            </w:r>
          </w:p>
        </w:tc>
        <w:tc>
          <w:tcPr>
            <w:tcW w:type="dxa" w:w="4703"/>
          </w:tcPr>
          <w:p>
            <w:r/>
            <w:r>
              <w:rPr>
                <w:rFonts w:ascii="Consolas" w:hAnsi="Consolas"/>
                <w:color w:val="6B7EFF"/>
                <w:sz w:val="20"/>
              </w:rPr>
              <w:t>#E0A23C</w:t>
            </w:r>
          </w:p>
        </w:tc>
      </w:tr>
      <w:tr>
        <w:tc>
          <w:tcPr>
            <w:tcW w:type="dxa" w:w="4703"/>
          </w:tcPr>
          <w:p>
            <w:r/>
            <w:r>
              <w:rPr>
                <w:rFonts w:ascii="Consolas" w:hAnsi="Consolas"/>
                <w:color w:val="6B7EFF"/>
                <w:sz w:val="20"/>
              </w:rPr>
              <w:t>color.accent.error</w:t>
            </w:r>
          </w:p>
        </w:tc>
        <w:tc>
          <w:tcPr>
            <w:tcW w:type="dxa" w:w="4703"/>
          </w:tcPr>
          <w:p>
            <w:r/>
            <w:r>
              <w:rPr>
                <w:rFonts w:ascii="Consolas" w:hAnsi="Consolas"/>
                <w:color w:val="6B7EFF"/>
                <w:sz w:val="20"/>
              </w:rPr>
              <w:t>#C94A4A</w:t>
            </w:r>
          </w:p>
        </w:tc>
      </w:tr>
      <w:tr>
        <w:tc>
          <w:tcPr>
            <w:tcW w:type="dxa" w:w="4703"/>
          </w:tcPr>
          <w:p>
            <w:r/>
            <w:r>
              <w:rPr>
                <w:rFonts w:ascii="Consolas" w:hAnsi="Consolas"/>
                <w:color w:val="6B7EFF"/>
                <w:sz w:val="20"/>
              </w:rPr>
              <w:t>color.accent.info</w:t>
            </w:r>
          </w:p>
        </w:tc>
        <w:tc>
          <w:tcPr>
            <w:tcW w:type="dxa" w:w="4703"/>
          </w:tcPr>
          <w:p>
            <w:r/>
            <w:r>
              <w:rPr>
                <w:rFonts w:ascii="Consolas" w:hAnsi="Consolas"/>
                <w:color w:val="6B7EFF"/>
                <w:sz w:val="20"/>
              </w:rPr>
              <w:t>#4A90C9</w:t>
            </w:r>
          </w:p>
        </w:tc>
      </w:tr>
    </w:tbl>
    <w:p>
      <w:r>
        <w:t>Accent is single-purpose: meaning only, never a background fill. Only as dot, underline, or focus.</w:t>
      </w:r>
    </w:p>
    <w:p>
      <w:pPr>
        <w:pStyle w:val="Heading3"/>
      </w:pPr>
      <w:r>
        <w:t>3.6 State</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color.state.default</w:t>
            </w:r>
          </w:p>
        </w:tc>
        <w:tc>
          <w:tcPr>
            <w:tcW w:type="dxa" w:w="4703"/>
          </w:tcPr>
          <w:p>
            <w:r/>
            <w:r>
              <w:rPr>
                <w:rFonts w:ascii="Consolas" w:hAnsi="Consolas"/>
                <w:color w:val="6B7EFF"/>
                <w:sz w:val="20"/>
              </w:rPr>
              <w:t>transparent</w:t>
            </w:r>
          </w:p>
        </w:tc>
      </w:tr>
      <w:tr>
        <w:tc>
          <w:tcPr>
            <w:tcW w:type="dxa" w:w="4703"/>
          </w:tcPr>
          <w:p>
            <w:r/>
            <w:r>
              <w:rPr>
                <w:rFonts w:ascii="Consolas" w:hAnsi="Consolas"/>
                <w:color w:val="6B7EFF"/>
                <w:sz w:val="20"/>
              </w:rPr>
              <w:t>color.state.hover</w:t>
            </w:r>
          </w:p>
        </w:tc>
        <w:tc>
          <w:tcPr>
            <w:tcW w:type="dxa" w:w="4703"/>
          </w:tcPr>
          <w:p>
            <w:r/>
            <w:r>
              <w:rPr>
                <w:rFonts w:ascii="Consolas" w:hAnsi="Consolas"/>
                <w:color w:val="6B7EFF"/>
                <w:sz w:val="20"/>
              </w:rPr>
              <w:t>color.base.border</w:t>
            </w:r>
          </w:p>
        </w:tc>
      </w:tr>
      <w:tr>
        <w:tc>
          <w:tcPr>
            <w:tcW w:type="dxa" w:w="4703"/>
          </w:tcPr>
          <w:p>
            <w:r/>
            <w:r>
              <w:rPr>
                <w:rFonts w:ascii="Consolas" w:hAnsi="Consolas"/>
                <w:color w:val="6B7EFF"/>
                <w:sz w:val="20"/>
              </w:rPr>
              <w:t>color.state.focus</w:t>
            </w:r>
          </w:p>
        </w:tc>
        <w:tc>
          <w:tcPr>
            <w:tcW w:type="dxa" w:w="4703"/>
          </w:tcPr>
          <w:p>
            <w:r/>
            <w:r>
              <w:rPr>
                <w:rFonts w:ascii="Consolas" w:hAnsi="Consolas"/>
                <w:color w:val="6B7EFF"/>
                <w:sz w:val="20"/>
              </w:rPr>
              <w:t>color.accent.primary</w:t>
            </w:r>
          </w:p>
        </w:tc>
      </w:tr>
      <w:tr>
        <w:tc>
          <w:tcPr>
            <w:tcW w:type="dxa" w:w="4703"/>
          </w:tcPr>
          <w:p>
            <w:r/>
            <w:r>
              <w:rPr>
                <w:rFonts w:ascii="Consolas" w:hAnsi="Consolas"/>
                <w:color w:val="6B7EFF"/>
                <w:sz w:val="20"/>
              </w:rPr>
              <w:t>color.state.active</w:t>
            </w:r>
          </w:p>
        </w:tc>
        <w:tc>
          <w:tcPr>
            <w:tcW w:type="dxa" w:w="4703"/>
          </w:tcPr>
          <w:p>
            <w:r/>
            <w:r>
              <w:rPr>
                <w:rFonts w:ascii="Consolas" w:hAnsi="Consolas"/>
                <w:color w:val="6B7EFF"/>
                <w:sz w:val="20"/>
              </w:rPr>
              <w:t>color.base.ink</w:t>
            </w:r>
            <w:r>
              <w:t xml:space="preserve"> at </w:t>
            </w:r>
            <w:r>
              <w:rPr>
                <w:rFonts w:ascii="Consolas" w:hAnsi="Consolas"/>
                <w:color w:val="6B7EFF"/>
                <w:sz w:val="20"/>
              </w:rPr>
              <w:t>8%</w:t>
            </w:r>
            <w:r>
              <w:t xml:space="preserve"> overlay</w:t>
            </w:r>
          </w:p>
        </w:tc>
      </w:tr>
      <w:tr>
        <w:tc>
          <w:tcPr>
            <w:tcW w:type="dxa" w:w="4703"/>
          </w:tcPr>
          <w:p>
            <w:r/>
            <w:r>
              <w:rPr>
                <w:rFonts w:ascii="Consolas" w:hAnsi="Consolas"/>
                <w:color w:val="6B7EFF"/>
                <w:sz w:val="20"/>
              </w:rPr>
              <w:t>color.state.disabled</w:t>
            </w:r>
          </w:p>
        </w:tc>
        <w:tc>
          <w:tcPr>
            <w:tcW w:type="dxa" w:w="4703"/>
          </w:tcPr>
          <w:p>
            <w:r/>
            <w:r>
              <w:rPr>
                <w:rFonts w:ascii="Consolas" w:hAnsi="Consolas"/>
                <w:color w:val="6B7EFF"/>
                <w:sz w:val="20"/>
              </w:rPr>
              <w:t>color.base.muted</w:t>
            </w:r>
            <w:r>
              <w:t xml:space="preserve"> at </w:t>
            </w:r>
            <w:r>
              <w:rPr>
                <w:rFonts w:ascii="Consolas" w:hAnsi="Consolas"/>
                <w:color w:val="6B7EFF"/>
                <w:sz w:val="20"/>
              </w:rPr>
              <w:t>40%</w:t>
            </w:r>
            <w:r>
              <w:t xml:space="preserve"> opacity</w:t>
            </w:r>
          </w:p>
        </w:tc>
      </w:tr>
    </w:tbl>
    <w:p>
      <w:pPr>
        <w:pStyle w:val="Heading3"/>
      </w:pPr>
      <w:r>
        <w:t>3.7 UI</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radius.sm</w:t>
            </w:r>
          </w:p>
        </w:tc>
        <w:tc>
          <w:tcPr>
            <w:tcW w:type="dxa" w:w="4703"/>
          </w:tcPr>
          <w:p>
            <w:r/>
            <w:r>
              <w:rPr>
                <w:rFonts w:ascii="Consolas" w:hAnsi="Consolas"/>
                <w:color w:val="6B7EFF"/>
                <w:sz w:val="20"/>
              </w:rPr>
              <w:t>0.25rem</w:t>
            </w:r>
          </w:p>
        </w:tc>
      </w:tr>
      <w:tr>
        <w:tc>
          <w:tcPr>
            <w:tcW w:type="dxa" w:w="4703"/>
          </w:tcPr>
          <w:p>
            <w:r/>
            <w:r>
              <w:rPr>
                <w:rFonts w:ascii="Consolas" w:hAnsi="Consolas"/>
                <w:color w:val="6B7EFF"/>
                <w:sz w:val="20"/>
              </w:rPr>
              <w:t>radius.md</w:t>
            </w:r>
          </w:p>
        </w:tc>
        <w:tc>
          <w:tcPr>
            <w:tcW w:type="dxa" w:w="4703"/>
          </w:tcPr>
          <w:p>
            <w:r/>
            <w:r>
              <w:rPr>
                <w:rFonts w:ascii="Consolas" w:hAnsi="Consolas"/>
                <w:color w:val="6B7EFF"/>
                <w:sz w:val="20"/>
              </w:rPr>
              <w:t>0.5rem</w:t>
            </w:r>
          </w:p>
        </w:tc>
      </w:tr>
      <w:tr>
        <w:tc>
          <w:tcPr>
            <w:tcW w:type="dxa" w:w="4703"/>
          </w:tcPr>
          <w:p>
            <w:r/>
            <w:r>
              <w:rPr>
                <w:rFonts w:ascii="Consolas" w:hAnsi="Consolas"/>
                <w:color w:val="6B7EFF"/>
                <w:sz w:val="20"/>
              </w:rPr>
              <w:t>radius.lg</w:t>
            </w:r>
          </w:p>
        </w:tc>
        <w:tc>
          <w:tcPr>
            <w:tcW w:type="dxa" w:w="4703"/>
          </w:tcPr>
          <w:p>
            <w:r/>
            <w:r>
              <w:rPr>
                <w:rFonts w:ascii="Consolas" w:hAnsi="Consolas"/>
                <w:color w:val="6B7EFF"/>
                <w:sz w:val="20"/>
              </w:rPr>
              <w:t>1rem</w:t>
            </w:r>
          </w:p>
        </w:tc>
      </w:tr>
      <w:tr>
        <w:tc>
          <w:tcPr>
            <w:tcW w:type="dxa" w:w="4703"/>
          </w:tcPr>
          <w:p>
            <w:r/>
            <w:r>
              <w:rPr>
                <w:rFonts w:ascii="Consolas" w:hAnsi="Consolas"/>
                <w:color w:val="6B7EFF"/>
                <w:sz w:val="20"/>
              </w:rPr>
              <w:t>radius.pill</w:t>
            </w:r>
          </w:p>
        </w:tc>
        <w:tc>
          <w:tcPr>
            <w:tcW w:type="dxa" w:w="4703"/>
          </w:tcPr>
          <w:p>
            <w:r/>
            <w:r>
              <w:rPr>
                <w:rFonts w:ascii="Consolas" w:hAnsi="Consolas"/>
                <w:color w:val="6B7EFF"/>
                <w:sz w:val="20"/>
              </w:rPr>
              <w:t>9999rem</w:t>
            </w:r>
          </w:p>
        </w:tc>
      </w:tr>
      <w:tr>
        <w:tc>
          <w:tcPr>
            <w:tcW w:type="dxa" w:w="4703"/>
          </w:tcPr>
          <w:p>
            <w:r/>
            <w:r>
              <w:rPr>
                <w:rFonts w:ascii="Consolas" w:hAnsi="Consolas"/>
                <w:color w:val="6B7EFF"/>
                <w:sz w:val="20"/>
              </w:rPr>
              <w:t>icon.sm</w:t>
            </w:r>
          </w:p>
        </w:tc>
        <w:tc>
          <w:tcPr>
            <w:tcW w:type="dxa" w:w="4703"/>
          </w:tcPr>
          <w:p>
            <w:r/>
            <w:r>
              <w:rPr>
                <w:rFonts w:ascii="Consolas" w:hAnsi="Consolas"/>
                <w:color w:val="6B7EFF"/>
                <w:sz w:val="20"/>
              </w:rPr>
              <w:t>1rem</w:t>
            </w:r>
          </w:p>
        </w:tc>
      </w:tr>
      <w:tr>
        <w:tc>
          <w:tcPr>
            <w:tcW w:type="dxa" w:w="4703"/>
          </w:tcPr>
          <w:p>
            <w:r/>
            <w:r>
              <w:rPr>
                <w:rFonts w:ascii="Consolas" w:hAnsi="Consolas"/>
                <w:color w:val="6B7EFF"/>
                <w:sz w:val="20"/>
              </w:rPr>
              <w:t>icon.md</w:t>
            </w:r>
          </w:p>
        </w:tc>
        <w:tc>
          <w:tcPr>
            <w:tcW w:type="dxa" w:w="4703"/>
          </w:tcPr>
          <w:p>
            <w:r/>
            <w:r>
              <w:rPr>
                <w:rFonts w:ascii="Consolas" w:hAnsi="Consolas"/>
                <w:color w:val="6B7EFF"/>
                <w:sz w:val="20"/>
              </w:rPr>
              <w:t>1.5rem</w:t>
            </w:r>
          </w:p>
        </w:tc>
      </w:tr>
      <w:tr>
        <w:tc>
          <w:tcPr>
            <w:tcW w:type="dxa" w:w="4703"/>
          </w:tcPr>
          <w:p>
            <w:r/>
            <w:r>
              <w:rPr>
                <w:rFonts w:ascii="Consolas" w:hAnsi="Consolas"/>
                <w:color w:val="6B7EFF"/>
                <w:sz w:val="20"/>
              </w:rPr>
              <w:t>icon.lg</w:t>
            </w:r>
          </w:p>
        </w:tc>
        <w:tc>
          <w:tcPr>
            <w:tcW w:type="dxa" w:w="4703"/>
          </w:tcPr>
          <w:p>
            <w:r/>
            <w:r>
              <w:rPr>
                <w:rFonts w:ascii="Consolas" w:hAnsi="Consolas"/>
                <w:color w:val="6B7EFF"/>
                <w:sz w:val="20"/>
              </w:rPr>
              <w:t>2rem</w:t>
            </w:r>
          </w:p>
        </w:tc>
      </w:tr>
      <w:tr>
        <w:tc>
          <w:tcPr>
            <w:tcW w:type="dxa" w:w="4703"/>
          </w:tcPr>
          <w:p>
            <w:r/>
            <w:r>
              <w:rPr>
                <w:rFonts w:ascii="Consolas" w:hAnsi="Consolas"/>
                <w:color w:val="6B7EFF"/>
                <w:sz w:val="20"/>
              </w:rPr>
              <w:t>interactive.minTarget</w:t>
            </w:r>
          </w:p>
        </w:tc>
        <w:tc>
          <w:tcPr>
            <w:tcW w:type="dxa" w:w="4703"/>
          </w:tcPr>
          <w:p>
            <w:r/>
            <w:r>
              <w:rPr>
                <w:rFonts w:ascii="Consolas" w:hAnsi="Consolas"/>
                <w:color w:val="6B7EFF"/>
                <w:sz w:val="20"/>
              </w:rPr>
              <w:t>2.75rem</w:t>
            </w:r>
          </w:p>
        </w:tc>
      </w:tr>
    </w:tbl>
    <w:p>
      <w:pPr>
        <w:pStyle w:val="Heading3"/>
      </w:pPr>
      <w:r>
        <w:t>3.8 Motion</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motion.duration.fast</w:t>
            </w:r>
          </w:p>
        </w:tc>
        <w:tc>
          <w:tcPr>
            <w:tcW w:type="dxa" w:w="4703"/>
          </w:tcPr>
          <w:p>
            <w:r/>
            <w:r>
              <w:rPr>
                <w:rFonts w:ascii="Consolas" w:hAnsi="Consolas"/>
                <w:color w:val="6B7EFF"/>
                <w:sz w:val="20"/>
              </w:rPr>
              <w:t>100ms</w:t>
            </w:r>
          </w:p>
        </w:tc>
      </w:tr>
      <w:tr>
        <w:tc>
          <w:tcPr>
            <w:tcW w:type="dxa" w:w="4703"/>
          </w:tcPr>
          <w:p>
            <w:r/>
            <w:r>
              <w:rPr>
                <w:rFonts w:ascii="Consolas" w:hAnsi="Consolas"/>
                <w:color w:val="6B7EFF"/>
                <w:sz w:val="20"/>
              </w:rPr>
              <w:t>motion.duration.base</w:t>
            </w:r>
          </w:p>
        </w:tc>
        <w:tc>
          <w:tcPr>
            <w:tcW w:type="dxa" w:w="4703"/>
          </w:tcPr>
          <w:p>
            <w:r/>
            <w:r>
              <w:rPr>
                <w:rFonts w:ascii="Consolas" w:hAnsi="Consolas"/>
                <w:color w:val="6B7EFF"/>
                <w:sz w:val="20"/>
              </w:rPr>
              <w:t>200ms</w:t>
            </w:r>
          </w:p>
        </w:tc>
      </w:tr>
      <w:tr>
        <w:tc>
          <w:tcPr>
            <w:tcW w:type="dxa" w:w="4703"/>
          </w:tcPr>
          <w:p>
            <w:r/>
            <w:r>
              <w:rPr>
                <w:rFonts w:ascii="Consolas" w:hAnsi="Consolas"/>
                <w:color w:val="6B7EFF"/>
                <w:sz w:val="20"/>
              </w:rPr>
              <w:t>motion.duration.slow</w:t>
            </w:r>
          </w:p>
        </w:tc>
        <w:tc>
          <w:tcPr>
            <w:tcW w:type="dxa" w:w="4703"/>
          </w:tcPr>
          <w:p>
            <w:r/>
            <w:r>
              <w:rPr>
                <w:rFonts w:ascii="Consolas" w:hAnsi="Consolas"/>
                <w:color w:val="6B7EFF"/>
                <w:sz w:val="20"/>
              </w:rPr>
              <w:t>400ms</w:t>
            </w:r>
          </w:p>
        </w:tc>
      </w:tr>
      <w:tr>
        <w:tc>
          <w:tcPr>
            <w:tcW w:type="dxa" w:w="4703"/>
          </w:tcPr>
          <w:p>
            <w:r/>
            <w:r>
              <w:rPr>
                <w:rFonts w:ascii="Consolas" w:hAnsi="Consolas"/>
                <w:color w:val="6B7EFF"/>
                <w:sz w:val="20"/>
              </w:rPr>
              <w:t>motion.easing.default</w:t>
            </w:r>
          </w:p>
        </w:tc>
        <w:tc>
          <w:tcPr>
            <w:tcW w:type="dxa" w:w="4703"/>
          </w:tcPr>
          <w:p>
            <w:r/>
            <w:r>
              <w:rPr>
                <w:rFonts w:ascii="Consolas" w:hAnsi="Consolas"/>
                <w:color w:val="6B7EFF"/>
                <w:sz w:val="20"/>
              </w:rPr>
              <w:t>cubic-bezier(0.2, 0, 0, 1)</w:t>
            </w:r>
          </w:p>
        </w:tc>
      </w:tr>
      <w:tr>
        <w:tc>
          <w:tcPr>
            <w:tcW w:type="dxa" w:w="4703"/>
          </w:tcPr>
          <w:p>
            <w:r/>
            <w:r>
              <w:rPr>
                <w:rFonts w:ascii="Consolas" w:hAnsi="Consolas"/>
                <w:color w:val="6B7EFF"/>
                <w:sz w:val="20"/>
              </w:rPr>
              <w:t>motion.easing.entrance</w:t>
            </w:r>
          </w:p>
        </w:tc>
        <w:tc>
          <w:tcPr>
            <w:tcW w:type="dxa" w:w="4703"/>
          </w:tcPr>
          <w:p>
            <w:r/>
            <w:r>
              <w:rPr>
                <w:rFonts w:ascii="Consolas" w:hAnsi="Consolas"/>
                <w:color w:val="6B7EFF"/>
                <w:sz w:val="20"/>
              </w:rPr>
              <w:t>cubic-bezier(0.16, 1, 0.3, 1)</w:t>
            </w:r>
          </w:p>
        </w:tc>
      </w:tr>
      <w:tr>
        <w:tc>
          <w:tcPr>
            <w:tcW w:type="dxa" w:w="4703"/>
          </w:tcPr>
          <w:p>
            <w:r/>
            <w:r>
              <w:rPr>
                <w:rFonts w:ascii="Consolas" w:hAnsi="Consolas"/>
                <w:color w:val="6B7EFF"/>
                <w:sz w:val="20"/>
              </w:rPr>
              <w:t>motion.easing.exit</w:t>
            </w:r>
          </w:p>
        </w:tc>
        <w:tc>
          <w:tcPr>
            <w:tcW w:type="dxa" w:w="4703"/>
          </w:tcPr>
          <w:p>
            <w:r/>
            <w:r>
              <w:rPr>
                <w:rFonts w:ascii="Consolas" w:hAnsi="Consolas"/>
                <w:color w:val="6B7EFF"/>
                <w:sz w:val="20"/>
              </w:rPr>
              <w:t>cubic-bezier(0.4, 0, 1, 1)</w:t>
            </w:r>
          </w:p>
        </w:tc>
      </w:tr>
      <w:tr>
        <w:tc>
          <w:tcPr>
            <w:tcW w:type="dxa" w:w="4703"/>
          </w:tcPr>
          <w:p>
            <w:r/>
            <w:r>
              <w:rPr>
                <w:rFonts w:ascii="Consolas" w:hAnsi="Consolas"/>
                <w:color w:val="6B7EFF"/>
                <w:sz w:val="20"/>
              </w:rPr>
              <w:t>motion.reduced</w:t>
            </w:r>
          </w:p>
        </w:tc>
        <w:tc>
          <w:tcPr>
            <w:tcW w:type="dxa" w:w="4703"/>
          </w:tcPr>
          <w:p>
            <w:r/>
            <w:r>
              <w:rPr>
                <w:rFonts w:ascii="Consolas" w:hAnsi="Consolas"/>
                <w:color w:val="6B7EFF"/>
                <w:sz w:val="20"/>
              </w:rPr>
              <w:t>0ms</w:t>
            </w:r>
          </w:p>
        </w:tc>
      </w:tr>
    </w:tbl>
    <w:p>
      <w:pPr>
        <w:pStyle w:val="Heading3"/>
      </w:pPr>
      <w:r>
        <w:t>3.9 Surface Effects</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surface.glass.opacity</w:t>
            </w:r>
          </w:p>
        </w:tc>
        <w:tc>
          <w:tcPr>
            <w:tcW w:type="dxa" w:w="4703"/>
          </w:tcPr>
          <w:p>
            <w:r/>
            <w:r>
              <w:rPr>
                <w:rFonts w:ascii="Consolas" w:hAnsi="Consolas"/>
                <w:color w:val="6B7EFF"/>
                <w:sz w:val="20"/>
              </w:rPr>
              <w:t>0.72</w:t>
            </w:r>
          </w:p>
        </w:tc>
      </w:tr>
      <w:tr>
        <w:tc>
          <w:tcPr>
            <w:tcW w:type="dxa" w:w="4703"/>
          </w:tcPr>
          <w:p>
            <w:r/>
            <w:r>
              <w:rPr>
                <w:rFonts w:ascii="Consolas" w:hAnsi="Consolas"/>
                <w:color w:val="6B7EFF"/>
                <w:sz w:val="20"/>
              </w:rPr>
              <w:t>surface.glass.blur</w:t>
            </w:r>
          </w:p>
        </w:tc>
        <w:tc>
          <w:tcPr>
            <w:tcW w:type="dxa" w:w="4703"/>
          </w:tcPr>
          <w:p>
            <w:r/>
            <w:r>
              <w:rPr>
                <w:rFonts w:ascii="Consolas" w:hAnsi="Consolas"/>
                <w:color w:val="6B7EFF"/>
                <w:sz w:val="20"/>
              </w:rPr>
              <w:t>24px</w:t>
            </w:r>
          </w:p>
        </w:tc>
      </w:tr>
      <w:tr>
        <w:tc>
          <w:tcPr>
            <w:tcW w:type="dxa" w:w="4703"/>
          </w:tcPr>
          <w:p>
            <w:r/>
            <w:r>
              <w:rPr>
                <w:rFonts w:ascii="Consolas" w:hAnsi="Consolas"/>
                <w:color w:val="6B7EFF"/>
                <w:sz w:val="20"/>
              </w:rPr>
              <w:t>surface.glass.border</w:t>
            </w:r>
          </w:p>
        </w:tc>
        <w:tc>
          <w:tcPr>
            <w:tcW w:type="dxa" w:w="4703"/>
          </w:tcPr>
          <w:p>
            <w:r/>
            <w:r>
              <w:rPr>
                <w:rFonts w:ascii="Consolas" w:hAnsi="Consolas"/>
                <w:color w:val="6B7EFF"/>
                <w:sz w:val="20"/>
              </w:rPr>
              <w:t>0.08</w:t>
            </w:r>
          </w:p>
        </w:tc>
      </w:tr>
      <w:tr>
        <w:tc>
          <w:tcPr>
            <w:tcW w:type="dxa" w:w="4703"/>
          </w:tcPr>
          <w:p>
            <w:r/>
            <w:r>
              <w:rPr>
                <w:rFonts w:ascii="Consolas" w:hAnsi="Consolas"/>
                <w:color w:val="6B7EFF"/>
                <w:sz w:val="20"/>
              </w:rPr>
              <w:t>surface.clear.opacity</w:t>
            </w:r>
          </w:p>
        </w:tc>
        <w:tc>
          <w:tcPr>
            <w:tcW w:type="dxa" w:w="4703"/>
          </w:tcPr>
          <w:p>
            <w:r/>
            <w:r>
              <w:rPr>
                <w:rFonts w:ascii="Consolas" w:hAnsi="Consolas"/>
                <w:color w:val="6B7EFF"/>
                <w:sz w:val="20"/>
              </w:rPr>
              <w:t>0.55</w:t>
            </w:r>
          </w:p>
        </w:tc>
      </w:tr>
      <w:tr>
        <w:tc>
          <w:tcPr>
            <w:tcW w:type="dxa" w:w="4703"/>
          </w:tcPr>
          <w:p>
            <w:r/>
            <w:r>
              <w:rPr>
                <w:rFonts w:ascii="Consolas" w:hAnsi="Consolas"/>
                <w:color w:val="6B7EFF"/>
                <w:sz w:val="20"/>
              </w:rPr>
              <w:t>surface.clear.blur</w:t>
            </w:r>
          </w:p>
        </w:tc>
        <w:tc>
          <w:tcPr>
            <w:tcW w:type="dxa" w:w="4703"/>
          </w:tcPr>
          <w:p>
            <w:r/>
            <w:r>
              <w:rPr>
                <w:rFonts w:ascii="Consolas" w:hAnsi="Consolas"/>
                <w:color w:val="6B7EFF"/>
                <w:sz w:val="20"/>
              </w:rPr>
              <w:t>16px</w:t>
            </w:r>
          </w:p>
        </w:tc>
      </w:tr>
      <w:tr>
        <w:tc>
          <w:tcPr>
            <w:tcW w:type="dxa" w:w="4703"/>
          </w:tcPr>
          <w:p>
            <w:r/>
            <w:r>
              <w:rPr>
                <w:rFonts w:ascii="Consolas" w:hAnsi="Consolas"/>
                <w:color w:val="6B7EFF"/>
                <w:sz w:val="20"/>
              </w:rPr>
              <w:t>surface.clear.border</w:t>
            </w:r>
          </w:p>
        </w:tc>
        <w:tc>
          <w:tcPr>
            <w:tcW w:type="dxa" w:w="4703"/>
          </w:tcPr>
          <w:p>
            <w:r/>
            <w:r>
              <w:rPr>
                <w:rFonts w:ascii="Consolas" w:hAnsi="Consolas"/>
                <w:color w:val="6B7EFF"/>
                <w:sz w:val="20"/>
              </w:rPr>
              <w:t>0.06</w:t>
            </w:r>
          </w:p>
        </w:tc>
      </w:tr>
    </w:tbl>
    <w:p>
      <w:pPr>
        <w:pStyle w:val="Heading3"/>
      </w:pPr>
      <w:r>
        <w:t>3.10 Breakpoints &amp; Layout</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Token</w:t>
            </w:r>
          </w:p>
        </w:tc>
        <w:tc>
          <w:tcPr>
            <w:tcW w:type="dxa" w:w="4703"/>
            <w:shd w:fill="F5F5F3" w:val="clear"/>
          </w:tcPr>
          <w:p>
            <w:r>
              <w:rPr>
                <w:b/>
              </w:rPr>
            </w:r>
            <w:r>
              <w:t>Value</w:t>
            </w:r>
          </w:p>
        </w:tc>
      </w:tr>
      <w:tr>
        <w:tc>
          <w:tcPr>
            <w:tcW w:type="dxa" w:w="4703"/>
          </w:tcPr>
          <w:p>
            <w:r/>
            <w:r>
              <w:rPr>
                <w:rFonts w:ascii="Consolas" w:hAnsi="Consolas"/>
                <w:color w:val="6B7EFF"/>
                <w:sz w:val="20"/>
              </w:rPr>
              <w:t>breakpoint.small</w:t>
            </w:r>
          </w:p>
        </w:tc>
        <w:tc>
          <w:tcPr>
            <w:tcW w:type="dxa" w:w="4703"/>
          </w:tcPr>
          <w:p>
            <w:r/>
            <w:r>
              <w:rPr>
                <w:rFonts w:ascii="Consolas" w:hAnsi="Consolas"/>
                <w:color w:val="6B7EFF"/>
                <w:sz w:val="20"/>
              </w:rPr>
              <w:t>40rem</w:t>
            </w:r>
          </w:p>
        </w:tc>
      </w:tr>
      <w:tr>
        <w:tc>
          <w:tcPr>
            <w:tcW w:type="dxa" w:w="4703"/>
          </w:tcPr>
          <w:p>
            <w:r/>
            <w:r>
              <w:rPr>
                <w:rFonts w:ascii="Consolas" w:hAnsi="Consolas"/>
                <w:color w:val="6B7EFF"/>
                <w:sz w:val="20"/>
              </w:rPr>
              <w:t>breakpoint.medium</w:t>
            </w:r>
          </w:p>
        </w:tc>
        <w:tc>
          <w:tcPr>
            <w:tcW w:type="dxa" w:w="4703"/>
          </w:tcPr>
          <w:p>
            <w:r/>
            <w:r>
              <w:rPr>
                <w:rFonts w:ascii="Consolas" w:hAnsi="Consolas"/>
                <w:color w:val="6B7EFF"/>
                <w:sz w:val="20"/>
              </w:rPr>
              <w:t>48rem</w:t>
            </w:r>
          </w:p>
        </w:tc>
      </w:tr>
      <w:tr>
        <w:tc>
          <w:tcPr>
            <w:tcW w:type="dxa" w:w="4703"/>
          </w:tcPr>
          <w:p>
            <w:r/>
            <w:r>
              <w:rPr>
                <w:rFonts w:ascii="Consolas" w:hAnsi="Consolas"/>
                <w:color w:val="6B7EFF"/>
                <w:sz w:val="20"/>
              </w:rPr>
              <w:t>breakpoint.large</w:t>
            </w:r>
          </w:p>
        </w:tc>
        <w:tc>
          <w:tcPr>
            <w:tcW w:type="dxa" w:w="4703"/>
          </w:tcPr>
          <w:p>
            <w:r/>
            <w:r>
              <w:rPr>
                <w:rFonts w:ascii="Consolas" w:hAnsi="Consolas"/>
                <w:color w:val="6B7EFF"/>
                <w:sz w:val="20"/>
              </w:rPr>
              <w:t>64rem</w:t>
            </w:r>
          </w:p>
        </w:tc>
      </w:tr>
      <w:tr>
        <w:tc>
          <w:tcPr>
            <w:tcW w:type="dxa" w:w="4703"/>
          </w:tcPr>
          <w:p>
            <w:r/>
            <w:r>
              <w:rPr>
                <w:rFonts w:ascii="Consolas" w:hAnsi="Consolas"/>
                <w:color w:val="6B7EFF"/>
                <w:sz w:val="20"/>
              </w:rPr>
              <w:t>breakpoint.xlarge</w:t>
            </w:r>
          </w:p>
        </w:tc>
        <w:tc>
          <w:tcPr>
            <w:tcW w:type="dxa" w:w="4703"/>
          </w:tcPr>
          <w:p>
            <w:r/>
            <w:r>
              <w:rPr>
                <w:rFonts w:ascii="Consolas" w:hAnsi="Consolas"/>
                <w:color w:val="6B7EFF"/>
                <w:sz w:val="20"/>
              </w:rPr>
              <w:t>80rem</w:t>
            </w:r>
          </w:p>
        </w:tc>
      </w:tr>
      <w:tr>
        <w:tc>
          <w:tcPr>
            <w:tcW w:type="dxa" w:w="4703"/>
          </w:tcPr>
          <w:p>
            <w:r/>
            <w:r>
              <w:rPr>
                <w:rFonts w:ascii="Consolas" w:hAnsi="Consolas"/>
                <w:color w:val="6B7EFF"/>
                <w:sz w:val="20"/>
              </w:rPr>
              <w:t>layout.maxWidth</w:t>
            </w:r>
          </w:p>
        </w:tc>
        <w:tc>
          <w:tcPr>
            <w:tcW w:type="dxa" w:w="4703"/>
          </w:tcPr>
          <w:p>
            <w:r/>
            <w:r>
              <w:rPr>
                <w:rFonts w:ascii="Consolas" w:hAnsi="Consolas"/>
                <w:color w:val="6B7EFF"/>
                <w:sz w:val="20"/>
              </w:rPr>
              <w:t>75rem</w:t>
            </w:r>
          </w:p>
        </w:tc>
      </w:tr>
      <w:tr>
        <w:tc>
          <w:tcPr>
            <w:tcW w:type="dxa" w:w="4703"/>
          </w:tcPr>
          <w:p>
            <w:r/>
            <w:r>
              <w:rPr>
                <w:rFonts w:ascii="Consolas" w:hAnsi="Consolas"/>
                <w:color w:val="6B7EFF"/>
                <w:sz w:val="20"/>
              </w:rPr>
              <w:t>layout.contentPadding</w:t>
            </w:r>
          </w:p>
        </w:tc>
        <w:tc>
          <w:tcPr>
            <w:tcW w:type="dxa" w:w="4703"/>
          </w:tcPr>
          <w:p>
            <w:r/>
            <w:r>
              <w:rPr>
                <w:rFonts w:ascii="Consolas" w:hAnsi="Consolas"/>
                <w:color w:val="6B7EFF"/>
                <w:sz w:val="20"/>
              </w:rPr>
              <w:t>1rem</w:t>
            </w:r>
          </w:p>
        </w:tc>
      </w:tr>
      <w:tr>
        <w:tc>
          <w:tcPr>
            <w:tcW w:type="dxa" w:w="4703"/>
          </w:tcPr>
          <w:p>
            <w:r/>
            <w:r>
              <w:rPr>
                <w:rFonts w:ascii="Consolas" w:hAnsi="Consolas"/>
                <w:color w:val="6B7EFF"/>
                <w:sz w:val="20"/>
              </w:rPr>
              <w:t>layout.contentPaddingWide</w:t>
            </w:r>
          </w:p>
        </w:tc>
        <w:tc>
          <w:tcPr>
            <w:tcW w:type="dxa" w:w="4703"/>
          </w:tcPr>
          <w:p>
            <w:r/>
            <w:r>
              <w:rPr>
                <w:rFonts w:ascii="Consolas" w:hAnsi="Consolas"/>
                <w:color w:val="6B7EFF"/>
                <w:sz w:val="20"/>
              </w:rPr>
              <w:t>2rem</w:t>
            </w:r>
          </w:p>
        </w:tc>
      </w:tr>
      <w:tr>
        <w:tc>
          <w:tcPr>
            <w:tcW w:type="dxa" w:w="4703"/>
          </w:tcPr>
          <w:p>
            <w:r/>
            <w:r>
              <w:rPr>
                <w:rFonts w:ascii="Consolas" w:hAnsi="Consolas"/>
                <w:color w:val="6B7EFF"/>
                <w:sz w:val="20"/>
              </w:rPr>
              <w:t>layout.reading</w:t>
            </w:r>
          </w:p>
        </w:tc>
        <w:tc>
          <w:tcPr>
            <w:tcW w:type="dxa" w:w="4703"/>
          </w:tcPr>
          <w:p>
            <w:r/>
            <w:r>
              <w:rPr>
                <w:rFonts w:ascii="Consolas" w:hAnsi="Consolas"/>
                <w:color w:val="6B7EFF"/>
                <w:sz w:val="20"/>
              </w:rPr>
              <w:t>42rem</w:t>
            </w:r>
          </w:p>
        </w:tc>
      </w:tr>
    </w:tbl>
    <w:p>
      <w:pPr>
        <w:pStyle w:val="Heading3"/>
      </w:pPr>
      <w:r>
        <w:t>3.11 Locking Rule</w:t>
      </w:r>
    </w:p>
    <w:p>
      <w:r>
        <w:t xml:space="preserve">Values are locked (D-010). They change only through the decision workflow. A change to any locked value is recorded in </w:t>
      </w:r>
      <w:r>
        <w:rPr>
          <w:rFonts w:ascii="Consolas" w:hAnsi="Consolas"/>
          <w:color w:val="6B7EFF"/>
          <w:sz w:val="20"/>
        </w:rPr>
        <w:t>governance/DECISIONS.md</w:t>
      </w:r>
      <w:r>
        <w:t xml:space="preserve"> and </w:t>
      </w:r>
      <w:r>
        <w:rPr>
          <w:rFonts w:ascii="Consolas" w:hAnsi="Consolas"/>
          <w:color w:val="6B7EFF"/>
          <w:sz w:val="20"/>
        </w:rPr>
        <w:t>governance/CHANGELOG.md</w:t>
      </w:r>
      <w:r>
        <w:t>.</w:t>
      </w:r>
    </w:p>
    <w:p>
      <w:r>
        <w:t xml:space="preserve">Never invent values inline. Every number must come from this file or </w:t>
      </w:r>
      <w:r>
        <w:rPr>
          <w:rFonts w:ascii="Consolas" w:hAnsi="Consolas"/>
          <w:color w:val="6B7EFF"/>
          <w:sz w:val="20"/>
        </w:rPr>
        <w:t>css/tokens.css</w:t>
      </w:r>
      <w:r>
        <w:t>.</w:t>
      </w:r>
    </w:p>
    <w:p>
      <w:pPr>
        <w:spacing w:before="80" w:after="80"/>
        <w:pBdr>
          <w:bottom w:val="single" w:sz="4" w:space="1" w:color="E8E8E6"/>
        </w:pBdr>
      </w:pPr>
    </w:p>
    <w:p>
      <w:pPr>
        <w:pStyle w:val="Heading2"/>
      </w:pPr>
      <w:r>
        <w:t>4. Component Contract</w:t>
      </w:r>
    </w:p>
    <w:p>
      <w:pPr>
        <w:pStyle w:val="Heading3"/>
      </w:pPr>
      <w:r>
        <w:t>4.1 Registry</w:t>
      </w:r>
    </w:p>
    <w:p>
      <w:r>
        <w:t xml:space="preserve">11 registered components in </w:t>
      </w:r>
      <w:r>
        <w:rPr>
          <w:rFonts w:ascii="Consolas" w:hAnsi="Consolas"/>
          <w:color w:val="6B7EFF"/>
          <w:sz w:val="20"/>
        </w:rPr>
        <w:t>components/COMPONENT_LIBRARY.md</w:t>
      </w:r>
      <w:r>
        <w:t>:</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Component</w:t>
            </w:r>
          </w:p>
        </w:tc>
        <w:tc>
          <w:tcPr>
            <w:tcW w:type="dxa" w:w="4703"/>
            <w:shd w:fill="F5F5F3" w:val="clear"/>
          </w:tcPr>
          <w:p>
            <w:r>
              <w:rPr>
                <w:b/>
              </w:rPr>
            </w:r>
            <w:r>
              <w:t>Role</w:t>
            </w:r>
          </w:p>
        </w:tc>
      </w:tr>
      <w:tr>
        <w:tc>
          <w:tcPr>
            <w:tcW w:type="dxa" w:w="4703"/>
          </w:tcPr>
          <w:p>
            <w:r/>
            <w:r>
              <w:t>Button</w:t>
            </w:r>
          </w:p>
        </w:tc>
        <w:tc>
          <w:tcPr>
            <w:tcW w:type="dxa" w:w="4703"/>
          </w:tcPr>
          <w:p>
            <w:r/>
            <w:r>
              <w:t>Single identifiable action</w:t>
            </w:r>
          </w:p>
        </w:tc>
      </w:tr>
      <w:tr>
        <w:tc>
          <w:tcPr>
            <w:tcW w:type="dxa" w:w="4703"/>
          </w:tcPr>
          <w:p>
            <w:r/>
            <w:r>
              <w:t>Input</w:t>
            </w:r>
          </w:p>
        </w:tc>
        <w:tc>
          <w:tcPr>
            <w:tcW w:type="dxa" w:w="4703"/>
          </w:tcPr>
          <w:p>
            <w:r/>
            <w:r>
              <w:t>Capture single information</w:t>
            </w:r>
          </w:p>
        </w:tc>
      </w:tr>
      <w:tr>
        <w:tc>
          <w:tcPr>
            <w:tcW w:type="dxa" w:w="4703"/>
          </w:tcPr>
          <w:p>
            <w:r/>
            <w:r>
              <w:t>Chip</w:t>
            </w:r>
          </w:p>
        </w:tc>
        <w:tc>
          <w:tcPr>
            <w:tcW w:type="dxa" w:w="4703"/>
          </w:tcPr>
          <w:p>
            <w:r/>
            <w:r>
              <w:t>Compact label or filter</w:t>
            </w:r>
          </w:p>
        </w:tc>
      </w:tr>
      <w:tr>
        <w:tc>
          <w:tcPr>
            <w:tcW w:type="dxa" w:w="4703"/>
          </w:tcPr>
          <w:p>
            <w:r/>
            <w:r>
              <w:t>Card</w:t>
            </w:r>
          </w:p>
        </w:tc>
        <w:tc>
          <w:tcPr>
            <w:tcW w:type="dxa" w:w="4703"/>
          </w:tcPr>
          <w:p>
            <w:r/>
            <w:r>
              <w:t>Contained content group</w:t>
            </w:r>
          </w:p>
        </w:tc>
      </w:tr>
      <w:tr>
        <w:tc>
          <w:tcPr>
            <w:tcW w:type="dxa" w:w="4703"/>
          </w:tcPr>
          <w:p>
            <w:r/>
            <w:r>
              <w:t>List</w:t>
            </w:r>
          </w:p>
        </w:tc>
        <w:tc>
          <w:tcPr>
            <w:tcW w:type="dxa" w:w="4703"/>
          </w:tcPr>
          <w:p>
            <w:r/>
            <w:r>
              <w:t>Sequential content</w:t>
            </w:r>
          </w:p>
        </w:tc>
      </w:tr>
      <w:tr>
        <w:tc>
          <w:tcPr>
            <w:tcW w:type="dxa" w:w="4703"/>
          </w:tcPr>
          <w:p>
            <w:r/>
            <w:r>
              <w:t>Table</w:t>
            </w:r>
          </w:p>
        </w:tc>
        <w:tc>
          <w:tcPr>
            <w:tcW w:type="dxa" w:w="4703"/>
          </w:tcPr>
          <w:p>
            <w:r/>
            <w:r>
              <w:t>Structured data</w:t>
            </w:r>
          </w:p>
        </w:tc>
      </w:tr>
      <w:tr>
        <w:tc>
          <w:tcPr>
            <w:tcW w:type="dxa" w:w="4703"/>
          </w:tcPr>
          <w:p>
            <w:r/>
            <w:r>
              <w:t>Tabs</w:t>
            </w:r>
          </w:p>
        </w:tc>
        <w:tc>
          <w:tcPr>
            <w:tcW w:type="dxa" w:w="4703"/>
          </w:tcPr>
          <w:p>
            <w:r/>
            <w:r>
              <w:t>Switch between views</w:t>
            </w:r>
          </w:p>
        </w:tc>
      </w:tr>
      <w:tr>
        <w:tc>
          <w:tcPr>
            <w:tcW w:type="dxa" w:w="4703"/>
          </w:tcPr>
          <w:p>
            <w:r/>
            <w:r>
              <w:t>Modal</w:t>
            </w:r>
          </w:p>
        </w:tc>
        <w:tc>
          <w:tcPr>
            <w:tcW w:type="dxa" w:w="4703"/>
          </w:tcPr>
          <w:p>
            <w:r/>
            <w:r>
              <w:t>Focused overlay</w:t>
            </w:r>
          </w:p>
        </w:tc>
      </w:tr>
      <w:tr>
        <w:tc>
          <w:tcPr>
            <w:tcW w:type="dxa" w:w="4703"/>
          </w:tcPr>
          <w:p>
            <w:r/>
            <w:r>
              <w:t>Toast</w:t>
            </w:r>
          </w:p>
        </w:tc>
        <w:tc>
          <w:tcPr>
            <w:tcW w:type="dxa" w:w="4703"/>
          </w:tcPr>
          <w:p>
            <w:r/>
            <w:r>
              <w:t>Ephemeral notification</w:t>
            </w:r>
          </w:p>
        </w:tc>
      </w:tr>
      <w:tr>
        <w:tc>
          <w:tcPr>
            <w:tcW w:type="dxa" w:w="4703"/>
          </w:tcPr>
          <w:p>
            <w:r/>
            <w:r>
              <w:t>Menu</w:t>
            </w:r>
          </w:p>
        </w:tc>
        <w:tc>
          <w:tcPr>
            <w:tcW w:type="dxa" w:w="4703"/>
          </w:tcPr>
          <w:p>
            <w:r/>
            <w:r>
              <w:t>Contextual actions</w:t>
            </w:r>
          </w:p>
        </w:tc>
      </w:tr>
      <w:tr>
        <w:tc>
          <w:tcPr>
            <w:tcW w:type="dxa" w:w="4703"/>
          </w:tcPr>
          <w:p>
            <w:r/>
            <w:r>
              <w:t>Skeleton</w:t>
            </w:r>
          </w:p>
        </w:tc>
        <w:tc>
          <w:tcPr>
            <w:tcW w:type="dxa" w:w="4703"/>
          </w:tcPr>
          <w:p>
            <w:r/>
            <w:r>
              <w:t>Loading placeholder</w:t>
            </w:r>
          </w:p>
        </w:tc>
      </w:tr>
    </w:tbl>
    <w:p>
      <w:pPr>
        <w:pStyle w:val="Heading3"/>
      </w:pPr>
      <w:r>
        <w:t>4.2 Component Anatomy</w:t>
      </w:r>
    </w:p>
    <w:p>
      <w:r>
        <w:t>Every component has: Name, Role, States, Structure, Variants, Behavior.</w:t>
      </w:r>
    </w:p>
    <w:p>
      <w:pPr>
        <w:pStyle w:val="Heading3"/>
      </w:pPr>
      <w:r>
        <w:t>4.3 Shared States</w:t>
      </w:r>
    </w:p>
    <w:p>
      <w:r>
        <w:t>Every interactive component supports: Default, Hover, Focus, Active, Disabled, Loading.</w:t>
      </w:r>
    </w:p>
    <w:p>
      <w:pPr>
        <w:pStyle w:val="Heading3"/>
      </w:pPr>
      <w:r>
        <w:t>4.4 Rules</w:t>
      </w:r>
    </w:p>
    <w:p>
      <w:pPr>
        <w:pStyle w:val="ListBullet"/>
      </w:pPr>
      <w:r>
        <w:t>One role per component.</w:t>
      </w:r>
    </w:p>
    <w:p>
      <w:pPr>
        <w:pStyle w:val="ListBullet"/>
      </w:pPr>
      <w:r>
        <w:t>Behavior shared, appearance inherited.</w:t>
      </w:r>
    </w:p>
    <w:p>
      <w:pPr>
        <w:pStyle w:val="ListBullet"/>
      </w:pPr>
      <w:r>
        <w:t>No one-off components.</w:t>
      </w:r>
    </w:p>
    <w:p>
      <w:pPr>
        <w:pStyle w:val="ListBullet"/>
      </w:pPr>
      <w:r>
        <w:t>Every component solves a recurring problem.</w:t>
      </w:r>
    </w:p>
    <w:p>
      <w:pPr>
        <w:pStyle w:val="ListBullet"/>
      </w:pPr>
      <w:r>
        <w:t>If a component is used once, it is not a component.</w:t>
      </w:r>
    </w:p>
    <w:p>
      <w:pPr>
        <w:spacing w:before="80" w:after="80"/>
        <w:pBdr>
          <w:bottom w:val="single" w:sz="4" w:space="1" w:color="E8E8E6"/>
        </w:pBdr>
      </w:pPr>
    </w:p>
    <w:p>
      <w:pPr>
        <w:pStyle w:val="Heading2"/>
      </w:pPr>
      <w:r>
        <w:t>5. Pagla Sans Typeface</w:t>
      </w:r>
    </w:p>
    <w:p>
      <w:pPr>
        <w:pStyle w:val="Heading3"/>
      </w:pPr>
      <w:r>
        <w:t>5.1 Design Specification</w:t>
      </w:r>
    </w:p>
    <w:p>
      <w:r>
        <w:t xml:space="preserve">See </w:t>
      </w:r>
      <w:r>
        <w:rPr>
          <w:rFonts w:ascii="Consolas" w:hAnsi="Consolas"/>
          <w:color w:val="6B7EFF"/>
          <w:sz w:val="20"/>
        </w:rPr>
        <w:t>design-system/PAGLA_SANS.md</w:t>
      </w:r>
      <w:r>
        <w:t xml:space="preserve"> for the complete specification.</w:t>
      </w:r>
    </w:p>
    <w:p>
      <w:pPr>
        <w:pStyle w:val="ListBullet"/>
      </w:pPr>
      <w:r>
        <w:t>**Family name:** `"Pagla Sans"`</w:t>
      </w:r>
    </w:p>
    <w:p>
      <w:pPr>
        <w:pStyle w:val="ListBullet"/>
      </w:pPr>
      <w:r>
        <w:t>**Base:** Open Sans (SIL OFL 1.1 / Apache License 2.0)</w:t>
      </w:r>
    </w:p>
    <w:p>
      <w:pPr>
        <w:pStyle w:val="ListBullet"/>
      </w:pPr>
      <w:r>
        <w:t>**Modification:** Perfect-circle O &amp; P, lighter weight distribution, open apertures</w:t>
      </w:r>
    </w:p>
    <w:p>
      <w:pPr>
        <w:pStyle w:val="ListBullet"/>
      </w:pPr>
      <w:r>
        <w:t>**Weights:** Light (300), Regular (400), Medium (500), SemiBold (600), Bold (700)</w:t>
      </w:r>
    </w:p>
    <w:p>
      <w:pPr>
        <w:pStyle w:val="ListBullet"/>
      </w:pPr>
      <w:r>
        <w:t>**Variable font:** Available with `wght` 300–700, `wdth` 75–100</w:t>
      </w:r>
    </w:p>
    <w:p>
      <w:pPr>
        <w:pStyle w:val="ListBullet"/>
      </w:pPr>
      <w:r>
        <w:t>**UPM:** 2048</w:t>
      </w:r>
    </w:p>
    <w:p>
      <w:pPr>
        <w:pStyle w:val="Heading3"/>
      </w:pPr>
      <w:r>
        <w:t>5.2 File Formats</w:t>
      </w:r>
    </w:p>
    <w:tbl>
      <w:tblPr>
        <w:tblStyle w:val="TableGrid"/>
        <w:tblW w:type="auto" w:w="0"/>
        <w:tblLook w:firstColumn="1" w:firstRow="1" w:lastColumn="0" w:lastRow="0" w:noHBand="0" w:noVBand="1" w:val="04A0"/>
      </w:tblPr>
      <w:tblGrid>
        <w:gridCol w:w="3135"/>
        <w:gridCol w:w="3135"/>
        <w:gridCol w:w="3135"/>
      </w:tblGrid>
      <w:tr>
        <w:tc>
          <w:tcPr>
            <w:tcW w:type="dxa" w:w="3135"/>
            <w:shd w:fill="F5F5F3" w:val="clear"/>
          </w:tcPr>
          <w:p>
            <w:r>
              <w:rPr>
                <w:b/>
              </w:rPr>
            </w:r>
            <w:r>
              <w:t>Format</w:t>
            </w:r>
          </w:p>
        </w:tc>
        <w:tc>
          <w:tcPr>
            <w:tcW w:type="dxa" w:w="3135"/>
            <w:shd w:fill="F5F5F3" w:val="clear"/>
          </w:tcPr>
          <w:p>
            <w:r>
              <w:rPr>
                <w:b/>
              </w:rPr>
            </w:r>
            <w:r>
              <w:t>Use</w:t>
            </w:r>
          </w:p>
        </w:tc>
        <w:tc>
          <w:tcPr>
            <w:tcW w:type="dxa" w:w="3135"/>
            <w:shd w:fill="F5F5F3" w:val="clear"/>
          </w:tcPr>
          <w:p>
            <w:r>
              <w:rPr>
                <w:b/>
              </w:rPr>
            </w:r>
            <w:r>
              <w:t>Location</w:t>
            </w:r>
          </w:p>
        </w:tc>
      </w:tr>
      <w:tr>
        <w:tc>
          <w:tcPr>
            <w:tcW w:type="dxa" w:w="3135"/>
          </w:tcPr>
          <w:p>
            <w:r/>
            <w:r>
              <w:t>WOFF2</w:t>
            </w:r>
          </w:p>
        </w:tc>
        <w:tc>
          <w:tcPr>
            <w:tcW w:type="dxa" w:w="3135"/>
          </w:tcPr>
          <w:p>
            <w:r/>
            <w:r>
              <w:t>Web</w:t>
            </w:r>
          </w:p>
        </w:tc>
        <w:tc>
          <w:tcPr>
            <w:tcW w:type="dxa" w:w="3135"/>
          </w:tcPr>
          <w:p>
            <w:r/>
            <w:r>
              <w:rPr>
                <w:rFonts w:ascii="Consolas" w:hAnsi="Consolas"/>
                <w:color w:val="6B7EFF"/>
                <w:sz w:val="20"/>
              </w:rPr>
              <w:t>fonts/PaglaSans-*.woff2</w:t>
            </w:r>
          </w:p>
        </w:tc>
      </w:tr>
      <w:tr>
        <w:tc>
          <w:tcPr>
            <w:tcW w:type="dxa" w:w="3135"/>
          </w:tcPr>
          <w:p>
            <w:r/>
            <w:r>
              <w:t>TrueType</w:t>
            </w:r>
          </w:p>
        </w:tc>
        <w:tc>
          <w:tcPr>
            <w:tcW w:type="dxa" w:w="3135"/>
          </w:tcPr>
          <w:p>
            <w:r/>
            <w:r>
              <w:t>Desktop, print</w:t>
            </w:r>
          </w:p>
        </w:tc>
        <w:tc>
          <w:tcPr>
            <w:tcW w:type="dxa" w:w="3135"/>
          </w:tcPr>
          <w:p>
            <w:r/>
            <w:r>
              <w:rPr>
                <w:rFonts w:ascii="Consolas" w:hAnsi="Consolas"/>
                <w:color w:val="6B7EFF"/>
                <w:sz w:val="20"/>
              </w:rPr>
              <w:t>fonts/PaglaSans-*.ttf</w:t>
            </w:r>
          </w:p>
        </w:tc>
      </w:tr>
      <w:tr>
        <w:tc>
          <w:tcPr>
            <w:tcW w:type="dxa" w:w="3135"/>
          </w:tcPr>
          <w:p>
            <w:r/>
            <w:r>
              <w:t>Variable WOFF2</w:t>
            </w:r>
          </w:p>
        </w:tc>
        <w:tc>
          <w:tcPr>
            <w:tcW w:type="dxa" w:w="3135"/>
          </w:tcPr>
          <w:p>
            <w:r/>
            <w:r>
              <w:t>Modern web</w:t>
            </w:r>
          </w:p>
        </w:tc>
        <w:tc>
          <w:tcPr>
            <w:tcW w:type="dxa" w:w="3135"/>
          </w:tcPr>
          <w:p>
            <w:r/>
            <w:r>
              <w:rPr>
                <w:rFonts w:ascii="Consolas" w:hAnsi="Consolas"/>
                <w:color w:val="6B7EFF"/>
                <w:sz w:val="20"/>
              </w:rPr>
              <w:t>fonts/PaglaSans-VF.woff2</w:t>
            </w:r>
          </w:p>
        </w:tc>
      </w:tr>
      <w:tr>
        <w:tc>
          <w:tcPr>
            <w:tcW w:type="dxa" w:w="3135"/>
          </w:tcPr>
          <w:p>
            <w:r/>
            <w:r>
              <w:t>Variable TrueType</w:t>
            </w:r>
          </w:p>
        </w:tc>
        <w:tc>
          <w:tcPr>
            <w:tcW w:type="dxa" w:w="3135"/>
          </w:tcPr>
          <w:p>
            <w:r/>
            <w:r>
              <w:t>Advanced apps</w:t>
            </w:r>
          </w:p>
        </w:tc>
        <w:tc>
          <w:tcPr>
            <w:tcW w:type="dxa" w:w="3135"/>
          </w:tcPr>
          <w:p>
            <w:r/>
            <w:r>
              <w:rPr>
                <w:rFonts w:ascii="Consolas" w:hAnsi="Consolas"/>
                <w:color w:val="6B7EFF"/>
                <w:sz w:val="20"/>
              </w:rPr>
              <w:t>fonts/PaglaSans-VF.ttf</w:t>
            </w:r>
          </w:p>
        </w:tc>
      </w:tr>
    </w:tbl>
    <w:p>
      <w:pPr>
        <w:pStyle w:val="Heading3"/>
      </w:pPr>
      <w:r>
        <w:t>5.3 CSS Implementation</w:t>
      </w:r>
    </w:p>
    <w:p>
      <w:pPr>
        <w:pStyle w:val="CodeBlock"/>
      </w:pPr>
      <w:r>
        <w:t>@font-face {</w:t>
      </w:r>
    </w:p>
    <w:p>
      <w:pPr>
        <w:pStyle w:val="CodeBlock"/>
      </w:pPr>
      <w:r>
        <w:t xml:space="preserve">  font-family: "Pagla Sans";</w:t>
      </w:r>
    </w:p>
    <w:p>
      <w:pPr>
        <w:pStyle w:val="CodeBlock"/>
      </w:pPr>
      <w:r>
        <w:t xml:space="preserve">  src: url("../fonts/PaglaSans-Regular.woff2") format("woff2");</w:t>
      </w:r>
    </w:p>
    <w:p>
      <w:pPr>
        <w:pStyle w:val="CodeBlock"/>
      </w:pPr>
      <w:r>
        <w:t xml:space="preserve">  font-weight: 400;</w:t>
      </w:r>
    </w:p>
    <w:p>
      <w:pPr>
        <w:pStyle w:val="CodeBlock"/>
      </w:pPr>
      <w:r>
        <w:t xml:space="preserve">  font-style: normal;</w:t>
      </w:r>
    </w:p>
    <w:p>
      <w:pPr>
        <w:pStyle w:val="CodeBlock"/>
      </w:pPr>
      <w:r>
        <w:t xml:space="preserve">  font-display: swap;</w:t>
      </w:r>
    </w:p>
    <w:p>
      <w:pPr>
        <w:pStyle w:val="CodeBlock"/>
      </w:pPr>
      <w:r>
        <w:t>}</w:t>
      </w:r>
    </w:p>
    <w:p>
      <w:r>
        <w:t xml:space="preserve">Font stack: </w:t>
      </w:r>
      <w:r>
        <w:rPr>
          <w:rFonts w:ascii="Consolas" w:hAnsi="Consolas"/>
          <w:color w:val="6B7EFF"/>
          <w:sz w:val="20"/>
        </w:rPr>
        <w:t>"Pagla Sans", system-ui, -apple-system, "Segoe UI", Roboto, Helvetica, Arial, sans-serif</w:t>
      </w:r>
    </w:p>
    <w:p>
      <w:pPr>
        <w:pStyle w:val="Heading3"/>
      </w:pPr>
      <w:r>
        <w:t>5.4 Usage Rules</w:t>
      </w:r>
    </w:p>
    <w:p>
      <w:pPr>
        <w:pStyle w:val="ListBullet"/>
      </w:pPr>
      <w:r>
        <w:t>Use Pagla Sans as the primary typeface for all PaglaAI products.</w:t>
      </w:r>
    </w:p>
    <w:p>
      <w:pPr>
        <w:pStyle w:val="ListBullet"/>
      </w:pPr>
      <w:r>
        <w:t>Respect the weight hierarchy (Light for display, Regular for body, Bold for emphasis).</w:t>
      </w:r>
    </w:p>
    <w:p>
      <w:pPr>
        <w:pStyle w:val="ListBullet"/>
      </w:pPr>
      <w:r>
        <w:t>Use generous line height (1.5 for body, 1.2 for headings).</w:t>
      </w:r>
    </w:p>
    <w:p>
      <w:pPr>
        <w:pStyle w:val="ListBullet"/>
      </w:pPr>
      <w:r>
        <w:t>Apply negative tracking at display sizes (-0.02em).</w:t>
      </w:r>
    </w:p>
    <w:p>
      <w:pPr>
        <w:pStyle w:val="ListBullet"/>
      </w:pPr>
      <w:r>
        <w:t>Never use Light or Thin weights below 14px.</w:t>
      </w:r>
    </w:p>
    <w:p>
      <w:pPr>
        <w:pStyle w:val="ListBullet"/>
      </w:pPr>
      <w:r>
        <w:t>Never apply faux bold or faux italic.</w:t>
      </w:r>
    </w:p>
    <w:p>
      <w:pPr>
        <w:spacing w:before="80" w:after="80"/>
        <w:pBdr>
          <w:bottom w:val="single" w:sz="4" w:space="1" w:color="E8E8E6"/>
        </w:pBdr>
      </w:pPr>
    </w:p>
    <w:p>
      <w:pPr>
        <w:pStyle w:val="Heading2"/>
      </w:pPr>
      <w:r>
        <w:t>6. MCP Integration</w:t>
      </w:r>
    </w:p>
    <w:p>
      <w:pPr>
        <w:pStyle w:val="Heading3"/>
      </w:pPr>
      <w:r>
        <w:t>6.1 PaglaDESIGN MCP Server</w:t>
      </w:r>
    </w:p>
    <w:p>
      <w:r>
        <w:t>The PaglaDESIGN MCP server (</w:t>
      </w:r>
      <w:r>
        <w:rPr>
          <w:rFonts w:ascii="Consolas" w:hAnsi="Consolas"/>
          <w:color w:val="6B7EFF"/>
          <w:sz w:val="20"/>
        </w:rPr>
        <w:t>.ai/mcp/server.py</w:t>
      </w:r>
      <w:r>
        <w:t>) exposes the design authority to coding agents via Model Context Protocol.</w:t>
      </w:r>
    </w:p>
    <w:p>
      <w:r>
        <w:rPr>
          <w:b/>
        </w:rPr>
        <w:t>6 tools:</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Tool</w:t>
            </w:r>
          </w:p>
        </w:tc>
        <w:tc>
          <w:tcPr>
            <w:tcW w:type="dxa" w:w="4703"/>
            <w:shd w:fill="F5F5F3" w:val="clear"/>
          </w:tcPr>
          <w:p>
            <w:r>
              <w:rPr>
                <w:b/>
              </w:rPr>
            </w:r>
            <w:r>
              <w:t>Purpose</w:t>
            </w:r>
          </w:p>
        </w:tc>
      </w:tr>
      <w:tr>
        <w:tc>
          <w:tcPr>
            <w:tcW w:type="dxa" w:w="4703"/>
          </w:tcPr>
          <w:p>
            <w:r/>
            <w:r>
              <w:rPr>
                <w:rFonts w:ascii="Consolas" w:hAnsi="Consolas"/>
                <w:color w:val="6B7EFF"/>
                <w:sz w:val="20"/>
              </w:rPr>
              <w:t>search</w:t>
            </w:r>
          </w:p>
        </w:tc>
        <w:tc>
          <w:tcPr>
            <w:tcW w:type="dxa" w:w="4703"/>
          </w:tcPr>
          <w:p>
            <w:r/>
            <w:r>
              <w:t>Search design authority sections by query</w:t>
            </w:r>
          </w:p>
        </w:tc>
      </w:tr>
      <w:tr>
        <w:tc>
          <w:tcPr>
            <w:tcW w:type="dxa" w:w="4703"/>
          </w:tcPr>
          <w:p>
            <w:r/>
            <w:r>
              <w:rPr>
                <w:rFonts w:ascii="Consolas" w:hAnsi="Consolas"/>
                <w:color w:val="6B7EFF"/>
                <w:sz w:val="20"/>
              </w:rPr>
              <w:t>get_doc</w:t>
            </w:r>
          </w:p>
        </w:tc>
        <w:tc>
          <w:tcPr>
            <w:tcW w:type="dxa" w:w="4703"/>
          </w:tcPr>
          <w:p>
            <w:r/>
            <w:r>
              <w:t>Read a whole canonical document by path</w:t>
            </w:r>
          </w:p>
        </w:tc>
      </w:tr>
      <w:tr>
        <w:tc>
          <w:tcPr>
            <w:tcW w:type="dxa" w:w="4703"/>
          </w:tcPr>
          <w:p>
            <w:r/>
            <w:r>
              <w:rPr>
                <w:rFonts w:ascii="Consolas" w:hAnsi="Consolas"/>
                <w:color w:val="6B7EFF"/>
                <w:sz w:val="20"/>
              </w:rPr>
              <w:t>list_docs</w:t>
            </w:r>
          </w:p>
        </w:tc>
        <w:tc>
          <w:tcPr>
            <w:tcW w:type="dxa" w:w="4703"/>
          </w:tcPr>
          <w:p>
            <w:r/>
            <w:r>
              <w:t>List every indexed document</w:t>
            </w:r>
          </w:p>
        </w:tc>
      </w:tr>
      <w:tr>
        <w:tc>
          <w:tcPr>
            <w:tcW w:type="dxa" w:w="4703"/>
          </w:tcPr>
          <w:p>
            <w:r/>
            <w:r>
              <w:rPr>
                <w:rFonts w:ascii="Consolas" w:hAnsi="Consolas"/>
                <w:color w:val="6B7EFF"/>
                <w:sz w:val="20"/>
              </w:rPr>
              <w:t>lookup_token</w:t>
            </w:r>
          </w:p>
        </w:tc>
        <w:tc>
          <w:tcPr>
            <w:tcW w:type="dxa" w:w="4703"/>
          </w:tcPr>
          <w:p>
            <w:r/>
            <w:r>
              <w:t>Get exact locked value of a design token</w:t>
            </w:r>
          </w:p>
        </w:tc>
      </w:tr>
      <w:tr>
        <w:tc>
          <w:tcPr>
            <w:tcW w:type="dxa" w:w="4703"/>
          </w:tcPr>
          <w:p>
            <w:r/>
            <w:r>
              <w:rPr>
                <w:rFonts w:ascii="Consolas" w:hAnsi="Consolas"/>
                <w:color w:val="6B7EFF"/>
                <w:sz w:val="20"/>
              </w:rPr>
              <w:t>search_tokens</w:t>
            </w:r>
          </w:p>
        </w:tc>
        <w:tc>
          <w:tcPr>
            <w:tcW w:type="dxa" w:w="4703"/>
          </w:tcPr>
          <w:p>
            <w:r/>
            <w:r>
              <w:t>Fuzzy-find tokens by keyword</w:t>
            </w:r>
          </w:p>
        </w:tc>
      </w:tr>
      <w:tr>
        <w:tc>
          <w:tcPr>
            <w:tcW w:type="dxa" w:w="4703"/>
          </w:tcPr>
          <w:p>
            <w:r/>
            <w:r>
              <w:rPr>
                <w:rFonts w:ascii="Consolas" w:hAnsi="Consolas"/>
                <w:color w:val="6B7EFF"/>
                <w:sz w:val="20"/>
              </w:rPr>
              <w:t>get_context</w:t>
            </w:r>
          </w:p>
        </w:tc>
        <w:tc>
          <w:tcPr>
            <w:tcW w:type="dxa" w:w="4703"/>
          </w:tcPr>
          <w:p>
            <w:r/>
            <w:r>
              <w:t>Get corpus summary and authoritative docs</w:t>
            </w:r>
          </w:p>
        </w:tc>
      </w:tr>
    </w:tbl>
    <w:p>
      <w:r>
        <w:rPr>
          <w:b/>
        </w:rPr>
        <w:t>Registered in:</w:t>
      </w:r>
      <w:r>
        <w:t xml:space="preserve"> </w:t>
      </w:r>
      <w:r>
        <w:rPr>
          <w:rFonts w:ascii="Consolas" w:hAnsi="Consolas"/>
          <w:color w:val="6B7EFF"/>
          <w:sz w:val="20"/>
        </w:rPr>
        <w:t>.opencode/opencode.json</w:t>
      </w:r>
    </w:p>
    <w:p>
      <w:r>
        <w:rPr>
          <w:b/>
        </w:rPr>
        <w:t>Launched with:</w:t>
      </w:r>
      <w:r>
        <w:t xml:space="preserve"> </w:t>
      </w:r>
      <w:r>
        <w:rPr>
          <w:rFonts w:ascii="Consolas" w:hAnsi="Consolas"/>
          <w:color w:val="6B7EFF"/>
          <w:sz w:val="20"/>
        </w:rPr>
        <w:t>D:\PaglaAI\.venv\Scripts\python.exe .ai\mcp\server.py</w:t>
      </w:r>
    </w:p>
    <w:p>
      <w:pPr>
        <w:pStyle w:val="Heading3"/>
      </w:pPr>
      <w:r>
        <w:t>6.2 Usage Pattern</w:t>
      </w:r>
    </w:p>
    <w:p>
      <w:r>
        <w:t xml:space="preserve">Before any UI work, call </w:t>
      </w:r>
      <w:r>
        <w:rPr>
          <w:rFonts w:ascii="Consolas" w:hAnsi="Consolas"/>
          <w:color w:val="6B7EFF"/>
          <w:sz w:val="20"/>
        </w:rPr>
        <w:t>search</w:t>
      </w:r>
      <w:r>
        <w:t xml:space="preserve"> or </w:t>
      </w:r>
      <w:r>
        <w:rPr>
          <w:rFonts w:ascii="Consolas" w:hAnsi="Consolas"/>
          <w:color w:val="6B7EFF"/>
          <w:sz w:val="20"/>
        </w:rPr>
        <w:t>lookup_token</w:t>
      </w:r>
      <w:r>
        <w:t xml:space="preserve"> to ground decisions in the design authority. Never guess token values.</w:t>
      </w:r>
    </w:p>
    <w:p>
      <w:pPr>
        <w:pStyle w:val="CodeBlock"/>
      </w:pPr>
      <w:r>
        <w:t>search("glass effects")  → returns relevant sections</w:t>
      </w:r>
    </w:p>
    <w:p>
      <w:pPr>
        <w:pStyle w:val="CodeBlock"/>
      </w:pPr>
      <w:r>
        <w:t>lookup_token("color.accent.primary")  → returns #6B7EFF</w:t>
      </w:r>
    </w:p>
    <w:p>
      <w:pPr>
        <w:pStyle w:val="CodeBlock"/>
      </w:pPr>
      <w:r>
        <w:t>get_doc("design-system/DESIGN_TOKENS.md")  → returns full token file</w:t>
      </w:r>
    </w:p>
    <w:p>
      <w:pPr>
        <w:pStyle w:val="Heading3"/>
      </w:pPr>
      <w:r>
        <w:t>6.3 RAG Retrieval</w:t>
      </w:r>
    </w:p>
    <w:p>
      <w:r>
        <w:t xml:space="preserve">The MCP server uses heading-chunked BM25 retrieval over </w:t>
      </w:r>
      <w:r>
        <w:rPr>
          <w:rFonts w:ascii="Consolas" w:hAnsi="Consolas"/>
          <w:color w:val="6B7EFF"/>
          <w:sz w:val="20"/>
        </w:rPr>
        <w:t>**/*.md</w:t>
      </w:r>
      <w:r>
        <w:t xml:space="preserve"> and </w:t>
      </w:r>
      <w:r>
        <w:rPr>
          <w:rFonts w:ascii="Consolas" w:hAnsi="Consolas"/>
          <w:color w:val="6B7EFF"/>
          <w:sz w:val="20"/>
        </w:rPr>
        <w:t>css/tokens.css</w:t>
      </w:r>
      <w:r>
        <w:t>. Deterministic, pure-stdlib, no API key, no network.</w:t>
      </w:r>
    </w:p>
    <w:p>
      <w:pPr>
        <w:spacing w:before="80" w:after="80"/>
        <w:pBdr>
          <w:bottom w:val="single" w:sz="4" w:space="1" w:color="E8E8E6"/>
        </w:pBdr>
      </w:pPr>
    </w:p>
    <w:p>
      <w:pPr>
        <w:pStyle w:val="Heading2"/>
      </w:pPr>
      <w:r>
        <w:t>7. CSS Architecture</w:t>
      </w:r>
    </w:p>
    <w:p>
      <w:pPr>
        <w:pStyle w:val="Heading3"/>
      </w:pPr>
      <w:r>
        <w:t>7.1 Three Layers</w:t>
      </w:r>
    </w:p>
    <w:tbl>
      <w:tblPr>
        <w:tblStyle w:val="TableGrid"/>
        <w:tblW w:type="auto" w:w="0"/>
        <w:tblLook w:firstColumn="1" w:firstRow="1" w:lastColumn="0" w:lastRow="0" w:noHBand="0" w:noVBand="1" w:val="04A0"/>
      </w:tblPr>
      <w:tblGrid>
        <w:gridCol w:w="3135"/>
        <w:gridCol w:w="3135"/>
        <w:gridCol w:w="3135"/>
      </w:tblGrid>
      <w:tr>
        <w:tc>
          <w:tcPr>
            <w:tcW w:type="dxa" w:w="3135"/>
            <w:shd w:fill="F5F5F3" w:val="clear"/>
          </w:tcPr>
          <w:p>
            <w:r>
              <w:rPr>
                <w:b/>
              </w:rPr>
            </w:r>
            <w:r>
              <w:t>Layer</w:t>
            </w:r>
          </w:p>
        </w:tc>
        <w:tc>
          <w:tcPr>
            <w:tcW w:type="dxa" w:w="3135"/>
            <w:shd w:fill="F5F5F3" w:val="clear"/>
          </w:tcPr>
          <w:p>
            <w:r>
              <w:rPr>
                <w:b/>
              </w:rPr>
            </w:r>
            <w:r>
              <w:t>File</w:t>
            </w:r>
          </w:p>
        </w:tc>
        <w:tc>
          <w:tcPr>
            <w:tcW w:type="dxa" w:w="3135"/>
            <w:shd w:fill="F5F5F3" w:val="clear"/>
          </w:tcPr>
          <w:p>
            <w:r>
              <w:rPr>
                <w:b/>
              </w:rPr>
            </w:r>
            <w:r>
              <w:t>Purpose</w:t>
            </w:r>
          </w:p>
        </w:tc>
      </w:tr>
      <w:tr>
        <w:tc>
          <w:tcPr>
            <w:tcW w:type="dxa" w:w="3135"/>
          </w:tcPr>
          <w:p>
            <w:r/>
            <w:r>
              <w:t>Tokens</w:t>
            </w:r>
          </w:p>
        </w:tc>
        <w:tc>
          <w:tcPr>
            <w:tcW w:type="dxa" w:w="3135"/>
          </w:tcPr>
          <w:p>
            <w:r/>
            <w:r>
              <w:rPr>
                <w:rFonts w:ascii="Consolas" w:hAnsi="Consolas"/>
                <w:color w:val="6B7EFF"/>
                <w:sz w:val="20"/>
              </w:rPr>
              <w:t>css/tokens.css</w:t>
            </w:r>
          </w:p>
        </w:tc>
        <w:tc>
          <w:tcPr>
            <w:tcW w:type="dxa" w:w="3135"/>
          </w:tcPr>
          <w:p>
            <w:r/>
            <w:r>
              <w:t>CSS custom properties (</w:t>
            </w:r>
            <w:r>
              <w:rPr>
                <w:rFonts w:ascii="Consolas" w:hAnsi="Consolas"/>
                <w:color w:val="6B7EFF"/>
                <w:sz w:val="20"/>
              </w:rPr>
              <w:t>:root</w:t>
            </w:r>
            <w:r>
              <w:t xml:space="preserve"> + </w:t>
            </w:r>
            <w:r>
              <w:rPr>
                <w:rFonts w:ascii="Consolas" w:hAnsi="Consolas"/>
                <w:color w:val="6B7EFF"/>
                <w:sz w:val="20"/>
              </w:rPr>
              <w:t>[data-theme="dark"]</w:t>
            </w:r>
            <w:r>
              <w:t>)</w:t>
            </w:r>
          </w:p>
        </w:tc>
      </w:tr>
      <w:tr>
        <w:tc>
          <w:tcPr>
            <w:tcW w:type="dxa" w:w="3135"/>
          </w:tcPr>
          <w:p>
            <w:r/>
            <w:r>
              <w:t>Base</w:t>
            </w:r>
          </w:p>
        </w:tc>
        <w:tc>
          <w:tcPr>
            <w:tcW w:type="dxa" w:w="3135"/>
          </w:tcPr>
          <w:p>
            <w:r/>
            <w:r>
              <w:rPr>
                <w:rFonts w:ascii="Consolas" w:hAnsi="Consolas"/>
                <w:color w:val="6B7EFF"/>
                <w:sz w:val="20"/>
              </w:rPr>
              <w:t>css/base.css</w:t>
            </w:r>
          </w:p>
        </w:tc>
        <w:tc>
          <w:tcPr>
            <w:tcW w:type="dxa" w:w="3135"/>
          </w:tcPr>
          <w:p>
            <w:r/>
            <w:r>
              <w:t>Reset, element defaults, typography, focus, reduced motion</w:t>
            </w:r>
          </w:p>
        </w:tc>
      </w:tr>
      <w:tr>
        <w:tc>
          <w:tcPr>
            <w:tcW w:type="dxa" w:w="3135"/>
          </w:tcPr>
          <w:p>
            <w:r/>
            <w:r>
              <w:t>Utilities</w:t>
            </w:r>
          </w:p>
        </w:tc>
        <w:tc>
          <w:tcPr>
            <w:tcW w:type="dxa" w:w="3135"/>
          </w:tcPr>
          <w:p>
            <w:r/>
            <w:r>
              <w:rPr>
                <w:rFonts w:ascii="Consolas" w:hAnsi="Consolas"/>
                <w:color w:val="6B7EFF"/>
                <w:sz w:val="20"/>
              </w:rPr>
              <w:t>css/utilities.css</w:t>
            </w:r>
          </w:p>
        </w:tc>
        <w:tc>
          <w:tcPr>
            <w:tcW w:type="dxa" w:w="3135"/>
          </w:tcPr>
          <w:p>
            <w:r/>
            <w:r>
              <w:t>Single-purpose, token-driven helpers</w:t>
            </w:r>
          </w:p>
        </w:tc>
      </w:tr>
    </w:tbl>
    <w:p>
      <w:pPr>
        <w:pStyle w:val="Heading3"/>
      </w:pPr>
      <w:r>
        <w:t>7.2 Theming</w:t>
      </w:r>
    </w:p>
    <w:p>
      <w:pPr>
        <w:pStyle w:val="ListBullet"/>
      </w:pPr>
      <w:r>
        <w:t>Light theme is default.</w:t>
      </w:r>
    </w:p>
    <w:p>
      <w:pPr>
        <w:pStyle w:val="ListBullet"/>
      </w:pPr>
      <w:r>
        <w:t>Dark theme via `[data-theme="dark"]`.</w:t>
      </w:r>
    </w:p>
    <w:p>
      <w:pPr>
        <w:pStyle w:val="ListBullet"/>
      </w:pPr>
      <w:r>
        <w:t>Theme choice defaults to `prefers-color-scheme`, persists to `localStorage`.</w:t>
      </w:r>
    </w:p>
    <w:p>
      <w:pPr>
        <w:pStyle w:val="Heading3"/>
      </w:pPr>
      <w:r>
        <w:t>7.3 Reference Implementation</w:t>
      </w:r>
    </w:p>
    <w:p>
      <w:r>
        <w:t xml:space="preserve">These are marked </w:t>
      </w:r>
      <w:r>
        <w:rPr>
          <w:b/>
        </w:rPr>
        <w:t>reference</w:t>
      </w:r>
      <w:r>
        <w:t>, not a shipped UI kit. Consumer repos import or graft from here.</w:t>
      </w:r>
    </w:p>
    <w:p>
      <w:pPr>
        <w:spacing w:before="80" w:after="80"/>
        <w:pBdr>
          <w:bottom w:val="single" w:sz="4" w:space="1" w:color="E8E8E6"/>
        </w:pBdr>
      </w:pPr>
    </w:p>
    <w:p>
      <w:pPr>
        <w:pStyle w:val="Heading2"/>
      </w:pPr>
      <w:r>
        <w:t>8. Workflow</w:t>
      </w:r>
    </w:p>
    <w:p>
      <w:pPr>
        <w:pStyle w:val="Heading3"/>
      </w:pPr>
      <w:r>
        <w:t>8.1 The Process</w:t>
      </w:r>
    </w:p>
    <w:p>
      <w:pPr>
        <w:pStyle w:val="CodeBlock"/>
      </w:pPr>
      <w:r>
        <w:t>Vision → Research → Documentation → Design → Review → Prototype → Implementation</w:t>
      </w:r>
    </w:p>
    <w:p>
      <w:r>
        <w:t>Implementation is intentionally the final step.</w:t>
      </w:r>
    </w:p>
    <w:p>
      <w:pPr>
        <w:pStyle w:val="Heading3"/>
      </w:pPr>
      <w:r>
        <w:t>8.2 Before Creating Anything New</w:t>
      </w:r>
    </w:p>
    <w:p>
      <w:r>
        <w:t>Ask yourself: 1. Can an existing component solve this? 2. Can the design system evolve instead? 3. Will this benefit every PaglaAI product?</w:t>
      </w:r>
    </w:p>
    <w:p>
      <w:r>
        <w:t>If the answer is yes, improve the design system first.</w:t>
      </w:r>
    </w:p>
    <w:p>
      <w:pPr>
        <w:pStyle w:val="Heading3"/>
      </w:pPr>
      <w:r>
        <w:t>8.3 Decision Workflow</w:t>
      </w:r>
    </w:p>
    <w:p>
      <w:r>
        <w:t xml:space="preserve">If a change significantly affects the design system: 1. Document in </w:t>
      </w:r>
      <w:r>
        <w:rPr>
          <w:rFonts w:ascii="Consolas" w:hAnsi="Consolas"/>
          <w:color w:val="6B7EFF"/>
          <w:sz w:val="20"/>
        </w:rPr>
        <w:t>governance/DECISIONS.md</w:t>
      </w:r>
      <w:r>
        <w:t xml:space="preserve"> (what changed, why, alternatives, trade-offs). 2. Update </w:t>
      </w:r>
      <w:r>
        <w:rPr>
          <w:rFonts w:ascii="Consolas" w:hAnsi="Consolas"/>
          <w:color w:val="6B7EFF"/>
          <w:sz w:val="20"/>
        </w:rPr>
        <w:t>governance/CHANGELOG.md</w:t>
      </w:r>
      <w:r>
        <w:t>. 3. Update relevant documentation. 4. Then implement.</w:t>
      </w:r>
    </w:p>
    <w:p>
      <w:pPr>
        <w:spacing w:before="80" w:after="80"/>
        <w:pBdr>
          <w:bottom w:val="single" w:sz="4" w:space="1" w:color="E8E8E6"/>
        </w:pBdr>
      </w:pPr>
    </w:p>
    <w:p>
      <w:pPr>
        <w:pStyle w:val="Heading2"/>
      </w:pPr>
      <w:r>
        <w:t>9. Quality Gates</w:t>
      </w:r>
    </w:p>
    <w:p>
      <w:pPr>
        <w:pStyle w:val="Heading3"/>
      </w:pPr>
      <w:r>
        <w:t>9.1 Token Compliance</w:t>
      </w:r>
    </w:p>
    <w:p>
      <w:pPr>
        <w:pStyle w:val="ListBullet"/>
      </w:pPr>
      <w:r>
        <w:t>No magic numbers. Every value must be a token reference.</w:t>
      </w:r>
    </w:p>
    <w:p>
      <w:pPr>
        <w:pStyle w:val="ListBullet"/>
      </w:pPr>
      <w:r>
        <w:t>No hardcoded colors. Use `var(--color-*)`.</w:t>
      </w:r>
    </w:p>
    <w:p>
      <w:pPr>
        <w:pStyle w:val="ListBullet"/>
      </w:pPr>
      <w:r>
        <w:t>No invented spacing. Use `var(--space-*)`.</w:t>
      </w:r>
    </w:p>
    <w:p>
      <w:pPr>
        <w:pStyle w:val="Heading3"/>
      </w:pPr>
      <w:r>
        <w:t>9.2 Accessibility</w:t>
      </w:r>
    </w:p>
    <w:p>
      <w:pPr>
        <w:pStyle w:val="ListBullet"/>
      </w:pPr>
      <w:r>
        <w:t>Minimum contrast ratio: 4.5:1 for body text.</w:t>
      </w:r>
    </w:p>
    <w:p>
      <w:pPr>
        <w:pStyle w:val="ListBullet"/>
      </w:pPr>
      <w:r>
        <w:t>Minimum touch target: 2.75rem (44px).</w:t>
      </w:r>
    </w:p>
    <w:p>
      <w:pPr>
        <w:pStyle w:val="ListBullet"/>
      </w:pPr>
      <w:r>
        <w:t>`prefers-reduced-motion` support required.</w:t>
      </w:r>
    </w:p>
    <w:p>
      <w:pPr>
        <w:pStyle w:val="ListBullet"/>
      </w:pPr>
      <w:r>
        <w:t>Semantic HTML required.</w:t>
      </w:r>
    </w:p>
    <w:p>
      <w:pPr>
        <w:pStyle w:val="ListBullet"/>
      </w:pPr>
      <w:r>
        <w:t>Focus states must be visible.</w:t>
      </w:r>
    </w:p>
    <w:p>
      <w:pPr>
        <w:pStyle w:val="Heading3"/>
      </w:pPr>
      <w:r>
        <w:t>9.3 Performance</w:t>
      </w:r>
    </w:p>
    <w:p>
      <w:pPr>
        <w:pStyle w:val="ListBullet"/>
      </w:pPr>
      <w:r>
        <w:t>`font-display: swap` for all font faces.</w:t>
      </w:r>
    </w:p>
    <w:p>
      <w:pPr>
        <w:pStyle w:val="ListBullet"/>
      </w:pPr>
      <w:r>
        <w:t>No unnecessary animations.</w:t>
      </w:r>
    </w:p>
    <w:p>
      <w:pPr>
        <w:pStyle w:val="ListBullet"/>
      </w:pPr>
      <w:r>
        <w:t>CSS custom properties for theming (no runtime style computation).</w:t>
      </w:r>
    </w:p>
    <w:p>
      <w:pPr>
        <w:pStyle w:val="Heading3"/>
      </w:pPr>
      <w:r>
        <w:t>9.4 Documentation</w:t>
      </w:r>
    </w:p>
    <w:p>
      <w:pPr>
        <w:pStyle w:val="ListBullet"/>
      </w:pPr>
      <w:r>
        <w:t>Every new component must be registered in `COMPONENT_LIBRARY.md`.</w:t>
      </w:r>
    </w:p>
    <w:p>
      <w:pPr>
        <w:pStyle w:val="ListBullet"/>
      </w:pPr>
      <w:r>
        <w:t>Every new token must be added to `DESIGN_TOKENS.md`.</w:t>
      </w:r>
    </w:p>
    <w:p>
      <w:pPr>
        <w:pStyle w:val="ListBullet"/>
      </w:pPr>
      <w:r>
        <w:t>Every architectural change must be recorded in `DECISIONS.md`.</w:t>
      </w:r>
    </w:p>
    <w:p>
      <w:pPr>
        <w:spacing w:before="80" w:after="80"/>
        <w:pBdr>
          <w:bottom w:val="single" w:sz="4" w:space="1" w:color="E8E8E6"/>
        </w:pBdr>
      </w:pPr>
    </w:p>
    <w:p>
      <w:pPr>
        <w:pStyle w:val="Heading2"/>
      </w:pPr>
      <w:r>
        <w:t>10. Anti-Patterns</w:t>
      </w:r>
    </w:p>
    <w:p>
      <w:pPr>
        <w:pStyle w:val="Heading3"/>
      </w:pPr>
      <w:r>
        <w:t>10.1 Never Do This</w:t>
      </w:r>
    </w:p>
    <w:p>
      <w:pPr>
        <w:pStyle w:val="ListBullet"/>
      </w:pPr>
      <w:r>
        <w:t>Invent token values inline.</w:t>
      </w:r>
    </w:p>
    <w:p>
      <w:pPr>
        <w:pStyle w:val="ListBullet"/>
      </w:pPr>
      <w:r>
        <w:t>Use accent colors as background fills.</w:t>
      </w:r>
    </w:p>
    <w:p>
      <w:pPr>
        <w:pStyle w:val="ListBullet"/>
      </w:pPr>
      <w:r>
        <w:t>Create one-off components.</w:t>
      </w:r>
    </w:p>
    <w:p>
      <w:pPr>
        <w:pStyle w:val="ListBullet"/>
      </w:pPr>
      <w:r>
        <w:t>Skip documentation.</w:t>
      </w:r>
    </w:p>
    <w:p>
      <w:pPr>
        <w:pStyle w:val="ListBullet"/>
      </w:pPr>
      <w:r>
        <w:t>Implement before designing.</w:t>
      </w:r>
    </w:p>
    <w:p>
      <w:pPr>
        <w:pStyle w:val="ListBullet"/>
      </w:pPr>
      <w:r>
        <w:t>Hardcode colors instead of using CSS custom properties.</w:t>
      </w:r>
    </w:p>
    <w:p>
      <w:pPr>
        <w:pStyle w:val="ListBullet"/>
      </w:pPr>
      <w:r>
        <w:t>Use Light weight at small sizes.</w:t>
      </w:r>
    </w:p>
    <w:p>
      <w:pPr>
        <w:pStyle w:val="ListBullet"/>
      </w:pPr>
      <w:r>
        <w:t>Ignore `prefers-reduced-motion`.</w:t>
      </w:r>
    </w:p>
    <w:p>
      <w:pPr>
        <w:pStyle w:val="ListBullet"/>
      </w:pPr>
      <w:r>
        <w:t>Add decorative animations.</w:t>
      </w:r>
    </w:p>
    <w:p>
      <w:pPr>
        <w:pStyle w:val="Heading3"/>
      </w:pPr>
      <w:r>
        <w:t>10.2 Red Flags</w:t>
      </w:r>
    </w:p>
    <w:p>
      <w:pPr>
        <w:pStyle w:val="ListBullet"/>
      </w:pPr>
      <w:r>
        <w:t>"I'll just use `#hex` here" → should be `var(--color-*)`.</w:t>
      </w:r>
    </w:p>
    <w:p>
      <w:pPr>
        <w:pStyle w:val="ListBullet"/>
      </w:pPr>
      <w:r>
        <w:t>"This component is used once" → not a component.</w:t>
      </w:r>
    </w:p>
    <w:p>
      <w:pPr>
        <w:pStyle w:val="ListBullet"/>
      </w:pPr>
      <w:r>
        <w:t>"I'll document it later" → document now.</w:t>
      </w:r>
    </w:p>
    <w:p>
      <w:pPr>
        <w:pStyle w:val="ListBullet"/>
      </w:pPr>
      <w:r>
        <w:t>"It's just a small change" → small changes compound.</w:t>
      </w:r>
    </w:p>
    <w:p>
      <w:pPr>
        <w:spacing w:before="80" w:after="80"/>
        <w:pBdr>
          <w:bottom w:val="single" w:sz="4" w:space="1" w:color="E8E8E6"/>
        </w:pBdr>
      </w:pPr>
    </w:p>
    <w:p>
      <w:pPr>
        <w:pStyle w:val="Heading2"/>
      </w:pPr>
      <w:r>
        <w:t>11. Governance</w:t>
      </w:r>
    </w:p>
    <w:p>
      <w:pPr>
        <w:pStyle w:val="Heading3"/>
      </w:pPr>
      <w:r>
        <w:t>11.1 Decision Record</w:t>
      </w:r>
    </w:p>
    <w:p>
      <w:r>
        <w:t xml:space="preserve">Every architectural decision is recorded in </w:t>
      </w:r>
      <w:r>
        <w:rPr>
          <w:rFonts w:ascii="Consolas" w:hAnsi="Consolas"/>
          <w:color w:val="6B7EFF"/>
          <w:sz w:val="20"/>
        </w:rPr>
        <w:t>governance/DECISIONS.md</w:t>
      </w:r>
      <w:r>
        <w:t xml:space="preserve"> with: - Context - Decision - Alternatives considered - Trade-offs - Result</w:t>
      </w:r>
    </w:p>
    <w:p>
      <w:pPr>
        <w:pStyle w:val="Heading3"/>
      </w:pPr>
      <w:r>
        <w:t>11.2 Changelog</w:t>
      </w:r>
    </w:p>
    <w:p>
      <w:r>
        <w:rPr>
          <w:rFonts w:ascii="Consolas" w:hAnsi="Consolas"/>
          <w:color w:val="6B7EFF"/>
          <w:sz w:val="20"/>
        </w:rPr>
        <w:t>governance/CHANGELOG.md</w:t>
      </w:r>
      <w:r>
        <w:t xml:space="preserve"> records when things happened, grouped by version.</w:t>
      </w:r>
    </w:p>
    <w:p>
      <w:pPr>
        <w:pStyle w:val="Heading3"/>
      </w:pPr>
      <w:r>
        <w:t>11.3 Repository Structure</w:t>
      </w:r>
    </w:p>
    <w:p>
      <w:r>
        <w:t>Declared stable (D-012). No further moving or renaming of top-level folders. New content lands in an existing folder, or a documented decision creates a new one.</w:t>
      </w:r>
    </w:p>
    <w:p>
      <w:pPr>
        <w:spacing w:before="80" w:after="80"/>
        <w:pBdr>
          <w:bottom w:val="single" w:sz="4" w:space="1" w:color="E8E8E6"/>
        </w:pBdr>
      </w:pPr>
    </w:p>
    <w:p>
      <w:pPr>
        <w:pStyle w:val="Heading2"/>
      </w:pPr>
      <w:r>
        <w:t>12. Quick Reference</w:t>
      </w:r>
    </w:p>
    <w:p>
      <w:pPr>
        <w:pStyle w:val="Heading3"/>
      </w:pPr>
      <w:r>
        <w:t>Key Files</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File</w:t>
            </w:r>
          </w:p>
        </w:tc>
        <w:tc>
          <w:tcPr>
            <w:tcW w:type="dxa" w:w="4703"/>
            <w:shd w:fill="F5F5F3" w:val="clear"/>
          </w:tcPr>
          <w:p>
            <w:r>
              <w:rPr>
                <w:b/>
              </w:rPr>
            </w:r>
            <w:r>
              <w:t>Purpose</w:t>
            </w:r>
          </w:p>
        </w:tc>
      </w:tr>
      <w:tr>
        <w:tc>
          <w:tcPr>
            <w:tcW w:type="dxa" w:w="4703"/>
          </w:tcPr>
          <w:p>
            <w:r/>
            <w:r>
              <w:rPr>
                <w:rFonts w:ascii="Consolas" w:hAnsi="Consolas"/>
                <w:color w:val="6B7EFF"/>
                <w:sz w:val="20"/>
              </w:rPr>
              <w:t>README.md</w:t>
            </w:r>
          </w:p>
        </w:tc>
        <w:tc>
          <w:tcPr>
            <w:tcW w:type="dxa" w:w="4703"/>
          </w:tcPr>
          <w:p>
            <w:r/>
            <w:r>
              <w:t>Repository purpose and structure</w:t>
            </w:r>
          </w:p>
        </w:tc>
      </w:tr>
      <w:tr>
        <w:tc>
          <w:tcPr>
            <w:tcW w:type="dxa" w:w="4703"/>
          </w:tcPr>
          <w:p>
            <w:r/>
            <w:r>
              <w:rPr>
                <w:rFonts w:ascii="Consolas" w:hAnsi="Consolas"/>
                <w:color w:val="6B7EFF"/>
                <w:sz w:val="20"/>
              </w:rPr>
              <w:t>VISION.md</w:t>
            </w:r>
          </w:p>
        </w:tc>
        <w:tc>
          <w:tcPr>
            <w:tcW w:type="dxa" w:w="4703"/>
          </w:tcPr>
          <w:p>
            <w:r/>
            <w:r>
              <w:t>Why PaglaAI exists</w:t>
            </w:r>
          </w:p>
        </w:tc>
      </w:tr>
      <w:tr>
        <w:tc>
          <w:tcPr>
            <w:tcW w:type="dxa" w:w="4703"/>
          </w:tcPr>
          <w:p>
            <w:r/>
            <w:r>
              <w:rPr>
                <w:rFonts w:ascii="Consolas" w:hAnsi="Consolas"/>
                <w:color w:val="6B7EFF"/>
                <w:sz w:val="20"/>
              </w:rPr>
              <w:t>DESIGN.md</w:t>
            </w:r>
          </w:p>
        </w:tc>
        <w:tc>
          <w:tcPr>
            <w:tcW w:type="dxa" w:w="4703"/>
          </w:tcPr>
          <w:p>
            <w:r/>
            <w:r>
              <w:t>Design philosophy and pillars</w:t>
            </w:r>
          </w:p>
        </w:tc>
      </w:tr>
      <w:tr>
        <w:tc>
          <w:tcPr>
            <w:tcW w:type="dxa" w:w="4703"/>
          </w:tcPr>
          <w:p>
            <w:r/>
            <w:r>
              <w:rPr>
                <w:rFonts w:ascii="Consolas" w:hAnsi="Consolas"/>
                <w:color w:val="6B7EFF"/>
                <w:sz w:val="20"/>
              </w:rPr>
              <w:t>PRINCIPLES.md</w:t>
            </w:r>
          </w:p>
        </w:tc>
        <w:tc>
          <w:tcPr>
            <w:tcW w:type="dxa" w:w="4703"/>
          </w:tcPr>
          <w:p>
            <w:r/>
            <w:r>
              <w:t>13 standing principles</w:t>
            </w:r>
          </w:p>
        </w:tc>
      </w:tr>
      <w:tr>
        <w:tc>
          <w:tcPr>
            <w:tcW w:type="dxa" w:w="4703"/>
          </w:tcPr>
          <w:p>
            <w:r/>
            <w:r>
              <w:rPr>
                <w:rFonts w:ascii="Consolas" w:hAnsi="Consolas"/>
                <w:color w:val="6B7EFF"/>
                <w:sz w:val="20"/>
              </w:rPr>
              <w:t>AGENTS.md</w:t>
            </w:r>
          </w:p>
        </w:tc>
        <w:tc>
          <w:tcPr>
            <w:tcW w:type="dxa" w:w="4703"/>
          </w:tcPr>
          <w:p>
            <w:r/>
            <w:r>
              <w:t>Contribution workflow and repository facts</w:t>
            </w:r>
          </w:p>
        </w:tc>
      </w:tr>
      <w:tr>
        <w:tc>
          <w:tcPr>
            <w:tcW w:type="dxa" w:w="4703"/>
          </w:tcPr>
          <w:p>
            <w:r/>
            <w:r>
              <w:rPr>
                <w:rFonts w:ascii="Consolas" w:hAnsi="Consolas"/>
                <w:color w:val="6B7EFF"/>
                <w:sz w:val="20"/>
              </w:rPr>
              <w:t>design-system/DESIGN_TOKENS.md</w:t>
            </w:r>
          </w:p>
        </w:tc>
        <w:tc>
          <w:tcPr>
            <w:tcW w:type="dxa" w:w="4703"/>
          </w:tcPr>
          <w:p>
            <w:r/>
            <w:r>
              <w:t>Locked implementation values</w:t>
            </w:r>
          </w:p>
        </w:tc>
      </w:tr>
      <w:tr>
        <w:tc>
          <w:tcPr>
            <w:tcW w:type="dxa" w:w="4703"/>
          </w:tcPr>
          <w:p>
            <w:r/>
            <w:r>
              <w:rPr>
                <w:rFonts w:ascii="Consolas" w:hAnsi="Consolas"/>
                <w:color w:val="6B7EFF"/>
                <w:sz w:val="20"/>
              </w:rPr>
              <w:t>css/tokens.css</w:t>
            </w:r>
          </w:p>
        </w:tc>
        <w:tc>
          <w:tcPr>
            <w:tcW w:type="dxa" w:w="4703"/>
          </w:tcPr>
          <w:p>
            <w:r/>
            <w:r>
              <w:t>CSS custom properties (reference)</w:t>
            </w:r>
          </w:p>
        </w:tc>
      </w:tr>
      <w:tr>
        <w:tc>
          <w:tcPr>
            <w:tcW w:type="dxa" w:w="4703"/>
          </w:tcPr>
          <w:p>
            <w:r/>
            <w:r>
              <w:rPr>
                <w:rFonts w:ascii="Consolas" w:hAnsi="Consolas"/>
                <w:color w:val="6B7EFF"/>
                <w:sz w:val="20"/>
              </w:rPr>
              <w:t>brand/BRAND.md</w:t>
            </w:r>
          </w:p>
        </w:tc>
        <w:tc>
          <w:tcPr>
            <w:tcW w:type="dxa" w:w="4703"/>
          </w:tcPr>
          <w:p>
            <w:r/>
            <w:r>
              <w:t>Identity, mark, brand usage</w:t>
            </w:r>
          </w:p>
        </w:tc>
      </w:tr>
      <w:tr>
        <w:tc>
          <w:tcPr>
            <w:tcW w:type="dxa" w:w="4703"/>
          </w:tcPr>
          <w:p>
            <w:r/>
            <w:r>
              <w:rPr>
                <w:rFonts w:ascii="Consolas" w:hAnsi="Consolas"/>
                <w:color w:val="6B7EFF"/>
                <w:sz w:val="20"/>
              </w:rPr>
              <w:t>components/COMPONENT_LIBRARY.md</w:t>
            </w:r>
          </w:p>
        </w:tc>
        <w:tc>
          <w:tcPr>
            <w:tcW w:type="dxa" w:w="4703"/>
          </w:tcPr>
          <w:p>
            <w:r/>
            <w:r>
              <w:t>Component registry</w:t>
            </w:r>
          </w:p>
        </w:tc>
      </w:tr>
      <w:tr>
        <w:tc>
          <w:tcPr>
            <w:tcW w:type="dxa" w:w="4703"/>
          </w:tcPr>
          <w:p>
            <w:r/>
            <w:r>
              <w:rPr>
                <w:rFonts w:ascii="Consolas" w:hAnsi="Consolas"/>
                <w:color w:val="6B7EFF"/>
                <w:sz w:val="20"/>
              </w:rPr>
              <w:t>governance/DECISIONS.md</w:t>
            </w:r>
          </w:p>
        </w:tc>
        <w:tc>
          <w:tcPr>
            <w:tcW w:type="dxa" w:w="4703"/>
          </w:tcPr>
          <w:p>
            <w:r/>
            <w:r>
              <w:t>Architectural history</w:t>
            </w:r>
          </w:p>
        </w:tc>
      </w:tr>
      <w:tr>
        <w:tc>
          <w:tcPr>
            <w:tcW w:type="dxa" w:w="4703"/>
          </w:tcPr>
          <w:p>
            <w:r/>
            <w:r>
              <w:rPr>
                <w:rFonts w:ascii="Consolas" w:hAnsi="Consolas"/>
                <w:color w:val="6B7EFF"/>
                <w:sz w:val="20"/>
              </w:rPr>
              <w:t>governance/CHANGELOG.md</w:t>
            </w:r>
          </w:p>
        </w:tc>
        <w:tc>
          <w:tcPr>
            <w:tcW w:type="dxa" w:w="4703"/>
          </w:tcPr>
          <w:p>
            <w:r/>
            <w:r>
              <w:t>Historical log</w:t>
            </w:r>
          </w:p>
        </w:tc>
      </w:tr>
    </w:tbl>
    <w:p>
      <w:pPr>
        <w:pStyle w:val="Heading3"/>
      </w:pPr>
      <w:r>
        <w:t>Key Tokens (Quick Lookup)</w:t>
      </w:r>
    </w:p>
    <w:p>
      <w:pPr>
        <w:pStyle w:val="ListBullet"/>
      </w:pPr>
      <w:r>
        <w:t>**Ink:** `#0A0A0B`</w:t>
      </w:r>
    </w:p>
    <w:p>
      <w:pPr>
        <w:pStyle w:val="ListBullet"/>
      </w:pPr>
      <w:r>
        <w:t>**Paper:** `#FFFFFF`</w:t>
      </w:r>
    </w:p>
    <w:p>
      <w:pPr>
        <w:pStyle w:val="ListBullet"/>
      </w:pPr>
      <w:r>
        <w:t>**Accent:** `#6B7EFF`</w:t>
      </w:r>
    </w:p>
    <w:p>
      <w:pPr>
        <w:pStyle w:val="ListBullet"/>
      </w:pPr>
      <w:r>
        <w:t>**Surface:** `#F5F5F3`</w:t>
      </w:r>
    </w:p>
    <w:p>
      <w:pPr>
        <w:pStyle w:val="ListBullet"/>
      </w:pPr>
      <w:r>
        <w:t>**Border:** `#E8E8E6`</w:t>
      </w:r>
    </w:p>
    <w:p>
      <w:pPr>
        <w:pStyle w:val="ListBullet"/>
      </w:pPr>
      <w:r>
        <w:t>**Muted:** `#6B707E`</w:t>
      </w:r>
    </w:p>
    <w:p>
      <w:pPr>
        <w:pStyle w:val="ListBullet"/>
      </w:pPr>
      <w:r>
        <w:t>**Font:** `"Pagla Sans"`</w:t>
      </w:r>
    </w:p>
    <w:p>
      <w:pPr>
        <w:pStyle w:val="ListBullet"/>
      </w:pPr>
      <w:r>
        <w:t>**Base spacing:** `0.25rem`</w:t>
      </w:r>
    </w:p>
    <w:p>
      <w:pPr>
        <w:pStyle w:val="ListBullet"/>
      </w:pPr>
      <w:r>
        <w:t>**Min touch target:** `2.75rem`</w:t>
      </w:r>
    </w:p>
    <w:p>
      <w:pPr>
        <w:pStyle w:val="Heading3"/>
      </w:pPr>
      <w:r>
        <w:t>Key Decisions</w:t>
      </w:r>
    </w:p>
    <w:tbl>
      <w:tblPr>
        <w:tblStyle w:val="TableGrid"/>
        <w:tblW w:type="auto" w:w="0"/>
        <w:tblLook w:firstColumn="1" w:firstRow="1" w:lastColumn="0" w:lastRow="0" w:noHBand="0" w:noVBand="1" w:val="04A0"/>
      </w:tblPr>
      <w:tblGrid>
        <w:gridCol w:w="4703"/>
        <w:gridCol w:w="4703"/>
      </w:tblGrid>
      <w:tr>
        <w:tc>
          <w:tcPr>
            <w:tcW w:type="dxa" w:w="4703"/>
            <w:shd w:fill="F5F5F3" w:val="clear"/>
          </w:tcPr>
          <w:p>
            <w:r>
              <w:rPr>
                <w:b/>
              </w:rPr>
            </w:r>
            <w:r>
              <w:t>Decision</w:t>
            </w:r>
          </w:p>
        </w:tc>
        <w:tc>
          <w:tcPr>
            <w:tcW w:type="dxa" w:w="4703"/>
            <w:shd w:fill="F5F5F3" w:val="clear"/>
          </w:tcPr>
          <w:p>
            <w:r>
              <w:rPr>
                <w:b/>
              </w:rPr>
            </w:r>
            <w:r>
              <w:t>Summary</w:t>
            </w:r>
          </w:p>
        </w:tc>
      </w:tr>
      <w:tr>
        <w:tc>
          <w:tcPr>
            <w:tcW w:type="dxa" w:w="4703"/>
          </w:tcPr>
          <w:p>
            <w:r/>
            <w:r>
              <w:t>D-001</w:t>
            </w:r>
          </w:p>
        </w:tc>
        <w:tc>
          <w:tcPr>
            <w:tcW w:type="dxa" w:w="4703"/>
          </w:tcPr>
          <w:p>
            <w:r/>
            <w:r>
              <w:t>Design First, Documentation Second, Implementation Last</w:t>
            </w:r>
          </w:p>
        </w:tc>
      </w:tr>
      <w:tr>
        <w:tc>
          <w:tcPr>
            <w:tcW w:type="dxa" w:w="4703"/>
          </w:tcPr>
          <w:p>
            <w:r/>
            <w:r>
              <w:t>D-002</w:t>
            </w:r>
          </w:p>
        </w:tc>
        <w:tc>
          <w:tcPr>
            <w:tcW w:type="dxa" w:w="4703"/>
          </w:tcPr>
          <w:p>
            <w:r/>
            <w:r>
              <w:t>Typography as the Primary Interface</w:t>
            </w:r>
          </w:p>
        </w:tc>
      </w:tr>
      <w:tr>
        <w:tc>
          <w:tcPr>
            <w:tcW w:type="dxa" w:w="4703"/>
          </w:tcPr>
          <w:p>
            <w:r/>
            <w:r>
              <w:t>D-003</w:t>
            </w:r>
          </w:p>
        </w:tc>
        <w:tc>
          <w:tcPr>
            <w:tcW w:type="dxa" w:w="4703"/>
          </w:tcPr>
          <w:p>
            <w:r/>
            <w:r>
              <w:t>Pagla Sans as the Primary Typeface</w:t>
            </w:r>
          </w:p>
        </w:tc>
      </w:tr>
      <w:tr>
        <w:tc>
          <w:tcPr>
            <w:tcW w:type="dxa" w:w="4703"/>
          </w:tcPr>
          <w:p>
            <w:r/>
            <w:r>
              <w:t>D-004</w:t>
            </w:r>
          </w:p>
        </w:tc>
        <w:tc>
          <w:tcPr>
            <w:tcW w:type="dxa" w:w="4703"/>
          </w:tcPr>
          <w:p>
            <w:r/>
            <w:r>
              <w:t>Monochrome First</w:t>
            </w:r>
          </w:p>
        </w:tc>
      </w:tr>
      <w:tr>
        <w:tc>
          <w:tcPr>
            <w:tcW w:type="dxa" w:w="4703"/>
          </w:tcPr>
          <w:p>
            <w:r/>
            <w:r>
              <w:t>D-010</w:t>
            </w:r>
          </w:p>
        </w:tc>
        <w:tc>
          <w:tcPr>
            <w:tcW w:type="dxa" w:w="4703"/>
          </w:tcPr>
          <w:p>
            <w:r/>
            <w:r>
              <w:t>Locking the Token Values</w:t>
            </w:r>
          </w:p>
        </w:tc>
      </w:tr>
      <w:tr>
        <w:tc>
          <w:tcPr>
            <w:tcW w:type="dxa" w:w="4703"/>
          </w:tcPr>
          <w:p>
            <w:r/>
            <w:r>
              <w:t>D-013</w:t>
            </w:r>
          </w:p>
        </w:tc>
        <w:tc>
          <w:tcPr>
            <w:tcW w:type="dxa" w:w="4703"/>
          </w:tcPr>
          <w:p>
            <w:r/>
            <w:r>
              <w:t>Design Authority Owns Canonical Tokens</w:t>
            </w:r>
          </w:p>
        </w:tc>
      </w:tr>
      <w:tr>
        <w:tc>
          <w:tcPr>
            <w:tcW w:type="dxa" w:w="4703"/>
          </w:tcPr>
          <w:p>
            <w:r/>
            <w:r>
              <w:t>D-014</w:t>
            </w:r>
          </w:p>
        </w:tc>
        <w:tc>
          <w:tcPr>
            <w:tcW w:type="dxa" w:w="4703"/>
          </w:tcPr>
          <w:p>
            <w:r/>
            <w:r>
              <w:t>Agent Tooling (MCP + RAG)</w:t>
            </w:r>
          </w:p>
        </w:tc>
      </w:tr>
      <w:tr>
        <w:tc>
          <w:tcPr>
            <w:tcW w:type="dxa" w:w="4703"/>
          </w:tcPr>
          <w:p>
            <w:r/>
            <w:r>
              <w:t>D-021</w:t>
            </w:r>
          </w:p>
        </w:tc>
        <w:tc>
          <w:tcPr>
            <w:tcW w:type="dxa" w:w="4703"/>
          </w:tcPr>
          <w:p>
            <w:r/>
            <w:r>
              <w:t>Font Naming Normalization and Surface Effects</w:t>
            </w:r>
          </w:p>
        </w:tc>
      </w:tr>
    </w:tbl>
    <w:p>
      <w:pPr>
        <w:spacing w:before="80" w:after="80"/>
        <w:pBdr>
          <w:bottom w:val="single" w:sz="4" w:space="1" w:color="E8E8E6"/>
        </w:pBdr>
      </w:pPr>
    </w:p>
    <w:p>
      <w:r>
        <w:rPr>
          <w:i/>
        </w:rPr>
        <w:t>This manual is operating procedure, not authority. Token values, component definitions, and architectural decisions live in their canonical documents. When in doubt, read the source — never guess.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07E"/>
        <w:sz w:val="16"/>
      </w:rPr>
      <w:t xml:space="preserve">PaglaDESIGN · Agent Manual · </w:t>
    </w:r>
    <w:r>
      <w:rPr>
        <w:i/>
        <w:color w:val="6B7EFF"/>
        <w:sz w:val="16"/>
      </w:rPr>
      <w:t>Intelligence, Unhinged.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90" w:lineRule="auto"/>
    </w:pPr>
    <w:rPr>
      <w:rFonts w:ascii="Pagla Sans" w:hAnsi="Pagla Sans"/>
      <w:color w:val="0A0A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88" w:lineRule="auto"/>
      <w:outlineLvl w:val="0"/>
    </w:pPr>
    <w:rPr>
      <w:rFonts w:asciiTheme="majorHAnsi" w:eastAsiaTheme="majorEastAsia" w:hAnsiTheme="majorHAnsi" w:cstheme="majorBidi" w:ascii="Pagla Sans" w:hAnsi="Pagla Sans"/>
      <w:b w:val="0"/>
      <w:bCs/>
      <w:color w:val="0A0A0B"/>
      <w:sz w:val="56"/>
      <w:szCs w:val="28"/>
    </w:rPr>
  </w:style>
  <w:style w:type="paragraph" w:styleId="Heading2">
    <w:name w:val="heading 2"/>
    <w:basedOn w:val="Normal"/>
    <w:next w:val="Normal"/>
    <w:link w:val="Heading2Char"/>
    <w:uiPriority w:val="9"/>
    <w:unhideWhenUsed/>
    <w:qFormat/>
    <w:rsid w:val="00FC693F"/>
    <w:pPr>
      <w:keepNext/>
      <w:keepLines/>
      <w:spacing w:before="400" w:after="160" w:line="288" w:lineRule="auto"/>
      <w:outlineLvl w:val="1"/>
    </w:pPr>
    <w:rPr>
      <w:rFonts w:asciiTheme="majorHAnsi" w:eastAsiaTheme="majorEastAsia" w:hAnsiTheme="majorHAnsi" w:cstheme="majorBidi" w:ascii="Pagla Sans" w:hAnsi="Pagla Sans"/>
      <w:b w:val="0"/>
      <w:bCs/>
      <w:color w:val="6B7EFF"/>
      <w:sz w:val="40"/>
      <w:szCs w:val="26"/>
    </w:rPr>
  </w:style>
  <w:style w:type="paragraph" w:styleId="Heading3">
    <w:name w:val="heading 3"/>
    <w:basedOn w:val="Normal"/>
    <w:next w:val="Normal"/>
    <w:link w:val="Heading3Char"/>
    <w:uiPriority w:val="9"/>
    <w:unhideWhenUsed/>
    <w:qFormat/>
    <w:rsid w:val="00FC693F"/>
    <w:pPr>
      <w:keepNext/>
      <w:keepLines/>
      <w:spacing w:before="320" w:after="120" w:line="288" w:lineRule="auto"/>
      <w:outlineLvl w:val="2"/>
    </w:pPr>
    <w:rPr>
      <w:rFonts w:asciiTheme="majorHAnsi" w:eastAsiaTheme="majorEastAsia" w:hAnsiTheme="majorHAnsi" w:cstheme="majorBidi" w:ascii="Pagla Sans" w:hAnsi="Pagla Sans"/>
      <w:b w:val="0"/>
      <w:bCs/>
      <w:color w:val="0A0A0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after="160"/>
      <w:ind w:left="850"/>
    </w:pPr>
    <w:rPr>
      <w:rFonts w:ascii="Pagla Sans" w:hAnsi="Pagla Sans"/>
      <w:i/>
      <w:color w:val="6B707E"/>
      <w:sz w:val="22"/>
    </w:rPr>
  </w:style>
  <w:style w:type="paragraph" w:customStyle="1" w:styleId="Code">
    <w:name w:val="Code"/>
    <w:pPr>
      <w:spacing w:before="80" w:after="80"/>
      <w:ind w:left="283"/>
    </w:pPr>
    <w:rPr>
      <w:rFonts w:ascii="Consolas" w:hAnsi="Consolas"/>
      <w:color w:val="0A0A0B"/>
      <w:sz w:val="20"/>
    </w:rPr>
  </w:style>
  <w:style w:type="paragraph" w:customStyle="1" w:styleId="CodeBlock">
    <w:name w:val="CodeBlock"/>
    <w:pPr>
      <w:spacing w:before="80" w:after="80"/>
      <w:ind w:left="567"/>
    </w:pPr>
    <w:rPr>
      <w:rFonts w:ascii="Consolas" w:hAnsi="Consolas"/>
      <w:color w:val="0A0A0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