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Paula Hernandez - Head of PR &amp; Strategic Partnerships</w:t>
      </w:r>
    </w:p>
    <w:bookmarkStart w:id="11" w:name="paula-hernandez"/>
    <w:p>
      <w:pPr>
        <w:pStyle w:val="Heading1"/>
      </w:pPr>
      <w:r>
        <w:t xml:space="preserve">Paula Hernandez</w:t>
      </w:r>
    </w:p>
    <w:p>
      <w:pPr>
        <w:pStyle w:val="FirstParagraph"/>
      </w:pPr>
      <w:r>
        <w:t xml:space="preserve">Head of PR &amp; Strategic Partnerships</w:t>
      </w:r>
    </w:p>
    <w:p>
      <w:pPr>
        <w:pStyle w:val="BodyText"/>
      </w:pPr>
      <w:r>
        <w:t xml:space="preserve">Building brands through strategic storytelling, partnerships &amp; community impact</w:t>
      </w:r>
    </w:p>
    <w:p>
      <w:pPr>
        <w:pStyle w:val="BodyText"/>
      </w:pPr>
      <w:r>
        <w:t xml:space="preserve">📧</w:t>
      </w:r>
      <w:r>
        <w:t xml:space="preserve"> </w:t>
      </w:r>
      <w:hyperlink r:id="rId9">
        <w:r>
          <w:rPr>
            <w:rStyle w:val="Hyperlink"/>
          </w:rPr>
          <w:t xml:space="preserve">paulagabriela1692@gmail.com</w:t>
        </w:r>
      </w:hyperlink>
    </w:p>
    <w:p>
      <w:pPr>
        <w:pStyle w:val="BodyText"/>
      </w:pPr>
      <w:r>
        <w:t xml:space="preserve">📱</w:t>
      </w:r>
      <w:r>
        <w:t xml:space="preserve"> </w:t>
      </w:r>
      <w:r>
        <w:t xml:space="preserve">561-727-0895</w:t>
      </w:r>
    </w:p>
    <w:p>
      <w:pPr>
        <w:pStyle w:val="BodyText"/>
      </w:pPr>
      <w:r>
        <w:t xml:space="preserve">📍</w:t>
      </w:r>
      <w:r>
        <w:t xml:space="preserve"> </w:t>
      </w:r>
      <w:r>
        <w:t xml:space="preserve">West Palm Beach, FL</w:t>
      </w:r>
    </w:p>
    <w:p>
      <w:pPr>
        <w:pStyle w:val="BodyText"/>
      </w:pPr>
      <w:r>
        <w:t xml:space="preserve">💼</w:t>
      </w:r>
      <w:r>
        <w:t xml:space="preserve"> </w:t>
      </w:r>
      <w:hyperlink r:id="rId10">
        <w:r>
          <w:rPr>
            <w:rStyle w:val="Hyperlink"/>
          </w:rPr>
          <w:t xml:space="preserve">linkedin.com/in/paula-hernandez-b4b676135</w:t>
        </w:r>
      </w:hyperlink>
    </w:p>
    <w:bookmarkEnd w:id="11"/>
    <w:bookmarkStart w:id="12" w:name="professional-summary"/>
    <w:p>
      <w:pPr>
        <w:pStyle w:val="Heading2"/>
      </w:pPr>
      <w:r>
        <w:t xml:space="preserve">Professional Summary</w:t>
      </w:r>
    </w:p>
    <w:p>
      <w:pPr>
        <w:pStyle w:val="FirstParagraph"/>
      </w:pPr>
      <w:r>
        <w:t xml:space="preserve">I lead the full</w:t>
      </w:r>
      <w:r>
        <w:t xml:space="preserve"> </w:t>
      </w:r>
      <w:r>
        <w:rPr>
          <w:b/>
          <w:bCs/>
        </w:rPr>
        <w:t xml:space="preserve">Public Relations and Communications function at MyBambu</w:t>
      </w:r>
      <w:r>
        <w:t xml:space="preserve">, building the PR department entirely from the ground up. With a strong focus on</w:t>
      </w:r>
      <w:r>
        <w:t xml:space="preserve"> </w:t>
      </w:r>
      <w:r>
        <w:rPr>
          <w:b/>
          <w:bCs/>
        </w:rPr>
        <w:t xml:space="preserve">multicultural audiences—particularly the U.S. Hispanic market</w:t>
      </w:r>
      <w:r>
        <w:t xml:space="preserve">—I create high-impact communication strategies across influencers, traditional media, brand partnerships, events, and digital content. I specialize in</w:t>
      </w:r>
      <w:r>
        <w:t xml:space="preserve"> </w:t>
      </w:r>
      <w:r>
        <w:rPr>
          <w:b/>
          <w:bCs/>
        </w:rPr>
        <w:t xml:space="preserve">storytelling that connects with community, strengthens brand trust, and elevates visibility at scale</w:t>
      </w:r>
      <w:r>
        <w:t xml:space="preserve">. My experience spans national media campaigns, multi-city tours, influencer programs, ambassador networks, community sponsorships, and cross-functional brand initiatives—generating</w:t>
      </w:r>
      <w:r>
        <w:t xml:space="preserve"> </w:t>
      </w:r>
      <w:r>
        <w:rPr>
          <w:b/>
          <w:bCs/>
        </w:rPr>
        <w:t xml:space="preserve">100M+ views</w:t>
      </w:r>
      <w:r>
        <w:t xml:space="preserve"> </w:t>
      </w:r>
      <w:r>
        <w:t xml:space="preserve">and</w:t>
      </w:r>
      <w:r>
        <w:t xml:space="preserve"> </w:t>
      </w:r>
      <w:r>
        <w:rPr>
          <w:b/>
          <w:bCs/>
        </w:rPr>
        <w:t xml:space="preserve">4.49M engagements</w:t>
      </w:r>
      <w:r>
        <w:t xml:space="preserve"> </w:t>
      </w:r>
      <w:r>
        <w:t xml:space="preserve">through</w:t>
      </w:r>
      <w:r>
        <w:t xml:space="preserve"> </w:t>
      </w:r>
      <w:r>
        <w:rPr>
          <w:b/>
          <w:bCs/>
        </w:rPr>
        <w:t xml:space="preserve">200+ influencer partnerships</w:t>
      </w:r>
      <w:r>
        <w:t xml:space="preserve">. Through comprehensive PR efforts across all channels, I have contributed to</w:t>
      </w:r>
      <w:r>
        <w:t xml:space="preserve"> </w:t>
      </w:r>
      <w:r>
        <w:rPr>
          <w:b/>
          <w:bCs/>
        </w:rPr>
        <w:t xml:space="preserve">30-40% of new account sign-ups</w:t>
      </w:r>
      <w:r>
        <w:t xml:space="preserve">. My leadership style is creative, strategic, and deeply audience-focused.</w:t>
      </w:r>
    </w:p>
    <w:p>
      <w:pPr>
        <w:pStyle w:val="BodyText"/>
      </w:pPr>
      <w:r>
        <w:t xml:space="preserve">100M+</w:t>
      </w:r>
      <w:r>
        <w:t xml:space="preserve"> </w:t>
      </w:r>
      <w:r>
        <w:t xml:space="preserve">Influencer Views</w:t>
      </w:r>
    </w:p>
    <w:p>
      <w:pPr>
        <w:pStyle w:val="BodyText"/>
      </w:pPr>
      <w:r>
        <w:t xml:space="preserve">4.49M</w:t>
      </w:r>
      <w:r>
        <w:t xml:space="preserve"> </w:t>
      </w:r>
      <w:r>
        <w:t xml:space="preserve">Influencer Engagements</w:t>
      </w:r>
    </w:p>
    <w:p>
      <w:pPr>
        <w:pStyle w:val="BodyText"/>
      </w:pPr>
      <w:r>
        <w:t xml:space="preserve">200+</w:t>
      </w:r>
      <w:r>
        <w:t xml:space="preserve"> </w:t>
      </w:r>
      <w:r>
        <w:t xml:space="preserve">Influencers</w:t>
      </w:r>
    </w:p>
    <w:p>
      <w:pPr>
        <w:pStyle w:val="BodyText"/>
      </w:pPr>
      <w:r>
        <w:t xml:space="preserve">60+</w:t>
      </w:r>
      <w:r>
        <w:t xml:space="preserve"> </w:t>
      </w:r>
      <w:r>
        <w:t xml:space="preserve">U.S. Cities</w:t>
      </w:r>
    </w:p>
    <w:p>
      <w:pPr>
        <w:pStyle w:val="BodyText"/>
      </w:pPr>
      <w:r>
        <w:t xml:space="preserve">300K+</w:t>
      </w:r>
      <w:r>
        <w:t xml:space="preserve"> </w:t>
      </w:r>
      <w:r>
        <w:t xml:space="preserve">Social Media Followers</w:t>
      </w:r>
    </w:p>
    <w:p>
      <w:pPr>
        <w:pStyle w:val="BodyText"/>
      </w:pPr>
      <w:r>
        <w:t xml:space="preserve">30-40%</w:t>
      </w:r>
      <w:r>
        <w:t xml:space="preserve"> </w:t>
      </w:r>
      <w:r>
        <w:t xml:space="preserve">New Accounts (All PR Efforts)</w:t>
      </w:r>
    </w:p>
    <w:bookmarkEnd w:id="12"/>
    <w:bookmarkStart w:id="13" w:name="professional-experience"/>
    <w:p>
      <w:pPr>
        <w:pStyle w:val="Heading2"/>
      </w:pPr>
      <w:r>
        <w:t xml:space="preserve">Professional Experience</w:t>
      </w:r>
    </w:p>
    <w:p>
      <w:pPr>
        <w:pStyle w:val="FirstParagraph"/>
      </w:pPr>
      <w:r>
        <w:t xml:space="preserve">MyBambu</w:t>
      </w:r>
    </w:p>
    <w:p>
      <w:pPr>
        <w:pStyle w:val="BodyText"/>
      </w:pPr>
      <w:r>
        <w:t xml:space="preserve">Head of Public Relations &amp; Strategic Partnerships</w:t>
      </w:r>
    </w:p>
    <w:p>
      <w:pPr>
        <w:pStyle w:val="BodyText"/>
      </w:pPr>
      <w:r>
        <w:t xml:space="preserve">West Palm Beach, FL</w:t>
      </w:r>
    </w:p>
    <w:p>
      <w:pPr>
        <w:pStyle w:val="BodyText"/>
      </w:pPr>
      <w:r>
        <w:t xml:space="preserve">Apr 2022 – Present · 3+ years</w:t>
      </w:r>
    </w:p>
    <w:p>
      <w:pPr>
        <w:pStyle w:val="BodyText"/>
      </w:pPr>
      <w:r>
        <w:t xml:space="preserve">Founding Leader of the PR Department</w:t>
      </w:r>
    </w:p>
    <w:p>
      <w:pPr>
        <w:pStyle w:val="Compact"/>
        <w:numPr>
          <w:ilvl w:val="0"/>
          <w:numId w:val="1001"/>
        </w:numPr>
      </w:pPr>
      <w:r>
        <w:rPr>
          <w:b/>
          <w:bCs/>
        </w:rPr>
        <w:t xml:space="preserve">PR Department Development &amp; Strategy:</w:t>
      </w:r>
      <w:r>
        <w:t xml:space="preserve"> </w:t>
      </w:r>
      <w:r>
        <w:t xml:space="preserve">Built the entire PR function from scratch, defining strategy, processes, messaging guidelines, and brand communication pillars. Led national PR strategy targeting Hispanic audiences across the U.S., ensuring alignment with brand mission, cultural values, and growth goals.</w:t>
      </w:r>
    </w:p>
    <w:p>
      <w:pPr>
        <w:pStyle w:val="Compact"/>
        <w:numPr>
          <w:ilvl w:val="0"/>
          <w:numId w:val="1001"/>
        </w:numPr>
      </w:pPr>
      <w:r>
        <w:rPr>
          <w:b/>
          <w:bCs/>
        </w:rPr>
        <w:t xml:space="preserve">Influencer Marketing Leadership:</w:t>
      </w:r>
      <w:r>
        <w:t xml:space="preserve"> </w:t>
      </w:r>
      <w:r>
        <w:t xml:space="preserve">Created and managed a robust influencer ecosystem across Instagram, TikTok, YouTube, and Facebook. Planned and executed high-performing influencer campaigns showcasing MyBambu services, promotions, and community impact. Oversaw creator sourcing, negotiations, briefs, approvals, and performance analytics. Managed influencer tiers: micro, mid-tier, macro, and celebrity collaborations. Drove</w:t>
      </w:r>
      <w:r>
        <w:t xml:space="preserve"> </w:t>
      </w:r>
      <w:r>
        <w:rPr>
          <w:b/>
          <w:bCs/>
        </w:rPr>
        <w:t xml:space="preserve">100M+ views</w:t>
      </w:r>
      <w:r>
        <w:t xml:space="preserve"> </w:t>
      </w:r>
      <w:r>
        <w:t xml:space="preserve">and</w:t>
      </w:r>
      <w:r>
        <w:t xml:space="preserve"> </w:t>
      </w:r>
      <w:r>
        <w:rPr>
          <w:b/>
          <w:bCs/>
        </w:rPr>
        <w:t xml:space="preserve">4.49M engagements</w:t>
      </w:r>
      <w:r>
        <w:t xml:space="preserve"> </w:t>
      </w:r>
      <w:r>
        <w:t xml:space="preserve">through</w:t>
      </w:r>
      <w:r>
        <w:t xml:space="preserve"> </w:t>
      </w:r>
      <w:r>
        <w:rPr>
          <w:b/>
          <w:bCs/>
        </w:rPr>
        <w:t xml:space="preserve">200+ partnerships</w:t>
      </w:r>
      <w:r>
        <w:t xml:space="preserve">, significantly driving user acquisition and brand awareness.</w:t>
      </w:r>
    </w:p>
    <w:p>
      <w:pPr>
        <w:pStyle w:val="Compact"/>
        <w:numPr>
          <w:ilvl w:val="0"/>
          <w:numId w:val="1001"/>
        </w:numPr>
      </w:pPr>
      <w:r>
        <w:rPr>
          <w:b/>
          <w:bCs/>
        </w:rPr>
        <w:t xml:space="preserve">Traditional Media &amp; National Exposure:</w:t>
      </w:r>
      <w:r>
        <w:t xml:space="preserve"> </w:t>
      </w:r>
      <w:r>
        <w:t xml:space="preserve">Designed and executed PR and advertising strategies across</w:t>
      </w:r>
      <w:r>
        <w:t xml:space="preserve"> </w:t>
      </w:r>
      <w:r>
        <w:rPr>
          <w:b/>
          <w:bCs/>
        </w:rPr>
        <w:t xml:space="preserve">60+ U.S. cities</w:t>
      </w:r>
      <w:r>
        <w:t xml:space="preserve"> </w:t>
      </w:r>
      <w:r>
        <w:t xml:space="preserve">with large Hispanic populations. Managed multi-state interview tours, news appearances, radio segments, and local media placements. Coordinated and activated outdoor media, including billboards, transit ads, and community signage. Secured high-profile placements in top-tier outlets including Univision, Telemundo,</w:t>
      </w:r>
      <w:r>
        <w:t xml:space="preserve"> </w:t>
      </w:r>
      <w:r>
        <w:rPr>
          <w:b/>
          <w:bCs/>
        </w:rPr>
        <w:t xml:space="preserve">Forbes Colombia</w:t>
      </w:r>
      <w:r>
        <w:t xml:space="preserve">, and major Hispanic publications. Authored and distributed strategic press releases securing extensive media coverage across print, digital, and broadcast channels.</w:t>
      </w:r>
    </w:p>
    <w:p>
      <w:pPr>
        <w:pStyle w:val="Compact"/>
        <w:numPr>
          <w:ilvl w:val="0"/>
          <w:numId w:val="1001"/>
        </w:numPr>
      </w:pPr>
      <w:r>
        <w:rPr>
          <w:b/>
          <w:bCs/>
        </w:rPr>
        <w:t xml:space="preserve">Community Events &amp; Sponsorships:</w:t>
      </w:r>
      <w:r>
        <w:t xml:space="preserve"> </w:t>
      </w:r>
      <w:r>
        <w:t xml:space="preserve">Led sponsorship strategy for local and national community events supporting Hispanic and immigrant communities. Managed both small grassroots events and large-scale activations, including tents, branded booths, digital LED displays, and on-site engagement teams. Orchestrated major event sponsorships including international soccer matches (Ecuador vs Italy, Ecuador vs Guatemala, Venezuela vs Guatemala, Venezuela vs Italy, Honduras vs Guatemala) and professional baseball games featuring teams from Dominican Republic, Venezuela, and Puerto Rico—each event attracting</w:t>
      </w:r>
      <w:r>
        <w:t xml:space="preserve"> </w:t>
      </w:r>
      <w:r>
        <w:rPr>
          <w:b/>
          <w:bCs/>
        </w:rPr>
        <w:t xml:space="preserve">30K+ attendees</w:t>
      </w:r>
      <w:r>
        <w:t xml:space="preserve"> </w:t>
      </w:r>
      <w:r>
        <w:t xml:space="preserve">across Miami, New Jersey, Texas, and other key markets.</w:t>
      </w:r>
    </w:p>
    <w:p>
      <w:pPr>
        <w:pStyle w:val="Compact"/>
        <w:numPr>
          <w:ilvl w:val="0"/>
          <w:numId w:val="1001"/>
        </w:numPr>
      </w:pPr>
      <w:r>
        <w:rPr>
          <w:b/>
          <w:bCs/>
        </w:rPr>
        <w:t xml:space="preserve">Partnership &amp; Relationship Management:</w:t>
      </w:r>
      <w:r>
        <w:t xml:space="preserve"> </w:t>
      </w:r>
      <w:r>
        <w:t xml:space="preserve">Built and strengthened partnerships with companies, local businesses, nonprofits, community leaders, and cultural organizations. Negotiated collaboration terms, co-marketing opportunities, and long-term brand alignment initiatives. Enhanced MyBambu's reputation as a mission-driven company serving multicultural communities.</w:t>
      </w:r>
    </w:p>
    <w:p>
      <w:pPr>
        <w:pStyle w:val="Compact"/>
        <w:numPr>
          <w:ilvl w:val="0"/>
          <w:numId w:val="1001"/>
        </w:numPr>
      </w:pPr>
      <w:r>
        <w:rPr>
          <w:b/>
          <w:bCs/>
        </w:rPr>
        <w:t xml:space="preserve">Brand Ambassador Program:</w:t>
      </w:r>
      <w:r>
        <w:t xml:space="preserve"> </w:t>
      </w:r>
      <w:r>
        <w:t xml:space="preserve">Launched and managed a brand ambassador network of</w:t>
      </w:r>
      <w:r>
        <w:t xml:space="preserve"> </w:t>
      </w:r>
      <w:r>
        <w:rPr>
          <w:b/>
          <w:bCs/>
        </w:rPr>
        <w:t xml:space="preserve">100+ ambassadors nationwide</w:t>
      </w:r>
      <w:r>
        <w:t xml:space="preserve">. Designed ambassador onboarding, training, incentives, performance requirements, and branded content guidelines. Drove consistent grassroots expansion and market penetration through ambassadors' engagement.</w:t>
      </w:r>
    </w:p>
    <w:p>
      <w:pPr>
        <w:pStyle w:val="Compact"/>
        <w:numPr>
          <w:ilvl w:val="0"/>
          <w:numId w:val="1001"/>
        </w:numPr>
      </w:pPr>
      <w:r>
        <w:rPr>
          <w:b/>
          <w:bCs/>
        </w:rPr>
        <w:t xml:space="preserve">Social Media Management &amp; Growth:</w:t>
      </w:r>
      <w:r>
        <w:t xml:space="preserve"> </w:t>
      </w:r>
      <w:r>
        <w:t xml:space="preserve">Directed comprehensive social media strategy across Instagram, TikTok, Facebook, and YouTube platforms. Oversaw content creation, community management, brand voice consistency, and engagement optimization. Increased follower base by</w:t>
      </w:r>
      <w:r>
        <w:t xml:space="preserve"> </w:t>
      </w:r>
      <w:r>
        <w:rPr>
          <w:b/>
          <w:bCs/>
        </w:rPr>
        <w:t xml:space="preserve">300K+ across all platforms</w:t>
      </w:r>
      <w:r>
        <w:t xml:space="preserve"> </w:t>
      </w:r>
      <w:r>
        <w:t xml:space="preserve">through strategic content programming, community engagement initiatives, and brand ambassador amplification.</w:t>
      </w:r>
    </w:p>
    <w:p>
      <w:pPr>
        <w:pStyle w:val="Compact"/>
        <w:numPr>
          <w:ilvl w:val="0"/>
          <w:numId w:val="1001"/>
        </w:numPr>
      </w:pPr>
      <w:r>
        <w:rPr>
          <w:b/>
          <w:bCs/>
        </w:rPr>
        <w:t xml:space="preserve">Internal Loyalty &amp; Culture Programs:</w:t>
      </w:r>
      <w:r>
        <w:t xml:space="preserve"> </w:t>
      </w:r>
      <w:r>
        <w:t xml:space="preserve">Created an internal employee loyalty and recognition program to strengthen company culture. Developed initiatives that improved engagement, retention, and internal brand pride.</w:t>
      </w:r>
    </w:p>
    <w:p>
      <w:pPr>
        <w:pStyle w:val="Compact"/>
        <w:numPr>
          <w:ilvl w:val="0"/>
          <w:numId w:val="1001"/>
        </w:numPr>
      </w:pPr>
      <w:r>
        <w:rPr>
          <w:b/>
          <w:bCs/>
        </w:rPr>
        <w:t xml:space="preserve">Digital Communications &amp; Content Strategy:</w:t>
      </w:r>
      <w:r>
        <w:t xml:space="preserve"> </w:t>
      </w:r>
      <w:r>
        <w:t xml:space="preserve">Developed and managed MyBambu's weekly blog, generating consistent educational and community-driven content. Achieved</w:t>
      </w:r>
      <w:r>
        <w:t xml:space="preserve"> </w:t>
      </w:r>
      <w:r>
        <w:rPr>
          <w:b/>
          <w:bCs/>
        </w:rPr>
        <w:t xml:space="preserve">8,000+ sessions</w:t>
      </w:r>
      <w:r>
        <w:t xml:space="preserve"> </w:t>
      </w:r>
      <w:r>
        <w:t xml:space="preserve">on top-performing blog pages through strong SEO and relevant storytelling. Produced the company's monthly newsletter, achieving high open rates and strong user engagement. Collaborated cross-functionally with Marketing, Product, and Leadership to align communications with brand initiatives.</w:t>
      </w:r>
    </w:p>
    <w:p>
      <w:pPr>
        <w:pStyle w:val="FirstParagraph"/>
      </w:pPr>
      <w:r>
        <w:t xml:space="preserve">MyBambu</w:t>
      </w:r>
    </w:p>
    <w:p>
      <w:pPr>
        <w:pStyle w:val="BodyText"/>
      </w:pPr>
      <w:r>
        <w:t xml:space="preserve">Public Relations Specialist &amp; Content Creator</w:t>
      </w:r>
    </w:p>
    <w:p>
      <w:pPr>
        <w:pStyle w:val="BodyText"/>
      </w:pPr>
      <w:r>
        <w:t xml:space="preserve">West Palm Beach, FL</w:t>
      </w:r>
    </w:p>
    <w:p>
      <w:pPr>
        <w:pStyle w:val="BodyText"/>
      </w:pPr>
      <w:r>
        <w:t xml:space="preserve">Nov 2021 – Apr 2022</w:t>
      </w:r>
    </w:p>
    <w:p>
      <w:pPr>
        <w:pStyle w:val="Compact"/>
        <w:numPr>
          <w:ilvl w:val="0"/>
          <w:numId w:val="1002"/>
        </w:numPr>
      </w:pPr>
      <w:r>
        <w:rPr>
          <w:b/>
          <w:bCs/>
        </w:rPr>
        <w:t xml:space="preserve">Developed strategic content</w:t>
      </w:r>
      <w:r>
        <w:t xml:space="preserve"> </w:t>
      </w:r>
      <w:r>
        <w:t xml:space="preserve">for digital campaigns, social media, and PR initiatives that resonated with bilingual Hispanic audiences</w:t>
      </w:r>
    </w:p>
    <w:p>
      <w:pPr>
        <w:pStyle w:val="Compact"/>
        <w:numPr>
          <w:ilvl w:val="0"/>
          <w:numId w:val="1002"/>
        </w:numPr>
      </w:pPr>
      <w:r>
        <w:rPr>
          <w:b/>
          <w:bCs/>
        </w:rPr>
        <w:t xml:space="preserve">Executed media relations campaigns</w:t>
      </w:r>
      <w:r>
        <w:t xml:space="preserve"> </w:t>
      </w:r>
      <w:r>
        <w:t xml:space="preserve">securing press coverage and building relationships with key journalists and media outlets</w:t>
      </w:r>
    </w:p>
    <w:p>
      <w:pPr>
        <w:pStyle w:val="Compact"/>
        <w:numPr>
          <w:ilvl w:val="0"/>
          <w:numId w:val="1002"/>
        </w:numPr>
      </w:pPr>
      <w:r>
        <w:rPr>
          <w:b/>
          <w:bCs/>
        </w:rPr>
        <w:t xml:space="preserve">Managed digital communications</w:t>
      </w:r>
      <w:r>
        <w:t xml:space="preserve"> </w:t>
      </w:r>
      <w:r>
        <w:t xml:space="preserve">including email campaigns, social media content, and community engagement strategies</w:t>
      </w:r>
    </w:p>
    <w:p>
      <w:pPr>
        <w:pStyle w:val="Compact"/>
        <w:numPr>
          <w:ilvl w:val="0"/>
          <w:numId w:val="1002"/>
        </w:numPr>
      </w:pPr>
      <w:r>
        <w:rPr>
          <w:b/>
          <w:bCs/>
        </w:rPr>
        <w:t xml:space="preserve">Collaborated with marketing team</w:t>
      </w:r>
      <w:r>
        <w:t xml:space="preserve"> </w:t>
      </w:r>
      <w:r>
        <w:t xml:space="preserve">to align PR messaging with broader brand campaigns and product launches</w:t>
      </w:r>
    </w:p>
    <w:p>
      <w:pPr>
        <w:pStyle w:val="FirstParagraph"/>
      </w:pPr>
      <w:r>
        <w:t xml:space="preserve">Festiva Radio</w:t>
      </w:r>
    </w:p>
    <w:p>
      <w:pPr>
        <w:pStyle w:val="BodyText"/>
      </w:pPr>
      <w:r>
        <w:t xml:space="preserve">Marketing Specialist</w:t>
      </w:r>
    </w:p>
    <w:p>
      <w:pPr>
        <w:pStyle w:val="BodyText"/>
      </w:pPr>
      <w:r>
        <w:t xml:space="preserve">West Palm Beach, FL</w:t>
      </w:r>
    </w:p>
    <w:p>
      <w:pPr>
        <w:pStyle w:val="BodyText"/>
      </w:pPr>
      <w:r>
        <w:t xml:space="preserve">Aug 2019 – Jun 2022 · 3 years</w:t>
      </w:r>
    </w:p>
    <w:p>
      <w:pPr>
        <w:pStyle w:val="Compact"/>
        <w:numPr>
          <w:ilvl w:val="0"/>
          <w:numId w:val="1003"/>
        </w:numPr>
      </w:pPr>
      <w:r>
        <w:rPr>
          <w:b/>
          <w:bCs/>
        </w:rPr>
        <w:t xml:space="preserve">Spearheaded digital marketing strategy</w:t>
      </w:r>
      <w:r>
        <w:t xml:space="preserve"> </w:t>
      </w:r>
      <w:r>
        <w:t xml:space="preserve">for Hispanic radio station, managing content creation, social media, and audience engagement initiatives</w:t>
      </w:r>
    </w:p>
    <w:p>
      <w:pPr>
        <w:pStyle w:val="Compact"/>
        <w:numPr>
          <w:ilvl w:val="0"/>
          <w:numId w:val="1003"/>
        </w:numPr>
      </w:pPr>
      <w:r>
        <w:rPr>
          <w:b/>
          <w:bCs/>
        </w:rPr>
        <w:t xml:space="preserve">Designed and executed promotional campaigns</w:t>
      </w:r>
      <w:r>
        <w:t xml:space="preserve"> </w:t>
      </w:r>
      <w:r>
        <w:t xml:space="preserve">for events, concerts, TV appearances, and brand partnerships that increased listener engagement</w:t>
      </w:r>
    </w:p>
    <w:p>
      <w:pPr>
        <w:pStyle w:val="Compact"/>
        <w:numPr>
          <w:ilvl w:val="0"/>
          <w:numId w:val="1003"/>
        </w:numPr>
      </w:pPr>
      <w:r>
        <w:rPr>
          <w:b/>
          <w:bCs/>
        </w:rPr>
        <w:t xml:space="preserve">Produced multimedia content</w:t>
      </w:r>
      <w:r>
        <w:t xml:space="preserve"> </w:t>
      </w:r>
      <w:r>
        <w:t xml:space="preserve">including video, graphics, and written materials for cross-platform distribution</w:t>
      </w:r>
    </w:p>
    <w:p>
      <w:pPr>
        <w:pStyle w:val="FirstParagraph"/>
      </w:pPr>
      <w:r>
        <w:t xml:space="preserve">Apricot Lane Boutique</w:t>
      </w:r>
    </w:p>
    <w:p>
      <w:pPr>
        <w:pStyle w:val="BodyText"/>
      </w:pPr>
      <w:r>
        <w:t xml:space="preserve">Digital Marketing Specialist</w:t>
      </w:r>
    </w:p>
    <w:p>
      <w:pPr>
        <w:pStyle w:val="BodyText"/>
      </w:pPr>
      <w:r>
        <w:t xml:space="preserve">Delray Beach, FL</w:t>
      </w:r>
    </w:p>
    <w:p>
      <w:pPr>
        <w:pStyle w:val="BodyText"/>
      </w:pPr>
      <w:r>
        <w:t xml:space="preserve">Oct 2020 – Nov 2021 · 1 year</w:t>
      </w:r>
    </w:p>
    <w:p>
      <w:pPr>
        <w:pStyle w:val="Compact"/>
        <w:numPr>
          <w:ilvl w:val="0"/>
          <w:numId w:val="1004"/>
        </w:numPr>
      </w:pPr>
      <w:r>
        <w:rPr>
          <w:b/>
          <w:bCs/>
        </w:rPr>
        <w:t xml:space="preserve">Managed social media presence</w:t>
      </w:r>
      <w:r>
        <w:t xml:space="preserve"> </w:t>
      </w:r>
      <w:r>
        <w:t xml:space="preserve">creating visually compelling content that drove engagement and in-store traffic</w:t>
      </w:r>
    </w:p>
    <w:p>
      <w:pPr>
        <w:pStyle w:val="Compact"/>
        <w:numPr>
          <w:ilvl w:val="0"/>
          <w:numId w:val="1004"/>
        </w:numPr>
      </w:pPr>
      <w:r>
        <w:rPr>
          <w:b/>
          <w:bCs/>
        </w:rPr>
        <w:t xml:space="preserve">Created social media content and managed website</w:t>
      </w:r>
      <w:r>
        <w:t xml:space="preserve"> </w:t>
      </w:r>
      <w:r>
        <w:t xml:space="preserve">ensuring brand consistency and optimal user experience across digital channels</w:t>
      </w:r>
    </w:p>
    <w:p>
      <w:pPr>
        <w:pStyle w:val="Compact"/>
        <w:numPr>
          <w:ilvl w:val="0"/>
          <w:numId w:val="1004"/>
        </w:numPr>
      </w:pPr>
      <w:r>
        <w:rPr>
          <w:b/>
          <w:bCs/>
        </w:rPr>
        <w:t xml:space="preserve">Developed brand identity</w:t>
      </w:r>
      <w:r>
        <w:t xml:space="preserve"> </w:t>
      </w:r>
      <w:r>
        <w:t xml:space="preserve">through cohesive visual storytelling and consistent messaging across digital touchpoints</w:t>
      </w:r>
    </w:p>
    <w:p>
      <w:pPr>
        <w:pStyle w:val="FirstParagraph"/>
      </w:pPr>
      <w:r>
        <w:t xml:space="preserve">Hola Palm Beach TV</w:t>
      </w:r>
    </w:p>
    <w:p>
      <w:pPr>
        <w:pStyle w:val="BodyText"/>
      </w:pPr>
      <w:r>
        <w:t xml:space="preserve">News Producer &amp; On-Air Presenter</w:t>
      </w:r>
    </w:p>
    <w:p>
      <w:pPr>
        <w:pStyle w:val="BodyText"/>
      </w:pPr>
      <w:r>
        <w:t xml:space="preserve">West Palm Beach, FL</w:t>
      </w:r>
    </w:p>
    <w:p>
      <w:pPr>
        <w:pStyle w:val="BodyText"/>
      </w:pPr>
      <w:r>
        <w:t xml:space="preserve">Oct 2018 – Aug 2019</w:t>
      </w:r>
    </w:p>
    <w:p>
      <w:pPr>
        <w:pStyle w:val="Compact"/>
        <w:numPr>
          <w:ilvl w:val="0"/>
          <w:numId w:val="1005"/>
        </w:numPr>
      </w:pPr>
      <w:r>
        <w:rPr>
          <w:b/>
          <w:bCs/>
        </w:rPr>
        <w:t xml:space="preserve">Produced and presented news segments</w:t>
      </w:r>
      <w:r>
        <w:t xml:space="preserve"> </w:t>
      </w:r>
      <w:r>
        <w:t xml:space="preserve">for bilingual television audience, covering community events and local stories</w:t>
      </w:r>
    </w:p>
    <w:p>
      <w:pPr>
        <w:pStyle w:val="Compact"/>
        <w:numPr>
          <w:ilvl w:val="0"/>
          <w:numId w:val="1005"/>
        </w:numPr>
      </w:pPr>
      <w:r>
        <w:rPr>
          <w:b/>
          <w:bCs/>
        </w:rPr>
        <w:t xml:space="preserve">Directed audiovisual content production</w:t>
      </w:r>
      <w:r>
        <w:t xml:space="preserve"> </w:t>
      </w:r>
      <w:r>
        <w:t xml:space="preserve">from concept to final delivery, ensuring high production standards</w:t>
      </w:r>
    </w:p>
    <w:p>
      <w:pPr>
        <w:pStyle w:val="Compact"/>
        <w:numPr>
          <w:ilvl w:val="0"/>
          <w:numId w:val="1005"/>
        </w:numPr>
      </w:pPr>
      <w:r>
        <w:rPr>
          <w:b/>
          <w:bCs/>
        </w:rPr>
        <w:t xml:space="preserve">Conducted interviews</w:t>
      </w:r>
      <w:r>
        <w:t xml:space="preserve"> </w:t>
      </w:r>
      <w:r>
        <w:t xml:space="preserve">with community leaders, business owners, and public figures</w:t>
      </w:r>
    </w:p>
    <w:p>
      <w:pPr>
        <w:pStyle w:val="FirstParagraph"/>
      </w:pPr>
      <w:r>
        <w:t xml:space="preserve">Revista AutoIn</w:t>
      </w:r>
    </w:p>
    <w:p>
      <w:pPr>
        <w:pStyle w:val="BodyText"/>
      </w:pPr>
      <w:r>
        <w:t xml:space="preserve">Correspondent &amp; Journalist</w:t>
      </w:r>
    </w:p>
    <w:p>
      <w:pPr>
        <w:pStyle w:val="BodyText"/>
      </w:pPr>
      <w:r>
        <w:t xml:space="preserve">Quito, Ecuador</w:t>
      </w:r>
    </w:p>
    <w:p>
      <w:pPr>
        <w:pStyle w:val="BodyText"/>
      </w:pPr>
      <w:r>
        <w:t xml:space="preserve">Jun 2014 – Oct 2019 · 5 years</w:t>
      </w:r>
    </w:p>
    <w:p>
      <w:pPr>
        <w:pStyle w:val="Compact"/>
        <w:numPr>
          <w:ilvl w:val="0"/>
          <w:numId w:val="1006"/>
        </w:numPr>
      </w:pPr>
      <w:r>
        <w:rPr>
          <w:b/>
          <w:bCs/>
        </w:rPr>
        <w:t xml:space="preserve">Produced feature articles and investigative reports</w:t>
      </w:r>
      <w:r>
        <w:t xml:space="preserve"> </w:t>
      </w:r>
      <w:r>
        <w:t xml:space="preserve">covering automotive industry trends and consumer insights</w:t>
      </w:r>
    </w:p>
    <w:p>
      <w:pPr>
        <w:pStyle w:val="Compact"/>
        <w:numPr>
          <w:ilvl w:val="0"/>
          <w:numId w:val="1006"/>
        </w:numPr>
      </w:pPr>
      <w:r>
        <w:rPr>
          <w:b/>
          <w:bCs/>
        </w:rPr>
        <w:t xml:space="preserve">Conducted interviews</w:t>
      </w:r>
      <w:r>
        <w:t xml:space="preserve"> </w:t>
      </w:r>
      <w:r>
        <w:t xml:space="preserve">and press coverage for major automotive events and product launches</w:t>
      </w:r>
    </w:p>
    <w:p>
      <w:pPr>
        <w:pStyle w:val="Compact"/>
        <w:numPr>
          <w:ilvl w:val="0"/>
          <w:numId w:val="1006"/>
        </w:numPr>
      </w:pPr>
      <w:r>
        <w:rPr>
          <w:b/>
          <w:bCs/>
        </w:rPr>
        <w:t xml:space="preserve">Built strong media relationships</w:t>
      </w:r>
      <w:r>
        <w:t xml:space="preserve"> </w:t>
      </w:r>
      <w:r>
        <w:t xml:space="preserve">with industry stakeholders and communications teams</w:t>
      </w:r>
    </w:p>
    <w:bookmarkEnd w:id="13"/>
    <w:bookmarkStart w:id="14" w:name="core-competencies"/>
    <w:p>
      <w:pPr>
        <w:pStyle w:val="Heading2"/>
      </w:pPr>
      <w:r>
        <w:t xml:space="preserve">Core Competencies</w:t>
      </w:r>
    </w:p>
    <w:p>
      <w:pPr>
        <w:pStyle w:val="FirstParagraph"/>
      </w:pPr>
      <w:r>
        <w:t xml:space="preserve">PR &amp; Communications Leadership</w:t>
      </w:r>
    </w:p>
    <w:p>
      <w:pPr>
        <w:pStyle w:val="BodyText"/>
      </w:pPr>
      <w:r>
        <w:t xml:space="preserve">• Public Relations Leadership</w:t>
      </w:r>
      <w:r>
        <w:br/>
      </w:r>
      <w:r>
        <w:t xml:space="preserve">• Media Strategy</w:t>
      </w:r>
      <w:r>
        <w:br/>
      </w:r>
      <w:r>
        <w:t xml:space="preserve">• National Campaigns</w:t>
      </w:r>
      <w:r>
        <w:br/>
      </w:r>
      <w:r>
        <w:t xml:space="preserve">• Crisis Communication</w:t>
      </w:r>
      <w:r>
        <w:br/>
      </w:r>
      <w:r>
        <w:t xml:space="preserve">• Strategic Messaging</w:t>
      </w:r>
      <w:r>
        <w:br/>
      </w:r>
      <w:r>
        <w:t xml:space="preserve">• Brand Storytelling</w:t>
      </w:r>
    </w:p>
    <w:p>
      <w:pPr>
        <w:pStyle w:val="BodyText"/>
      </w:pPr>
      <w:r>
        <w:t xml:space="preserve">Marketing &amp; Community</w:t>
      </w:r>
    </w:p>
    <w:p>
      <w:pPr>
        <w:pStyle w:val="BodyText"/>
      </w:pPr>
      <w:r>
        <w:t xml:space="preserve">• Influencer Marketing</w:t>
      </w:r>
      <w:r>
        <w:br/>
      </w:r>
      <w:r>
        <w:t xml:space="preserve">• Community Engagement</w:t>
      </w:r>
      <w:r>
        <w:br/>
      </w:r>
      <w:r>
        <w:t xml:space="preserve">• Multicultural Outreach</w:t>
      </w:r>
      <w:r>
        <w:br/>
      </w:r>
      <w:r>
        <w:t xml:space="preserve">• Brand Partnerships</w:t>
      </w:r>
      <w:r>
        <w:br/>
      </w:r>
      <w:r>
        <w:t xml:space="preserve">• Event Sponsorship</w:t>
      </w:r>
      <w:r>
        <w:br/>
      </w:r>
      <w:r>
        <w:t xml:space="preserve">• Content Strategy</w:t>
      </w:r>
    </w:p>
    <w:p>
      <w:pPr>
        <w:pStyle w:val="BodyText"/>
      </w:pPr>
      <w:r>
        <w:t xml:space="preserve">Analytics &amp; Strategy</w:t>
      </w:r>
    </w:p>
    <w:p>
      <w:pPr>
        <w:pStyle w:val="BodyText"/>
      </w:pPr>
      <w:r>
        <w:t xml:space="preserve">• PR Analytics</w:t>
      </w:r>
      <w:r>
        <w:br/>
      </w:r>
      <w:r>
        <w:t xml:space="preserve">• Performance Tracking</w:t>
      </w:r>
      <w:r>
        <w:br/>
      </w:r>
      <w:r>
        <w:t xml:space="preserve">• Strategic Planning</w:t>
      </w:r>
      <w:r>
        <w:br/>
      </w:r>
      <w:r>
        <w:t xml:space="preserve">• Budget Management</w:t>
      </w:r>
      <w:r>
        <w:br/>
      </w:r>
      <w:r>
        <w:t xml:space="preserve">• KPI Development</w:t>
      </w:r>
      <w:r>
        <w:br/>
      </w:r>
      <w:r>
        <w:t xml:space="preserve">• ROI Measurement</w:t>
      </w:r>
    </w:p>
    <w:p>
      <w:pPr>
        <w:pStyle w:val="BodyText"/>
      </w:pPr>
      <w:r>
        <w:t xml:space="preserve">Leadership &amp; Collaboration</w:t>
      </w:r>
    </w:p>
    <w:p>
      <w:pPr>
        <w:pStyle w:val="BodyText"/>
      </w:pPr>
      <w:r>
        <w:t xml:space="preserve">• Cross-Functional Collaboration</w:t>
      </w:r>
      <w:r>
        <w:br/>
      </w:r>
      <w:r>
        <w:t xml:space="preserve">• Team Leadership</w:t>
      </w:r>
      <w:r>
        <w:br/>
      </w:r>
      <w:r>
        <w:t xml:space="preserve">• Stakeholder Relations</w:t>
      </w:r>
      <w:r>
        <w:br/>
      </w:r>
      <w:r>
        <w:t xml:space="preserve">• Partner Management</w:t>
      </w:r>
      <w:r>
        <w:br/>
      </w:r>
      <w:r>
        <w:t xml:space="preserve">• Process Development</w:t>
      </w:r>
      <w:r>
        <w:br/>
      </w:r>
      <w:r>
        <w:t xml:space="preserve">• Culture Building</w:t>
      </w:r>
    </w:p>
    <w:bookmarkEnd w:id="14"/>
    <w:bookmarkStart w:id="15" w:name="achievements-impact"/>
    <w:p>
      <w:pPr>
        <w:pStyle w:val="Heading2"/>
      </w:pPr>
      <w:r>
        <w:t xml:space="preserve">Achievements &amp; Impact</w:t>
      </w:r>
    </w:p>
    <w:p>
      <w:pPr>
        <w:pStyle w:val="Compact"/>
        <w:numPr>
          <w:ilvl w:val="0"/>
          <w:numId w:val="1007"/>
        </w:numPr>
      </w:pPr>
      <w:r>
        <w:rPr>
          <w:b/>
          <w:bCs/>
        </w:rPr>
        <w:t xml:space="preserve">Built the entire PR department from zero</w:t>
      </w:r>
      <w:r>
        <w:t xml:space="preserve">, establishing long-term foundations for communication strategy and transforming MyBambu into a recognized leader in Hispanic FinTech</w:t>
      </w:r>
    </w:p>
    <w:p>
      <w:pPr>
        <w:pStyle w:val="Compact"/>
        <w:numPr>
          <w:ilvl w:val="0"/>
          <w:numId w:val="1007"/>
        </w:numPr>
      </w:pPr>
      <w:r>
        <w:rPr>
          <w:b/>
          <w:bCs/>
        </w:rPr>
        <w:t xml:space="preserve">Drove national visibility</w:t>
      </w:r>
      <w:r>
        <w:t xml:space="preserve"> </w:t>
      </w:r>
      <w:r>
        <w:t xml:space="preserve">through a comprehensive mix of influencers, media, events, and community partnerships across 60+ U.S. cities</w:t>
      </w:r>
    </w:p>
    <w:p>
      <w:pPr>
        <w:pStyle w:val="Compact"/>
        <w:numPr>
          <w:ilvl w:val="0"/>
          <w:numId w:val="1007"/>
        </w:numPr>
      </w:pPr>
      <w:r>
        <w:rPr>
          <w:b/>
          <w:bCs/>
        </w:rPr>
        <w:t xml:space="preserve">Established one of the strongest Hispanic-focused PR ecosystems</w:t>
      </w:r>
      <w:r>
        <w:t xml:space="preserve"> </w:t>
      </w:r>
      <w:r>
        <w:t xml:space="preserve">within the fintech industry, connecting authentically with multicultural audiences</w:t>
      </w:r>
    </w:p>
    <w:p>
      <w:pPr>
        <w:pStyle w:val="Compact"/>
        <w:numPr>
          <w:ilvl w:val="0"/>
          <w:numId w:val="1007"/>
        </w:numPr>
      </w:pPr>
      <w:r>
        <w:rPr>
          <w:b/>
          <w:bCs/>
        </w:rPr>
        <w:t xml:space="preserve">Launched powerful nationwide billboard and media campaigns</w:t>
      </w:r>
      <w:r>
        <w:t xml:space="preserve"> </w:t>
      </w:r>
      <w:r>
        <w:t xml:space="preserve">across more than 60 cities, significantly increasing brand awareness and market presence</w:t>
      </w:r>
    </w:p>
    <w:p>
      <w:pPr>
        <w:pStyle w:val="Compact"/>
        <w:numPr>
          <w:ilvl w:val="0"/>
          <w:numId w:val="1007"/>
        </w:numPr>
      </w:pPr>
      <w:r>
        <w:rPr>
          <w:b/>
          <w:bCs/>
        </w:rPr>
        <w:t xml:space="preserve">Grew the ambassador program to 100+ participants</w:t>
      </w:r>
      <w:r>
        <w:t xml:space="preserve">, boosting grassroots engagement and brand advocacy in key markets</w:t>
      </w:r>
    </w:p>
    <w:p>
      <w:pPr>
        <w:pStyle w:val="Compact"/>
        <w:numPr>
          <w:ilvl w:val="0"/>
          <w:numId w:val="1007"/>
        </w:numPr>
      </w:pPr>
      <w:r>
        <w:rPr>
          <w:b/>
          <w:bCs/>
        </w:rPr>
        <w:t xml:space="preserve">Increased website traffic and brand search visibility</w:t>
      </w:r>
      <w:r>
        <w:t xml:space="preserve"> </w:t>
      </w:r>
      <w:r>
        <w:t xml:space="preserve">through consistent blog content achieving 8,000+ sessions and high-engagement newsletters</w:t>
      </w:r>
    </w:p>
    <w:p>
      <w:pPr>
        <w:pStyle w:val="Compact"/>
        <w:numPr>
          <w:ilvl w:val="0"/>
          <w:numId w:val="1007"/>
        </w:numPr>
      </w:pPr>
      <w:r>
        <w:rPr>
          <w:b/>
          <w:bCs/>
        </w:rPr>
        <w:t xml:space="preserve">Generated measurable business impact</w:t>
      </w:r>
      <w:r>
        <w:t xml:space="preserve"> </w:t>
      </w:r>
      <w:r>
        <w:t xml:space="preserve">with PR initiatives contributing to 30-40% of new account sign-ups through strategic influencer and community partnerships</w:t>
      </w:r>
    </w:p>
    <w:bookmarkEnd w:id="15"/>
    <w:bookmarkStart w:id="16" w:name="education"/>
    <w:p>
      <w:pPr>
        <w:pStyle w:val="Heading2"/>
      </w:pPr>
      <w:r>
        <w:t xml:space="preserve">Education</w:t>
      </w:r>
    </w:p>
    <w:p>
      <w:pPr>
        <w:pStyle w:val="FirstParagraph"/>
      </w:pPr>
      <w:r>
        <w:t xml:space="preserve">Master's Degree in Strategic Planning in Advertising &amp; Public Relations</w:t>
      </w:r>
    </w:p>
    <w:p>
      <w:pPr>
        <w:pStyle w:val="BodyText"/>
      </w:pPr>
      <w:r>
        <w:t xml:space="preserve">Universitat Autònoma de Barcelona</w:t>
      </w:r>
    </w:p>
    <w:p>
      <w:pPr>
        <w:pStyle w:val="BodyText"/>
      </w:pPr>
      <w:r>
        <w:t xml:space="preserve">Barcelona, Spain</w:t>
      </w:r>
    </w:p>
    <w:p>
      <w:pPr>
        <w:pStyle w:val="BodyText"/>
      </w:pPr>
      <w:r>
        <w:t xml:space="preserve">2019 – 2020</w:t>
      </w:r>
    </w:p>
    <w:p>
      <w:pPr>
        <w:pStyle w:val="BodyText"/>
      </w:pPr>
      <w:r>
        <w:t xml:space="preserve">Bachelor's Degree in Social Communication</w:t>
      </w:r>
    </w:p>
    <w:p>
      <w:pPr>
        <w:pStyle w:val="BodyText"/>
      </w:pPr>
      <w:r>
        <w:t xml:space="preserve">Pontificia Universidad Católica del Ecuador</w:t>
      </w:r>
    </w:p>
    <w:p>
      <w:pPr>
        <w:pStyle w:val="BodyText"/>
      </w:pPr>
      <w:r>
        <w:t xml:space="preserve">Quito, Ecuador</w:t>
      </w:r>
    </w:p>
    <w:p>
      <w:pPr>
        <w:pStyle w:val="BodyText"/>
      </w:pPr>
      <w:r>
        <w:t xml:space="preserve">2011 – 2015</w:t>
      </w:r>
    </w:p>
    <w:bookmarkEnd w:id="16"/>
    <w:bookmarkStart w:id="17" w:name="certifications"/>
    <w:p>
      <w:pPr>
        <w:pStyle w:val="Heading2"/>
      </w:pPr>
      <w:r>
        <w:t xml:space="preserve">Certifications</w:t>
      </w:r>
    </w:p>
    <w:p>
      <w:pPr>
        <w:pStyle w:val="FirstParagraph"/>
      </w:pPr>
      <w:r>
        <w:t xml:space="preserve">Strategic Communications</w:t>
      </w:r>
    </w:p>
    <w:p>
      <w:pPr>
        <w:pStyle w:val="BodyText"/>
      </w:pPr>
      <w:r>
        <w:t xml:space="preserve">Digital Marketing</w:t>
      </w:r>
    </w:p>
    <w:bookmarkEnd w:id="17"/>
    <w:bookmarkStart w:id="18" w:name="tools-technologies"/>
    <w:p>
      <w:pPr>
        <w:pStyle w:val="Heading2"/>
      </w:pPr>
      <w:r>
        <w:t xml:space="preserve">Tools &amp; Technologies</w:t>
      </w:r>
    </w:p>
    <w:p>
      <w:pPr>
        <w:pStyle w:val="FirstParagraph"/>
      </w:pPr>
      <w:r>
        <w:t xml:space="preserve">Jira</w:t>
      </w:r>
    </w:p>
    <w:p>
      <w:pPr>
        <w:pStyle w:val="BodyText"/>
      </w:pPr>
      <w:r>
        <w:t xml:space="preserve">Slack</w:t>
      </w:r>
    </w:p>
    <w:p>
      <w:pPr>
        <w:pStyle w:val="BodyText"/>
      </w:pPr>
      <w:r>
        <w:t xml:space="preserve">SharePoint</w:t>
      </w:r>
    </w:p>
    <w:p>
      <w:pPr>
        <w:pStyle w:val="BodyText"/>
      </w:pPr>
      <w:r>
        <w:t xml:space="preserve">Salesforce</w:t>
      </w:r>
    </w:p>
    <w:p>
      <w:pPr>
        <w:pStyle w:val="BodyText"/>
      </w:pPr>
      <w:r>
        <w:t xml:space="preserve">Hootsuite</w:t>
      </w:r>
    </w:p>
    <w:p>
      <w:pPr>
        <w:pStyle w:val="BodyText"/>
      </w:pPr>
      <w:r>
        <w:t xml:space="preserve">Sprout Social</w:t>
      </w:r>
    </w:p>
    <w:p>
      <w:pPr>
        <w:pStyle w:val="BodyText"/>
      </w:pPr>
      <w:r>
        <w:t xml:space="preserve">Canva</w:t>
      </w:r>
    </w:p>
    <w:p>
      <w:pPr>
        <w:pStyle w:val="BodyText"/>
      </w:pPr>
      <w:r>
        <w:t xml:space="preserve">Gemini</w:t>
      </w:r>
    </w:p>
    <w:p>
      <w:pPr>
        <w:pStyle w:val="BodyText"/>
      </w:pPr>
      <w:r>
        <w:t xml:space="preserve">Claude</w:t>
      </w:r>
    </w:p>
    <w:bookmarkEnd w:id="18"/>
    <w:bookmarkStart w:id="19" w:name="languages"/>
    <w:p>
      <w:pPr>
        <w:pStyle w:val="Heading2"/>
      </w:pPr>
      <w:r>
        <w:t xml:space="preserve">Languages</w:t>
      </w:r>
    </w:p>
    <w:p>
      <w:pPr>
        <w:pStyle w:val="FirstParagraph"/>
      </w:pPr>
      <w:r>
        <w:t xml:space="preserve">🇺🇸 English – Professional Fluency</w:t>
      </w:r>
    </w:p>
    <w:p>
      <w:pPr>
        <w:pStyle w:val="BodyText"/>
      </w:pPr>
      <w:r>
        <w:t xml:space="preserve">🇪🇸 Spanish – Native</w:t>
      </w:r>
    </w:p>
    <w:bookmarkEnd w:id="19"/>
    <w:p>
      <w:pPr>
        <w:pStyle w:val="BodyText"/>
      </w:pPr>
      <w:r>
        <w:t xml:space="preserve">📄 Download PDF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linkedin.com/in/paula-hernandez-b4b676135/" TargetMode="External" /><Relationship Type="http://schemas.openxmlformats.org/officeDocument/2006/relationships/hyperlink" Id="rId9" Target="mailto:paulagabriela1692@gmail.com" TargetMode="External" /></Relationships>
</file>

<file path=word/_rels/footnotes.xml.rels><?xml version="1.0" encoding="UTF-8"?><Relationships xmlns="http://schemas.openxmlformats.org/package/2006/relationships"><Relationship Type="http://schemas.openxmlformats.org/officeDocument/2006/relationships/hyperlink" Id="rId10" Target="https://www.linkedin.com/in/paula-hernandez-b4b676135/" TargetMode="External" /><Relationship Type="http://schemas.openxmlformats.org/officeDocument/2006/relationships/hyperlink" Id="rId9" Target="mailto:paulagabriela169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Paula Hernandez - Head of PR &amp; Strategic Partnerships</dc:title>
  <dc:creator/>
  <dc:language>en</dc:language>
  <cp:keywords/>
  <dcterms:created xsi:type="dcterms:W3CDTF">2025-12-10T17:27:14Z</dcterms:created>
  <dcterms:modified xsi:type="dcterms:W3CDTF">2025-12-10T17:27:14Z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