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8jbo63qw34h" w:id="0"/>
      <w:bookmarkEnd w:id="0"/>
      <w:r w:rsidDel="00000000" w:rsidR="00000000" w:rsidRPr="00000000">
        <w:rPr>
          <w:rtl w:val="0"/>
        </w:rPr>
        <w:t xml:space="preserve">What happened?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4lu9rz2xyco" w:id="1"/>
      <w:bookmarkEnd w:id="1"/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localized yield data with data for temperature and precipitation.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linear and neural networks on this combined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future localized yield based on predicted future climate data using auto-regression.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multiple future climate scenarios.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predicted yield on a fully customizable world map.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h4abf9tjah2" w:id="2"/>
      <w:bookmarkEnd w:id="2"/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data and identifying our feature-of-interest took too long.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the data was complicated and tricky.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didn’t read any literature, but went straight for the code.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1tpye10xjz7" w:id="3"/>
      <w:bookmarkEnd w:id="3"/>
      <w:r w:rsidDel="00000000" w:rsidR="00000000" w:rsidRPr="00000000">
        <w:rPr>
          <w:rtl w:val="0"/>
        </w:rPr>
        <w:t xml:space="preserve">Achievements: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visualize all data on a world map.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upsampled the spatial resolution of our climate data.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merged our data.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trained a model on yield data, which had no real learning gain.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trained a model on combined climate and yield data which had at least some learning gain.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5zufv7q1z65" w:id="4"/>
      <w:bookmarkEnd w:id="4"/>
      <w:r w:rsidDel="00000000" w:rsidR="00000000" w:rsidRPr="00000000">
        <w:rPr>
          <w:rtl w:val="0"/>
        </w:rPr>
        <w:t xml:space="preserve">What we learned: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is awesome!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learned something about LSTMs and time series forecasting with Keras.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 papers!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 might not be suited well for this specific problem. They might be too complex / powerful. 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27bk2h11qpc" w:id="5"/>
      <w:bookmarkEnd w:id="5"/>
      <w:r w:rsidDel="00000000" w:rsidR="00000000" w:rsidRPr="00000000">
        <w:rPr>
          <w:rtl w:val="0"/>
        </w:rPr>
        <w:t xml:space="preserve">What could have gone better: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understanding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merging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time for the actual model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literature-based knowledge on the topic and the technology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