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0" w:type="auto"/>
        <w:tblLayout w:type="fixed"/>
        <w:tblCellMar>
          <w:top w:w="200" w:type="dxa"/>
          <w:left w:w="0" w:type="dxa"/>
          <w:right w:w="0" w:type="dxa"/>
        </w:tblCellMar>
        <w:tblLook w:val="0000" w:firstRow="0" w:lastRow="0" w:firstColumn="0" w:lastColumn="0" w:noHBand="0" w:noVBand="0"/>
      </w:tblPr>
      <w:tblGrid>
        <w:gridCol w:w="1400"/>
        <w:gridCol w:w="400"/>
        <w:gridCol w:w="7838"/>
      </w:tblGrid>
      <w:tr w:rsidR="00D83172" w14:paraId="2B9E3D62" w14:textId="77777777">
        <w:tc>
          <w:tcPr>
            <w:tcW w:w="1800" w:type="dxa"/>
            <w:gridSpan w:val="2"/>
            <w:tcBorders>
              <w:top w:val="nil"/>
              <w:left w:val="nil"/>
              <w:bottom w:val="nil"/>
              <w:right w:val="nil"/>
            </w:tcBorders>
          </w:tcPr>
          <w:p w14:paraId="7EC4038C" w14:textId="77777777" w:rsidR="00D83172" w:rsidRDefault="00D83172">
            <w:pPr>
              <w:widowControl w:val="0"/>
              <w:autoSpaceDE w:val="0"/>
              <w:autoSpaceDN w:val="0"/>
              <w:adjustRightInd w:val="0"/>
              <w:spacing w:before="100" w:after="0" w:line="240" w:lineRule="auto"/>
              <w:rPr>
                <w:rFonts w:ascii="Arial" w:hAnsi="Arial" w:cs="Arial"/>
                <w:sz w:val="24"/>
                <w:szCs w:val="24"/>
              </w:rPr>
            </w:pPr>
            <w:r>
              <w:rPr>
                <w:rFonts w:ascii="Arial" w:hAnsi="Arial" w:cs="Arial"/>
                <w:sz w:val="24"/>
                <w:szCs w:val="24"/>
              </w:rPr>
              <w:t xml:space="preserve"> </w:t>
            </w:r>
            <w:r w:rsidR="001E2C0E">
              <w:rPr>
                <w:rFonts w:ascii="Arial" w:hAnsi="Arial" w:cs="Arial"/>
                <w:noProof/>
                <w:sz w:val="24"/>
                <w:szCs w:val="24"/>
              </w:rPr>
              <w:drawing>
                <wp:inline distT="0" distB="0" distL="0" distR="0" wp14:anchorId="0ECEAD91" wp14:editId="29E555D7">
                  <wp:extent cx="908050" cy="90805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08050" cy="908050"/>
                          </a:xfrm>
                          <a:prstGeom prst="rect">
                            <a:avLst/>
                          </a:prstGeom>
                          <a:noFill/>
                          <a:ln>
                            <a:noFill/>
                          </a:ln>
                        </pic:spPr>
                      </pic:pic>
                    </a:graphicData>
                  </a:graphic>
                </wp:inline>
              </w:drawing>
            </w:r>
          </w:p>
        </w:tc>
        <w:tc>
          <w:tcPr>
            <w:tcW w:w="7838" w:type="dxa"/>
            <w:tcBorders>
              <w:top w:val="nil"/>
              <w:left w:val="nil"/>
              <w:bottom w:val="nil"/>
              <w:right w:val="nil"/>
            </w:tcBorders>
          </w:tcPr>
          <w:p w14:paraId="40C90852" w14:textId="77777777" w:rsidR="00D83172" w:rsidRDefault="00D83172">
            <w:pPr>
              <w:widowControl w:val="0"/>
              <w:autoSpaceDE w:val="0"/>
              <w:autoSpaceDN w:val="0"/>
              <w:adjustRightInd w:val="0"/>
              <w:spacing w:after="0" w:line="240" w:lineRule="auto"/>
              <w:rPr>
                <w:rFonts w:ascii="Arial" w:hAnsi="Arial" w:cs="Arial"/>
                <w:sz w:val="24"/>
                <w:szCs w:val="24"/>
              </w:rPr>
            </w:pPr>
            <w:r>
              <w:rPr>
                <w:rFonts w:ascii="Arial" w:hAnsi="Arial" w:cs="Arial"/>
                <w:b/>
                <w:sz w:val="50"/>
                <w:szCs w:val="24"/>
              </w:rPr>
              <w:t xml:space="preserve">Романова Ольга </w:t>
            </w:r>
          </w:p>
          <w:p w14:paraId="7B51125E"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Женщина, 29 лет, родилась 2 июля 1994</w:t>
            </w:r>
          </w:p>
          <w:p w14:paraId="703AA585" w14:textId="77777777" w:rsidR="00D83172" w:rsidRDefault="00D83172">
            <w:pPr>
              <w:widowControl w:val="0"/>
              <w:autoSpaceDE w:val="0"/>
              <w:autoSpaceDN w:val="0"/>
              <w:adjustRightInd w:val="0"/>
              <w:spacing w:after="0" w:line="260" w:lineRule="atLeast"/>
              <w:rPr>
                <w:rFonts w:ascii="Arial" w:hAnsi="Arial" w:cs="Arial"/>
                <w:sz w:val="18"/>
                <w:szCs w:val="24"/>
              </w:rPr>
            </w:pPr>
          </w:p>
          <w:p w14:paraId="14ECC572"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+7 (900) 1475070 </w:t>
            </w:r>
            <w:r>
              <w:rPr>
                <w:rFonts w:ascii="Arial" w:hAnsi="Arial" w:cs="Arial"/>
                <w:color w:val="AEAEAE"/>
                <w:sz w:val="18"/>
                <w:szCs w:val="24"/>
              </w:rPr>
              <w:t xml:space="preserve">— Пишите, пожалуйста, в </w:t>
            </w:r>
            <w:proofErr w:type="spellStart"/>
            <w:r>
              <w:rPr>
                <w:rFonts w:ascii="Arial" w:hAnsi="Arial" w:cs="Arial"/>
                <w:color w:val="AEAEAE"/>
                <w:sz w:val="18"/>
                <w:szCs w:val="24"/>
              </w:rPr>
              <w:t>Telegram</w:t>
            </w:r>
            <w:proofErr w:type="spellEnd"/>
            <w:r>
              <w:rPr>
                <w:rFonts w:ascii="Arial" w:hAnsi="Arial" w:cs="Arial"/>
                <w:color w:val="AEAEAE"/>
                <w:sz w:val="18"/>
                <w:szCs w:val="24"/>
              </w:rPr>
              <w:t xml:space="preserve"> @</w:t>
            </w:r>
            <w:proofErr w:type="spellStart"/>
            <w:r>
              <w:rPr>
                <w:rFonts w:ascii="Arial" w:hAnsi="Arial" w:cs="Arial"/>
                <w:color w:val="AEAEAE"/>
                <w:sz w:val="18"/>
                <w:szCs w:val="24"/>
              </w:rPr>
              <w:t>olgaro_olga</w:t>
            </w:r>
            <w:proofErr w:type="spellEnd"/>
          </w:p>
          <w:p w14:paraId="5A5F7011" w14:textId="77777777" w:rsidR="00D83172" w:rsidRDefault="00C4127A">
            <w:pPr>
              <w:widowControl w:val="0"/>
              <w:autoSpaceDE w:val="0"/>
              <w:autoSpaceDN w:val="0"/>
              <w:adjustRightInd w:val="0"/>
              <w:spacing w:after="0" w:line="260" w:lineRule="atLeast"/>
              <w:rPr>
                <w:rFonts w:ascii="Arial" w:hAnsi="Arial" w:cs="Arial"/>
                <w:sz w:val="18"/>
                <w:szCs w:val="24"/>
              </w:rPr>
            </w:pPr>
            <w:hyperlink r:id="rId8" w:history="1">
              <w:r w:rsidR="00D83172">
                <w:rPr>
                  <w:rFonts w:ascii="Arial" w:hAnsi="Arial" w:cs="Arial"/>
                  <w:sz w:val="18"/>
                  <w:szCs w:val="24"/>
                  <w:u w:val="single"/>
                </w:rPr>
                <w:t>s4ndmane@yandex.ru</w:t>
              </w:r>
            </w:hyperlink>
            <w:r w:rsidR="00D83172">
              <w:rPr>
                <w:rFonts w:ascii="Arial" w:hAnsi="Arial" w:cs="Arial"/>
                <w:sz w:val="18"/>
                <w:szCs w:val="24"/>
              </w:rPr>
              <w:t xml:space="preserve"> </w:t>
            </w:r>
            <w:r w:rsidR="00D83172">
              <w:rPr>
                <w:rFonts w:ascii="Arial" w:hAnsi="Arial" w:cs="Arial"/>
                <w:color w:val="AEAEAE"/>
                <w:sz w:val="18"/>
                <w:szCs w:val="24"/>
              </w:rPr>
              <w:t>— предпочитаемый способ связи</w:t>
            </w:r>
          </w:p>
          <w:p w14:paraId="1A5B2B39"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Другой сайт: https://t.me/olgaro_olga</w:t>
            </w:r>
          </w:p>
          <w:p w14:paraId="3695E487" w14:textId="77777777" w:rsidR="00D83172" w:rsidRDefault="00D83172">
            <w:pPr>
              <w:widowControl w:val="0"/>
              <w:autoSpaceDE w:val="0"/>
              <w:autoSpaceDN w:val="0"/>
              <w:adjustRightInd w:val="0"/>
              <w:spacing w:after="0" w:line="260" w:lineRule="atLeast"/>
              <w:rPr>
                <w:rFonts w:ascii="Arial" w:hAnsi="Arial" w:cs="Arial"/>
                <w:sz w:val="18"/>
                <w:szCs w:val="24"/>
              </w:rPr>
            </w:pPr>
          </w:p>
          <w:p w14:paraId="2F6CD913"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Проживает: Москва</w:t>
            </w:r>
          </w:p>
          <w:p w14:paraId="7DD0730F"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Гражданство: Россия, есть разрешение на работу: Россия</w:t>
            </w:r>
          </w:p>
          <w:p w14:paraId="40DAF964"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Не готова к переезду, не готова к командировкам</w:t>
            </w:r>
          </w:p>
        </w:tc>
      </w:tr>
      <w:tr w:rsidR="00D83172" w14:paraId="1C1534C2" w14:textId="77777777">
        <w:tblPrEx>
          <w:tblCellMar>
            <w:top w:w="0" w:type="dxa"/>
          </w:tblCellMar>
        </w:tblPrEx>
        <w:tc>
          <w:tcPr>
            <w:tcW w:w="9638" w:type="dxa"/>
            <w:gridSpan w:val="3"/>
            <w:tcBorders>
              <w:top w:val="nil"/>
              <w:left w:val="nil"/>
              <w:bottom w:val="nil"/>
              <w:right w:val="nil"/>
            </w:tcBorders>
          </w:tcPr>
          <w:p w14:paraId="70A59A16"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Желаемая должность и зарплата</w:t>
            </w:r>
          </w:p>
        </w:tc>
      </w:tr>
      <w:tr w:rsidR="00D83172" w14:paraId="0FA94120" w14:textId="77777777">
        <w:tblPrEx>
          <w:tblCellMar>
            <w:top w:w="0" w:type="dxa"/>
          </w:tblCellMar>
        </w:tblPrEx>
        <w:tc>
          <w:tcPr>
            <w:tcW w:w="9638" w:type="dxa"/>
            <w:gridSpan w:val="3"/>
            <w:tcBorders>
              <w:top w:val="nil"/>
              <w:left w:val="nil"/>
              <w:bottom w:val="nil"/>
              <w:right w:val="nil"/>
            </w:tcBorders>
          </w:tcPr>
          <w:p w14:paraId="7495A634"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b/>
                <w:sz w:val="24"/>
                <w:szCs w:val="24"/>
              </w:rPr>
              <w:t>IT рекрутер/HR менеджер/HR BP/HRD</w:t>
            </w:r>
          </w:p>
          <w:p w14:paraId="2C160DC8"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Специализации:  </w:t>
            </w:r>
          </w:p>
          <w:p w14:paraId="651B72EB" w14:textId="77777777"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Менеджер по персоналу</w:t>
            </w:r>
          </w:p>
          <w:p w14:paraId="6914833A" w14:textId="77777777"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подбору персонала</w:t>
            </w:r>
          </w:p>
          <w:p w14:paraId="52FB2A73" w14:textId="77777777"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кадрам</w:t>
            </w:r>
          </w:p>
          <w:p w14:paraId="08986A94" w14:textId="77777777" w:rsidR="00D83172" w:rsidRDefault="00D83172">
            <w:pPr>
              <w:widowControl w:val="0"/>
              <w:autoSpaceDE w:val="0"/>
              <w:autoSpaceDN w:val="0"/>
              <w:adjustRightInd w:val="0"/>
              <w:spacing w:after="0" w:line="260" w:lineRule="atLeast"/>
              <w:ind w:left="300"/>
              <w:rPr>
                <w:rFonts w:ascii="Arial" w:hAnsi="Arial" w:cs="Arial"/>
                <w:sz w:val="18"/>
                <w:szCs w:val="24"/>
              </w:rPr>
            </w:pPr>
          </w:p>
          <w:p w14:paraId="5A3D5959"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Занятость: полная занятость, частичная занятость, проектная работа</w:t>
            </w:r>
          </w:p>
          <w:p w14:paraId="7E99A443"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График работы: полный день, сменный график, гибкий график, удаленная работа</w:t>
            </w:r>
          </w:p>
          <w:p w14:paraId="673FA4FC"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br/>
              <w:t>Желательное время в пути до работы: не имеет значения</w:t>
            </w:r>
          </w:p>
        </w:tc>
      </w:tr>
      <w:tr w:rsidR="00D83172" w14:paraId="48C247A5" w14:textId="77777777">
        <w:tblPrEx>
          <w:tblCellMar>
            <w:top w:w="0" w:type="dxa"/>
          </w:tblCellMar>
        </w:tblPrEx>
        <w:tc>
          <w:tcPr>
            <w:tcW w:w="9638" w:type="dxa"/>
            <w:gridSpan w:val="3"/>
            <w:tcBorders>
              <w:top w:val="nil"/>
              <w:left w:val="nil"/>
              <w:bottom w:val="nil"/>
              <w:right w:val="nil"/>
            </w:tcBorders>
          </w:tcPr>
          <w:p w14:paraId="6B34197A"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Опыт работы —7 лет 5 месяцев</w:t>
            </w:r>
          </w:p>
        </w:tc>
      </w:tr>
      <w:tr w:rsidR="00D83172" w14:paraId="6DE5F578" w14:textId="77777777">
        <w:tblPrEx>
          <w:tblCellMar>
            <w:top w:w="0" w:type="dxa"/>
          </w:tblCellMar>
        </w:tblPrEx>
        <w:tc>
          <w:tcPr>
            <w:tcW w:w="1400" w:type="dxa"/>
            <w:tcBorders>
              <w:top w:val="nil"/>
              <w:left w:val="nil"/>
              <w:bottom w:val="nil"/>
              <w:right w:val="nil"/>
            </w:tcBorders>
          </w:tcPr>
          <w:p w14:paraId="60435530"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Январь 2023 — настоящее время</w:t>
            </w:r>
            <w:r>
              <w:rPr>
                <w:rFonts w:ascii="Arial" w:hAnsi="Arial" w:cs="Arial"/>
                <w:color w:val="707070"/>
                <w:sz w:val="16"/>
                <w:szCs w:val="24"/>
              </w:rPr>
              <w:br/>
              <w:t>1 год 6 месяцев</w:t>
            </w:r>
          </w:p>
        </w:tc>
        <w:tc>
          <w:tcPr>
            <w:tcW w:w="400" w:type="dxa"/>
            <w:tcBorders>
              <w:top w:val="nil"/>
              <w:left w:val="nil"/>
              <w:bottom w:val="nil"/>
              <w:right w:val="nil"/>
            </w:tcBorders>
          </w:tcPr>
          <w:p w14:paraId="122800E3" w14:textId="77777777" w:rsidR="00D83172" w:rsidRDefault="00D83172">
            <w:pPr>
              <w:widowControl w:val="0"/>
              <w:autoSpaceDE w:val="0"/>
              <w:autoSpaceDN w:val="0"/>
              <w:adjustRightInd w:val="0"/>
              <w:spacing w:after="0" w:line="240" w:lineRule="auto"/>
              <w:rPr>
                <w:rFonts w:ascii="Arial" w:hAnsi="Arial" w:cs="Arial"/>
                <w:sz w:val="24"/>
                <w:szCs w:val="24"/>
              </w:rPr>
            </w:pPr>
          </w:p>
          <w:p w14:paraId="23B6ADE7" w14:textId="77777777" w:rsidR="00D83172" w:rsidRDefault="00D83172">
            <w:pPr>
              <w:widowControl w:val="0"/>
              <w:autoSpaceDE w:val="0"/>
              <w:autoSpaceDN w:val="0"/>
              <w:adjustRightInd w:val="0"/>
              <w:spacing w:after="0" w:line="240" w:lineRule="auto"/>
              <w:rPr>
                <w:rFonts w:ascii="Arial" w:hAnsi="Arial" w:cs="Arial"/>
                <w:sz w:val="24"/>
                <w:szCs w:val="24"/>
              </w:rPr>
            </w:pPr>
          </w:p>
        </w:tc>
        <w:tc>
          <w:tcPr>
            <w:tcW w:w="7838" w:type="dxa"/>
            <w:tcBorders>
              <w:top w:val="nil"/>
              <w:left w:val="nil"/>
              <w:bottom w:val="nil"/>
              <w:right w:val="nil"/>
            </w:tcBorders>
          </w:tcPr>
          <w:p w14:paraId="323A3B8E" w14:textId="77777777" w:rsidR="00D83172" w:rsidRPr="000B5D10" w:rsidRDefault="00D83172">
            <w:pPr>
              <w:widowControl w:val="0"/>
              <w:autoSpaceDE w:val="0"/>
              <w:autoSpaceDN w:val="0"/>
              <w:adjustRightInd w:val="0"/>
              <w:spacing w:after="0" w:line="280" w:lineRule="atLeast"/>
              <w:rPr>
                <w:rFonts w:ascii="Arial" w:hAnsi="Arial" w:cs="Arial"/>
                <w:sz w:val="24"/>
                <w:szCs w:val="24"/>
                <w:lang w:val="en-US"/>
              </w:rPr>
            </w:pPr>
            <w:proofErr w:type="spellStart"/>
            <w:r w:rsidRPr="000B5D10">
              <w:rPr>
                <w:rFonts w:ascii="Arial" w:hAnsi="Arial" w:cs="Arial"/>
                <w:b/>
                <w:sz w:val="24"/>
                <w:szCs w:val="24"/>
                <w:lang w:val="en-US"/>
              </w:rPr>
              <w:t>Yandex.Practicum</w:t>
            </w:r>
            <w:proofErr w:type="spellEnd"/>
          </w:p>
          <w:p w14:paraId="7F0B78BE" w14:textId="77777777" w:rsidR="00D83172" w:rsidRPr="000B5D10" w:rsidRDefault="00D83172">
            <w:pPr>
              <w:widowControl w:val="0"/>
              <w:autoSpaceDE w:val="0"/>
              <w:autoSpaceDN w:val="0"/>
              <w:adjustRightInd w:val="0"/>
              <w:spacing w:after="0" w:line="260" w:lineRule="atLeast"/>
              <w:rPr>
                <w:rFonts w:ascii="Arial" w:hAnsi="Arial" w:cs="Arial"/>
                <w:sz w:val="24"/>
                <w:szCs w:val="24"/>
                <w:lang w:val="en-US"/>
              </w:rPr>
            </w:pPr>
            <w:r>
              <w:rPr>
                <w:rFonts w:ascii="Arial" w:hAnsi="Arial" w:cs="Arial"/>
                <w:color w:val="AEAEAE"/>
                <w:sz w:val="18"/>
                <w:szCs w:val="24"/>
              </w:rPr>
              <w:t>Москва</w:t>
            </w:r>
            <w:r w:rsidRPr="000B5D10">
              <w:rPr>
                <w:rFonts w:ascii="Arial" w:hAnsi="Arial" w:cs="Arial"/>
                <w:color w:val="AEAEAE"/>
                <w:sz w:val="18"/>
                <w:szCs w:val="24"/>
                <w:lang w:val="en-US"/>
              </w:rPr>
              <w:t>, practicum.yandex.ru/</w:t>
            </w:r>
          </w:p>
          <w:p w14:paraId="76242022" w14:textId="77777777"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бизнес-партнер</w:t>
            </w:r>
          </w:p>
          <w:p w14:paraId="62F1B628" w14:textId="77777777"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 настоящее время я занимаюсь следующими обязанностями:</w:t>
            </w:r>
            <w:r>
              <w:rPr>
                <w:rFonts w:ascii="Arial" w:hAnsi="Arial" w:cs="Arial"/>
                <w:sz w:val="18"/>
                <w:szCs w:val="24"/>
              </w:rPr>
              <w:br/>
            </w:r>
            <w:r>
              <w:rPr>
                <w:rFonts w:ascii="Arial" w:hAnsi="Arial" w:cs="Arial"/>
                <w:sz w:val="18"/>
                <w:szCs w:val="24"/>
              </w:rPr>
              <w:br/>
              <w:t xml:space="preserve">• Управляю двумя командами в роли HR-партнера: коммерческой командой и командой операционной эффективности, в которых работает более 300 человек; </w:t>
            </w:r>
            <w:r>
              <w:rPr>
                <w:rFonts w:ascii="Arial" w:hAnsi="Arial" w:cs="Arial"/>
                <w:sz w:val="18"/>
                <w:szCs w:val="24"/>
              </w:rPr>
              <w:br/>
              <w:t xml:space="preserve">• Осуществляю контроль и анализ ставок на найм исходя из результатов бизнеса; </w:t>
            </w:r>
            <w:r>
              <w:rPr>
                <w:rFonts w:ascii="Arial" w:hAnsi="Arial" w:cs="Arial"/>
                <w:sz w:val="18"/>
                <w:szCs w:val="24"/>
              </w:rPr>
              <w:br/>
              <w:t xml:space="preserve">• Принимаю участие в процессах </w:t>
            </w:r>
            <w:proofErr w:type="spellStart"/>
            <w:r>
              <w:rPr>
                <w:rFonts w:ascii="Arial" w:hAnsi="Arial" w:cs="Arial"/>
                <w:sz w:val="18"/>
                <w:szCs w:val="24"/>
              </w:rPr>
              <w:t>рефоркаста</w:t>
            </w:r>
            <w:proofErr w:type="spellEnd"/>
            <w:r>
              <w:rPr>
                <w:rFonts w:ascii="Arial" w:hAnsi="Arial" w:cs="Arial"/>
                <w:sz w:val="18"/>
                <w:szCs w:val="24"/>
              </w:rPr>
              <w:t xml:space="preserve"> и </w:t>
            </w:r>
            <w:proofErr w:type="spellStart"/>
            <w:r>
              <w:rPr>
                <w:rFonts w:ascii="Arial" w:hAnsi="Arial" w:cs="Arial"/>
                <w:sz w:val="18"/>
                <w:szCs w:val="24"/>
              </w:rPr>
              <w:t>перепрогноза</w:t>
            </w:r>
            <w:proofErr w:type="spellEnd"/>
            <w:r>
              <w:rPr>
                <w:rFonts w:ascii="Arial" w:hAnsi="Arial" w:cs="Arial"/>
                <w:sz w:val="18"/>
                <w:szCs w:val="24"/>
              </w:rPr>
              <w:t xml:space="preserve">; </w:t>
            </w:r>
            <w:r>
              <w:rPr>
                <w:rFonts w:ascii="Arial" w:hAnsi="Arial" w:cs="Arial"/>
                <w:sz w:val="18"/>
                <w:szCs w:val="24"/>
              </w:rPr>
              <w:br/>
              <w:t xml:space="preserve">• Консультирую руководителей высшего и среднего звена по вопросам HR; </w:t>
            </w:r>
            <w:r>
              <w:rPr>
                <w:rFonts w:ascii="Arial" w:hAnsi="Arial" w:cs="Arial"/>
                <w:sz w:val="18"/>
                <w:szCs w:val="24"/>
              </w:rPr>
              <w:br/>
              <w:t xml:space="preserve">• Контролирую и поддерживаю процесс </w:t>
            </w:r>
            <w:proofErr w:type="spellStart"/>
            <w:r>
              <w:rPr>
                <w:rFonts w:ascii="Arial" w:hAnsi="Arial" w:cs="Arial"/>
                <w:sz w:val="18"/>
                <w:szCs w:val="24"/>
              </w:rPr>
              <w:t>ревью</w:t>
            </w:r>
            <w:proofErr w:type="spellEnd"/>
            <w:r>
              <w:rPr>
                <w:rFonts w:ascii="Arial" w:hAnsi="Arial" w:cs="Arial"/>
                <w:sz w:val="18"/>
                <w:szCs w:val="24"/>
              </w:rPr>
              <w:t xml:space="preserve"> для сотрудников, </w:t>
            </w:r>
            <w:proofErr w:type="spellStart"/>
            <w:r>
              <w:rPr>
                <w:rFonts w:ascii="Arial" w:hAnsi="Arial" w:cs="Arial"/>
                <w:sz w:val="18"/>
                <w:szCs w:val="24"/>
              </w:rPr>
              <w:t>фасилитирую</w:t>
            </w:r>
            <w:proofErr w:type="spellEnd"/>
            <w:r>
              <w:rPr>
                <w:rFonts w:ascii="Arial" w:hAnsi="Arial" w:cs="Arial"/>
                <w:sz w:val="18"/>
                <w:szCs w:val="24"/>
              </w:rPr>
              <w:t xml:space="preserve"> встречи по калибровке результатов сотрудников внутри компании; </w:t>
            </w:r>
            <w:r>
              <w:rPr>
                <w:rFonts w:ascii="Arial" w:hAnsi="Arial" w:cs="Arial"/>
                <w:sz w:val="18"/>
                <w:szCs w:val="24"/>
              </w:rPr>
              <w:br/>
              <w:t xml:space="preserve">• Взаимодействую с командой найма, принимаю участие в собеседованиях на ключевые позиции; </w:t>
            </w:r>
            <w:r>
              <w:rPr>
                <w:rFonts w:ascii="Arial" w:hAnsi="Arial" w:cs="Arial"/>
                <w:sz w:val="18"/>
                <w:szCs w:val="24"/>
              </w:rPr>
              <w:br/>
              <w:t xml:space="preserve">• Работаю с сотрудниками по запросам о ротации, росте и другим HR-проблемам; </w:t>
            </w:r>
            <w:r>
              <w:rPr>
                <w:rFonts w:ascii="Arial" w:hAnsi="Arial" w:cs="Arial"/>
                <w:sz w:val="18"/>
                <w:szCs w:val="24"/>
              </w:rPr>
              <w:br/>
              <w:t xml:space="preserve">• Провожу пульс-опросы и анализирую результаты, составляю план действий для руководителей; </w:t>
            </w:r>
            <w:r>
              <w:rPr>
                <w:rFonts w:ascii="Arial" w:hAnsi="Arial" w:cs="Arial"/>
                <w:sz w:val="18"/>
                <w:szCs w:val="24"/>
              </w:rPr>
              <w:br/>
              <w:t>• Анализирую и оптимизирую HR-процессы и политики в соответствии с развитием бизнеса.</w:t>
            </w:r>
            <w:r>
              <w:rPr>
                <w:rFonts w:ascii="Arial" w:hAnsi="Arial" w:cs="Arial"/>
                <w:sz w:val="18"/>
                <w:szCs w:val="24"/>
              </w:rPr>
              <w:br/>
            </w:r>
            <w:r>
              <w:rPr>
                <w:rFonts w:ascii="Arial" w:hAnsi="Arial" w:cs="Arial"/>
                <w:sz w:val="18"/>
                <w:szCs w:val="24"/>
              </w:rPr>
              <w:br/>
              <w:t>В роли HR-партнера я реализовала два крупных проекта:</w:t>
            </w:r>
            <w:r>
              <w:rPr>
                <w:rFonts w:ascii="Arial" w:hAnsi="Arial" w:cs="Arial"/>
                <w:sz w:val="18"/>
                <w:szCs w:val="24"/>
              </w:rPr>
              <w:br/>
            </w:r>
            <w:r>
              <w:rPr>
                <w:rFonts w:ascii="Arial" w:hAnsi="Arial" w:cs="Arial"/>
                <w:sz w:val="18"/>
                <w:szCs w:val="24"/>
              </w:rPr>
              <w:br/>
              <w:t>- Переоформление сотрудников массовых ролей с ГПХ договор на трудовой</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r>
            <w:r>
              <w:rPr>
                <w:rFonts w:ascii="Arial" w:hAnsi="Arial" w:cs="Arial"/>
                <w:sz w:val="18"/>
                <w:szCs w:val="24"/>
              </w:rPr>
              <w:lastRenderedPageBreak/>
              <w:t xml:space="preserve">• Определила список всех должностей компании и описала роли, подходящие под определение “массовая роль”; </w:t>
            </w:r>
            <w:r>
              <w:rPr>
                <w:rFonts w:ascii="Arial" w:hAnsi="Arial" w:cs="Arial"/>
                <w:sz w:val="18"/>
                <w:szCs w:val="24"/>
              </w:rPr>
              <w:br/>
              <w:t xml:space="preserve">• Создала JD для всего списка массовых ролей (куратор образовательных курсов, куратор программы трудоустройства, специалист образовательной поддержки, специалист по возвратам денежных средств, координатор </w:t>
            </w:r>
            <w:proofErr w:type="spellStart"/>
            <w:r>
              <w:rPr>
                <w:rFonts w:ascii="Arial" w:hAnsi="Arial" w:cs="Arial"/>
                <w:sz w:val="18"/>
                <w:szCs w:val="24"/>
              </w:rPr>
              <w:t>онбординга</w:t>
            </w:r>
            <w:proofErr w:type="spellEnd"/>
            <w:r>
              <w:rPr>
                <w:rFonts w:ascii="Arial" w:hAnsi="Arial" w:cs="Arial"/>
                <w:sz w:val="18"/>
                <w:szCs w:val="24"/>
              </w:rPr>
              <w:t xml:space="preserve"> студентов, администратор образовательного контента, рекрутер команды сопровождения образовательных курсов); </w:t>
            </w:r>
            <w:r>
              <w:rPr>
                <w:rFonts w:ascii="Arial" w:hAnsi="Arial" w:cs="Arial"/>
                <w:sz w:val="18"/>
                <w:szCs w:val="24"/>
              </w:rPr>
              <w:br/>
              <w:t xml:space="preserve">• Провела </w:t>
            </w:r>
            <w:proofErr w:type="spellStart"/>
            <w:r>
              <w:rPr>
                <w:rFonts w:ascii="Arial" w:hAnsi="Arial" w:cs="Arial"/>
                <w:sz w:val="18"/>
                <w:szCs w:val="24"/>
              </w:rPr>
              <w:t>разгрейдировку</w:t>
            </w:r>
            <w:proofErr w:type="spellEnd"/>
            <w:r>
              <w:rPr>
                <w:rFonts w:ascii="Arial" w:hAnsi="Arial" w:cs="Arial"/>
                <w:sz w:val="18"/>
                <w:szCs w:val="24"/>
              </w:rPr>
              <w:t xml:space="preserve"> всех массовых ролей, создала матрицу компетенций для всех ролей по грейдам; </w:t>
            </w:r>
            <w:r>
              <w:rPr>
                <w:rFonts w:ascii="Arial" w:hAnsi="Arial" w:cs="Arial"/>
                <w:sz w:val="18"/>
                <w:szCs w:val="24"/>
              </w:rPr>
              <w:br/>
              <w:t xml:space="preserve">• Проанализировала рынок зарплат схожих должностей и определила зарплатные вилки; </w:t>
            </w:r>
            <w:r>
              <w:rPr>
                <w:rFonts w:ascii="Arial" w:hAnsi="Arial" w:cs="Arial"/>
                <w:sz w:val="18"/>
                <w:szCs w:val="24"/>
              </w:rPr>
              <w:br/>
              <w:t xml:space="preserve">• Создала систему премирования по образу KPI для всех массовых ролей; </w:t>
            </w:r>
            <w:r>
              <w:rPr>
                <w:rFonts w:ascii="Arial" w:hAnsi="Arial" w:cs="Arial"/>
                <w:sz w:val="18"/>
                <w:szCs w:val="24"/>
              </w:rPr>
              <w:br/>
              <w:t xml:space="preserve">• Написала </w:t>
            </w:r>
            <w:proofErr w:type="spellStart"/>
            <w:r>
              <w:rPr>
                <w:rFonts w:ascii="Arial" w:hAnsi="Arial" w:cs="Arial"/>
                <w:sz w:val="18"/>
                <w:szCs w:val="24"/>
              </w:rPr>
              <w:t>гайд</w:t>
            </w:r>
            <w:proofErr w:type="spellEnd"/>
            <w:r>
              <w:rPr>
                <w:rFonts w:ascii="Arial" w:hAnsi="Arial" w:cs="Arial"/>
                <w:sz w:val="18"/>
                <w:szCs w:val="24"/>
              </w:rPr>
              <w:t xml:space="preserve">-базу по процессам работы с сотрудниками массовых ролей; </w:t>
            </w:r>
            <w:r>
              <w:rPr>
                <w:rFonts w:ascii="Arial" w:hAnsi="Arial" w:cs="Arial"/>
                <w:sz w:val="18"/>
                <w:szCs w:val="24"/>
              </w:rPr>
              <w:br/>
              <w:t xml:space="preserve">• Сформировала информационный канал для лидеров сотрудников массовых ролей для поддержки процессов, а также создала информационный канал для самих сотрудников массовых ролей для оперативной помощи в HR-вопросах; </w:t>
            </w:r>
            <w:r>
              <w:rPr>
                <w:rFonts w:ascii="Arial" w:hAnsi="Arial" w:cs="Arial"/>
                <w:sz w:val="18"/>
                <w:szCs w:val="24"/>
              </w:rPr>
              <w:br/>
              <w:t>• Проработала, унифицировала и стандартизировала все HR-процессы для массовых ролей в рамках “Команды поддержки бизнеса для Яндекса”.</w:t>
            </w:r>
            <w:r>
              <w:rPr>
                <w:rFonts w:ascii="Arial" w:hAnsi="Arial" w:cs="Arial"/>
                <w:sz w:val="18"/>
                <w:szCs w:val="24"/>
              </w:rPr>
              <w:br/>
            </w:r>
            <w:r>
              <w:rPr>
                <w:rFonts w:ascii="Arial" w:hAnsi="Arial" w:cs="Arial"/>
                <w:sz w:val="18"/>
                <w:szCs w:val="24"/>
              </w:rPr>
              <w:br/>
              <w:t>- Создание флоу прохождения медицинских осмотров и получения медицинских книжек для сотрудников образовательного юридического лица (АНО ДПО Образовательные технологии Яндекса)</w:t>
            </w:r>
            <w:r>
              <w:rPr>
                <w:rFonts w:ascii="Arial" w:hAnsi="Arial" w:cs="Arial"/>
                <w:sz w:val="18"/>
                <w:szCs w:val="24"/>
              </w:rPr>
              <w:br/>
              <w:t>В рамках этого пр</w:t>
            </w:r>
            <w:bookmarkStart w:id="0" w:name="_GoBack"/>
            <w:bookmarkEnd w:id="0"/>
            <w:r>
              <w:rPr>
                <w:rFonts w:ascii="Arial" w:hAnsi="Arial" w:cs="Arial"/>
                <w:sz w:val="18"/>
                <w:szCs w:val="24"/>
              </w:rPr>
              <w:t xml:space="preserve">оекта я выполнила следующие задачи: </w:t>
            </w:r>
            <w:r>
              <w:rPr>
                <w:rFonts w:ascii="Arial" w:hAnsi="Arial" w:cs="Arial"/>
                <w:sz w:val="18"/>
                <w:szCs w:val="24"/>
              </w:rPr>
              <w:br/>
              <w:t xml:space="preserve">• Нашла подрядчика по медицинским осмотрам, который работает по всей России; </w:t>
            </w:r>
            <w:r>
              <w:rPr>
                <w:rFonts w:ascii="Arial" w:hAnsi="Arial" w:cs="Arial"/>
                <w:sz w:val="18"/>
                <w:szCs w:val="24"/>
              </w:rPr>
              <w:br/>
              <w:t xml:space="preserve">• Провела тендер и заключила договор о партнерстве; </w:t>
            </w:r>
            <w:r>
              <w:rPr>
                <w:rFonts w:ascii="Arial" w:hAnsi="Arial" w:cs="Arial"/>
                <w:sz w:val="18"/>
                <w:szCs w:val="24"/>
              </w:rPr>
              <w:br/>
              <w:t xml:space="preserve">• Объединила процесс медицинских осмотров с наймом; </w:t>
            </w:r>
            <w:r>
              <w:rPr>
                <w:rFonts w:ascii="Arial" w:hAnsi="Arial" w:cs="Arial"/>
                <w:sz w:val="18"/>
                <w:szCs w:val="24"/>
              </w:rPr>
              <w:br/>
              <w:t xml:space="preserve">• Создала четкие и понятные инструкции; </w:t>
            </w:r>
            <w:r>
              <w:rPr>
                <w:rFonts w:ascii="Arial" w:hAnsi="Arial" w:cs="Arial"/>
                <w:sz w:val="18"/>
                <w:szCs w:val="24"/>
              </w:rPr>
              <w:br/>
              <w:t>• Решила проблемы с сотрудниками, которые живут и работают не в РФ.</w:t>
            </w:r>
          </w:p>
        </w:tc>
      </w:tr>
      <w:tr w:rsidR="00D83172" w14:paraId="7575E22D" w14:textId="77777777">
        <w:tblPrEx>
          <w:tblCellMar>
            <w:top w:w="0" w:type="dxa"/>
          </w:tblCellMar>
        </w:tblPrEx>
        <w:tc>
          <w:tcPr>
            <w:tcW w:w="1400" w:type="dxa"/>
            <w:tcBorders>
              <w:top w:val="nil"/>
              <w:left w:val="nil"/>
              <w:bottom w:val="nil"/>
              <w:right w:val="nil"/>
            </w:tcBorders>
          </w:tcPr>
          <w:p w14:paraId="2A06EDBD" w14:textId="77777777"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lastRenderedPageBreak/>
              <w:t>Июнь 2021 — Декабрь 2022</w:t>
            </w:r>
            <w:r>
              <w:rPr>
                <w:rFonts w:ascii="Arial" w:hAnsi="Arial" w:cs="Arial"/>
                <w:color w:val="707070"/>
                <w:sz w:val="16"/>
                <w:szCs w:val="24"/>
              </w:rPr>
              <w:br/>
              <w:t>1 год 7 месяцев</w:t>
            </w:r>
          </w:p>
        </w:tc>
        <w:tc>
          <w:tcPr>
            <w:tcW w:w="400" w:type="dxa"/>
            <w:tcBorders>
              <w:top w:val="nil"/>
              <w:left w:val="nil"/>
              <w:bottom w:val="nil"/>
              <w:right w:val="nil"/>
            </w:tcBorders>
          </w:tcPr>
          <w:p w14:paraId="66DB29EC" w14:textId="77777777" w:rsidR="00D83172" w:rsidRDefault="00D83172">
            <w:pPr>
              <w:widowControl w:val="0"/>
              <w:autoSpaceDE w:val="0"/>
              <w:autoSpaceDN w:val="0"/>
              <w:adjustRightInd w:val="0"/>
              <w:spacing w:before="250" w:after="0" w:line="240" w:lineRule="auto"/>
              <w:rPr>
                <w:rFonts w:ascii="Arial" w:hAnsi="Arial" w:cs="Arial"/>
                <w:sz w:val="24"/>
                <w:szCs w:val="24"/>
              </w:rPr>
            </w:pPr>
          </w:p>
          <w:p w14:paraId="00E440C5" w14:textId="77777777" w:rsidR="00D83172" w:rsidRDefault="00D83172">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14:paraId="4F95669C" w14:textId="77777777" w:rsidR="00D83172" w:rsidRDefault="00D83172">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NZT GROUP</w:t>
            </w:r>
          </w:p>
          <w:p w14:paraId="318E4C7C"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Москва</w:t>
            </w:r>
          </w:p>
          <w:p w14:paraId="3B18FFDF" w14:textId="77777777"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менеджер</w:t>
            </w:r>
          </w:p>
          <w:p w14:paraId="491CEB26" w14:textId="77777777"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Выстраивание стратегии по подбору персонала согласно задачам бизнеса:</w:t>
            </w:r>
            <w:r>
              <w:rPr>
                <w:rFonts w:ascii="Arial" w:hAnsi="Arial" w:cs="Arial"/>
                <w:sz w:val="18"/>
                <w:szCs w:val="24"/>
              </w:rPr>
              <w:br/>
              <w:t>- Полный цикл подбора IT специалистов: JS (</w:t>
            </w:r>
            <w:proofErr w:type="spellStart"/>
            <w:r>
              <w:rPr>
                <w:rFonts w:ascii="Arial" w:hAnsi="Arial" w:cs="Arial"/>
                <w:sz w:val="18"/>
                <w:szCs w:val="24"/>
              </w:rPr>
              <w:t>middle</w:t>
            </w:r>
            <w:proofErr w:type="spellEnd"/>
            <w:r>
              <w:rPr>
                <w:rFonts w:ascii="Arial" w:hAnsi="Arial" w:cs="Arial"/>
                <w:sz w:val="18"/>
                <w:szCs w:val="24"/>
              </w:rPr>
              <w:t xml:space="preserve">, </w:t>
            </w:r>
            <w:proofErr w:type="spellStart"/>
            <w:r>
              <w:rPr>
                <w:rFonts w:ascii="Arial" w:hAnsi="Arial" w:cs="Arial"/>
                <w:sz w:val="18"/>
                <w:szCs w:val="24"/>
              </w:rPr>
              <w:t>senior</w:t>
            </w:r>
            <w:proofErr w:type="spellEnd"/>
            <w:r>
              <w:rPr>
                <w:rFonts w:ascii="Arial" w:hAnsi="Arial" w:cs="Arial"/>
                <w:sz w:val="18"/>
                <w:szCs w:val="24"/>
              </w:rPr>
              <w:t>), Аналитики BI, QA,</w:t>
            </w:r>
            <w:r>
              <w:rPr>
                <w:rFonts w:ascii="Arial" w:hAnsi="Arial" w:cs="Arial"/>
                <w:sz w:val="18"/>
                <w:szCs w:val="24"/>
              </w:rPr>
              <w:br/>
            </w:r>
            <w:proofErr w:type="spellStart"/>
            <w:r>
              <w:rPr>
                <w:rFonts w:ascii="Arial" w:hAnsi="Arial" w:cs="Arial"/>
                <w:sz w:val="18"/>
                <w:szCs w:val="24"/>
              </w:rPr>
              <w:t>DeVops</w:t>
            </w:r>
            <w:proofErr w:type="spellEnd"/>
            <w:r>
              <w:rPr>
                <w:rFonts w:ascii="Arial" w:hAnsi="Arial" w:cs="Arial"/>
                <w:sz w:val="18"/>
                <w:szCs w:val="24"/>
              </w:rPr>
              <w:t xml:space="preserve">, </w:t>
            </w:r>
            <w:proofErr w:type="spellStart"/>
            <w:r>
              <w:rPr>
                <w:rFonts w:ascii="Arial" w:hAnsi="Arial" w:cs="Arial"/>
                <w:sz w:val="18"/>
                <w:szCs w:val="24"/>
              </w:rPr>
              <w:t>Frontend</w:t>
            </w:r>
            <w:proofErr w:type="spellEnd"/>
            <w:r>
              <w:rPr>
                <w:rFonts w:ascii="Arial" w:hAnsi="Arial" w:cs="Arial"/>
                <w:sz w:val="18"/>
                <w:szCs w:val="24"/>
              </w:rPr>
              <w:t xml:space="preserve"> </w:t>
            </w:r>
            <w:proofErr w:type="spellStart"/>
            <w:r>
              <w:rPr>
                <w:rFonts w:ascii="Arial" w:hAnsi="Arial" w:cs="Arial"/>
                <w:sz w:val="18"/>
                <w:szCs w:val="24"/>
              </w:rPr>
              <w:t>Developer</w:t>
            </w:r>
            <w:proofErr w:type="spellEnd"/>
            <w:r>
              <w:rPr>
                <w:rFonts w:ascii="Arial" w:hAnsi="Arial" w:cs="Arial"/>
                <w:sz w:val="18"/>
                <w:szCs w:val="24"/>
              </w:rPr>
              <w:t>, UX-дизайнеры и т. д.</w:t>
            </w:r>
            <w:r>
              <w:rPr>
                <w:rFonts w:ascii="Arial" w:hAnsi="Arial" w:cs="Arial"/>
                <w:sz w:val="18"/>
                <w:szCs w:val="24"/>
              </w:rPr>
              <w:br/>
              <w:t xml:space="preserve">- Инструменты поиска: </w:t>
            </w:r>
            <w:proofErr w:type="spellStart"/>
            <w:r>
              <w:rPr>
                <w:rFonts w:ascii="Arial" w:hAnsi="Arial" w:cs="Arial"/>
                <w:sz w:val="18"/>
                <w:szCs w:val="24"/>
              </w:rPr>
              <w:t>Linkedin</w:t>
            </w:r>
            <w:proofErr w:type="spellEnd"/>
            <w:r>
              <w:rPr>
                <w:rFonts w:ascii="Arial" w:hAnsi="Arial" w:cs="Arial"/>
                <w:sz w:val="18"/>
                <w:szCs w:val="24"/>
              </w:rPr>
              <w:t xml:space="preserve">, hh.ru, </w:t>
            </w:r>
            <w:proofErr w:type="spellStart"/>
            <w:r>
              <w:rPr>
                <w:rFonts w:ascii="Arial" w:hAnsi="Arial" w:cs="Arial"/>
                <w:sz w:val="18"/>
                <w:szCs w:val="24"/>
              </w:rPr>
              <w:t>behance</w:t>
            </w:r>
            <w:proofErr w:type="spellEnd"/>
            <w:r>
              <w:rPr>
                <w:rFonts w:ascii="Arial" w:hAnsi="Arial" w:cs="Arial"/>
                <w:sz w:val="18"/>
                <w:szCs w:val="24"/>
              </w:rPr>
              <w:t xml:space="preserve">, </w:t>
            </w:r>
            <w:proofErr w:type="spellStart"/>
            <w:r>
              <w:rPr>
                <w:rFonts w:ascii="Arial" w:hAnsi="Arial" w:cs="Arial"/>
                <w:sz w:val="18"/>
                <w:szCs w:val="24"/>
              </w:rPr>
              <w:t>telegram</w:t>
            </w:r>
            <w:proofErr w:type="spellEnd"/>
            <w:r>
              <w:rPr>
                <w:rFonts w:ascii="Arial" w:hAnsi="Arial" w:cs="Arial"/>
                <w:sz w:val="18"/>
                <w:szCs w:val="24"/>
              </w:rPr>
              <w:t xml:space="preserve">-каналы, </w:t>
            </w:r>
            <w:proofErr w:type="spellStart"/>
            <w:r>
              <w:rPr>
                <w:rFonts w:ascii="Arial" w:hAnsi="Arial" w:cs="Arial"/>
                <w:sz w:val="18"/>
                <w:szCs w:val="24"/>
              </w:rPr>
              <w:t>networking</w:t>
            </w:r>
            <w:proofErr w:type="spellEnd"/>
            <w:r>
              <w:rPr>
                <w:rFonts w:ascii="Arial" w:hAnsi="Arial" w:cs="Arial"/>
                <w:sz w:val="18"/>
                <w:szCs w:val="24"/>
              </w:rPr>
              <w:br/>
              <w:t>- Выстраивание прозрачной работы (воронка, прогнозы закрытия, мониторинг);</w:t>
            </w:r>
            <w:r>
              <w:rPr>
                <w:rFonts w:ascii="Arial" w:hAnsi="Arial" w:cs="Arial"/>
                <w:sz w:val="18"/>
                <w:szCs w:val="24"/>
              </w:rPr>
              <w:br/>
              <w:t xml:space="preserve">- Внедрение автоматизированной системы </w:t>
            </w:r>
            <w:proofErr w:type="spellStart"/>
            <w:r>
              <w:rPr>
                <w:rFonts w:ascii="Arial" w:hAnsi="Arial" w:cs="Arial"/>
                <w:sz w:val="18"/>
                <w:szCs w:val="24"/>
              </w:rPr>
              <w:t>Talantix</w:t>
            </w:r>
            <w:proofErr w:type="spellEnd"/>
            <w:r>
              <w:rPr>
                <w:rFonts w:ascii="Arial" w:hAnsi="Arial" w:cs="Arial"/>
                <w:sz w:val="18"/>
                <w:szCs w:val="24"/>
              </w:rPr>
              <w:t xml:space="preserve"> для работы HR</w:t>
            </w:r>
            <w:r>
              <w:rPr>
                <w:rFonts w:ascii="Arial" w:hAnsi="Arial" w:cs="Arial"/>
                <w:sz w:val="18"/>
                <w:szCs w:val="24"/>
              </w:rPr>
              <w:br/>
              <w:t>Адаптация персонала. Ведение кадрового делопроизводства</w:t>
            </w:r>
          </w:p>
        </w:tc>
      </w:tr>
      <w:tr w:rsidR="00D83172" w14:paraId="16EB2F66" w14:textId="77777777">
        <w:tblPrEx>
          <w:tblCellMar>
            <w:top w:w="0" w:type="dxa"/>
          </w:tblCellMar>
        </w:tblPrEx>
        <w:tc>
          <w:tcPr>
            <w:tcW w:w="1400" w:type="dxa"/>
            <w:tcBorders>
              <w:top w:val="nil"/>
              <w:left w:val="nil"/>
              <w:bottom w:val="nil"/>
              <w:right w:val="nil"/>
            </w:tcBorders>
          </w:tcPr>
          <w:p w14:paraId="4672BC3A" w14:textId="77777777"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Февраль 2017 — Май 2021</w:t>
            </w:r>
            <w:r>
              <w:rPr>
                <w:rFonts w:ascii="Arial" w:hAnsi="Arial" w:cs="Arial"/>
                <w:color w:val="707070"/>
                <w:sz w:val="16"/>
                <w:szCs w:val="24"/>
              </w:rPr>
              <w:br/>
              <w:t>4 года 4 месяца</w:t>
            </w:r>
          </w:p>
        </w:tc>
        <w:tc>
          <w:tcPr>
            <w:tcW w:w="400" w:type="dxa"/>
            <w:tcBorders>
              <w:top w:val="nil"/>
              <w:left w:val="nil"/>
              <w:bottom w:val="nil"/>
              <w:right w:val="nil"/>
            </w:tcBorders>
          </w:tcPr>
          <w:p w14:paraId="3AABDBDB" w14:textId="77777777" w:rsidR="00D83172" w:rsidRDefault="00D83172">
            <w:pPr>
              <w:widowControl w:val="0"/>
              <w:autoSpaceDE w:val="0"/>
              <w:autoSpaceDN w:val="0"/>
              <w:adjustRightInd w:val="0"/>
              <w:spacing w:before="250" w:after="0" w:line="240" w:lineRule="auto"/>
              <w:rPr>
                <w:rFonts w:ascii="Arial" w:hAnsi="Arial" w:cs="Arial"/>
                <w:sz w:val="24"/>
                <w:szCs w:val="24"/>
              </w:rPr>
            </w:pPr>
          </w:p>
          <w:p w14:paraId="6E1E31C7" w14:textId="77777777" w:rsidR="00D83172" w:rsidRDefault="00D83172">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14:paraId="17689B9A" w14:textId="77777777" w:rsidR="00D83172" w:rsidRDefault="00D83172">
            <w:pPr>
              <w:widowControl w:val="0"/>
              <w:autoSpaceDE w:val="0"/>
              <w:autoSpaceDN w:val="0"/>
              <w:adjustRightInd w:val="0"/>
              <w:spacing w:before="250" w:after="0" w:line="280" w:lineRule="atLeast"/>
              <w:rPr>
                <w:rFonts w:ascii="Arial" w:hAnsi="Arial" w:cs="Arial"/>
                <w:sz w:val="24"/>
                <w:szCs w:val="24"/>
              </w:rPr>
            </w:pPr>
            <w:proofErr w:type="spellStart"/>
            <w:r>
              <w:rPr>
                <w:rFonts w:ascii="Arial" w:hAnsi="Arial" w:cs="Arial"/>
                <w:b/>
                <w:sz w:val="24"/>
                <w:szCs w:val="24"/>
              </w:rPr>
              <w:t>McDonalds</w:t>
            </w:r>
            <w:proofErr w:type="spellEnd"/>
            <w:r>
              <w:rPr>
                <w:rFonts w:ascii="Arial" w:hAnsi="Arial" w:cs="Arial"/>
                <w:b/>
                <w:sz w:val="24"/>
                <w:szCs w:val="24"/>
              </w:rPr>
              <w:t xml:space="preserve"> RU</w:t>
            </w:r>
          </w:p>
          <w:p w14:paraId="2326239C"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Калининград</w:t>
            </w:r>
          </w:p>
          <w:p w14:paraId="0930E826" w14:textId="77777777"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Ассистент директора по работе с персоналом</w:t>
            </w:r>
          </w:p>
          <w:p w14:paraId="3446B06E" w14:textId="77777777"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Работа с персоналом (полный цикл):</w:t>
            </w:r>
            <w:r>
              <w:rPr>
                <w:rFonts w:ascii="Arial" w:hAnsi="Arial" w:cs="Arial"/>
                <w:sz w:val="18"/>
                <w:szCs w:val="24"/>
              </w:rPr>
              <w:br/>
              <w:t>• Рекрутинг линейного персонала, ведение единой базы кандидатов, курирование проекта по работе с ВУЗами и колледжами;</w:t>
            </w:r>
            <w:r>
              <w:rPr>
                <w:rFonts w:ascii="Arial" w:hAnsi="Arial" w:cs="Arial"/>
                <w:sz w:val="18"/>
                <w:szCs w:val="24"/>
              </w:rPr>
              <w:br/>
              <w:t xml:space="preserve">• Адаптация персонала, проведение </w:t>
            </w:r>
            <w:proofErr w:type="spellStart"/>
            <w:r>
              <w:rPr>
                <w:rFonts w:ascii="Arial" w:hAnsi="Arial" w:cs="Arial"/>
                <w:sz w:val="18"/>
                <w:szCs w:val="24"/>
              </w:rPr>
              <w:t>welcome</w:t>
            </w:r>
            <w:proofErr w:type="spellEnd"/>
            <w:r>
              <w:rPr>
                <w:rFonts w:ascii="Arial" w:hAnsi="Arial" w:cs="Arial"/>
                <w:sz w:val="18"/>
                <w:szCs w:val="24"/>
              </w:rPr>
              <w:t xml:space="preserve">-встреч и опросов мнений по вовлеченности и лояльности сотрудников, </w:t>
            </w:r>
            <w:proofErr w:type="spellStart"/>
            <w:r>
              <w:rPr>
                <w:rFonts w:ascii="Arial" w:hAnsi="Arial" w:cs="Arial"/>
                <w:sz w:val="18"/>
                <w:szCs w:val="24"/>
              </w:rPr>
              <w:t>exit</w:t>
            </w:r>
            <w:proofErr w:type="spellEnd"/>
            <w:r>
              <w:rPr>
                <w:rFonts w:ascii="Arial" w:hAnsi="Arial" w:cs="Arial"/>
                <w:sz w:val="18"/>
                <w:szCs w:val="24"/>
              </w:rPr>
              <w:t>-интервью, создание и поддержание морального климата персонала;</w:t>
            </w:r>
            <w:r>
              <w:rPr>
                <w:rFonts w:ascii="Arial" w:hAnsi="Arial" w:cs="Arial"/>
                <w:sz w:val="18"/>
                <w:szCs w:val="24"/>
              </w:rPr>
              <w:br/>
              <w:t>• Составление рабочего графика на штат более 100 человек, исходя из запросов бизнеса;</w:t>
            </w:r>
            <w:r>
              <w:rPr>
                <w:rFonts w:ascii="Arial" w:hAnsi="Arial" w:cs="Arial"/>
                <w:sz w:val="18"/>
                <w:szCs w:val="24"/>
              </w:rPr>
              <w:br/>
              <w:t>• Обучение и развитие сотрудников, оценка рабочих показателей сотрудников, составление ИПР, контроль рабочих показателей сотрудников и выполнения стандартов компании;</w:t>
            </w:r>
            <w:r>
              <w:rPr>
                <w:rFonts w:ascii="Arial" w:hAnsi="Arial" w:cs="Arial"/>
                <w:sz w:val="18"/>
                <w:szCs w:val="24"/>
              </w:rPr>
              <w:br/>
              <w:t>• Ведение всех процессов по корпоративной культуре компании;</w:t>
            </w:r>
            <w:r>
              <w:rPr>
                <w:rFonts w:ascii="Arial" w:hAnsi="Arial" w:cs="Arial"/>
                <w:sz w:val="18"/>
                <w:szCs w:val="24"/>
              </w:rPr>
              <w:br/>
              <w:t>• Координирование процессов КДП, ведение личных дел сотрудников;</w:t>
            </w:r>
            <w:r>
              <w:rPr>
                <w:rFonts w:ascii="Arial" w:hAnsi="Arial" w:cs="Arial"/>
                <w:sz w:val="18"/>
                <w:szCs w:val="24"/>
              </w:rPr>
              <w:br/>
              <w:t>• Контроль выполнения планов по статьям расходов P&amp;L, выполнение планов по производительности труда.</w:t>
            </w:r>
          </w:p>
        </w:tc>
      </w:tr>
      <w:tr w:rsidR="00D83172" w14:paraId="4FCC0686" w14:textId="77777777">
        <w:tblPrEx>
          <w:tblCellMar>
            <w:top w:w="0" w:type="dxa"/>
          </w:tblCellMar>
        </w:tblPrEx>
        <w:tc>
          <w:tcPr>
            <w:tcW w:w="9638" w:type="dxa"/>
            <w:gridSpan w:val="3"/>
            <w:tcBorders>
              <w:top w:val="nil"/>
              <w:left w:val="nil"/>
              <w:bottom w:val="nil"/>
              <w:right w:val="nil"/>
            </w:tcBorders>
          </w:tcPr>
          <w:p w14:paraId="578621D0"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lastRenderedPageBreak/>
              <w:t>Образование</w:t>
            </w:r>
          </w:p>
        </w:tc>
      </w:tr>
      <w:tr w:rsidR="00D83172" w14:paraId="19C23ABC" w14:textId="77777777">
        <w:tblPrEx>
          <w:tblCellMar>
            <w:top w:w="0" w:type="dxa"/>
          </w:tblCellMar>
        </w:tblPrEx>
        <w:tc>
          <w:tcPr>
            <w:tcW w:w="9638" w:type="dxa"/>
            <w:gridSpan w:val="3"/>
            <w:tcBorders>
              <w:top w:val="nil"/>
              <w:left w:val="nil"/>
              <w:bottom w:val="nil"/>
              <w:right w:val="nil"/>
            </w:tcBorders>
          </w:tcPr>
          <w:p w14:paraId="612313FA"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szCs w:val="24"/>
              </w:rPr>
              <w:t>Высшее</w:t>
            </w:r>
          </w:p>
        </w:tc>
      </w:tr>
      <w:tr w:rsidR="00D83172" w14:paraId="7DAB3CDF" w14:textId="77777777">
        <w:tblPrEx>
          <w:tblCellMar>
            <w:top w:w="0" w:type="dxa"/>
          </w:tblCellMar>
        </w:tblPrEx>
        <w:tc>
          <w:tcPr>
            <w:tcW w:w="1800" w:type="dxa"/>
            <w:gridSpan w:val="2"/>
            <w:tcBorders>
              <w:top w:val="nil"/>
              <w:left w:val="nil"/>
              <w:bottom w:val="nil"/>
              <w:right w:val="nil"/>
            </w:tcBorders>
          </w:tcPr>
          <w:p w14:paraId="4B53FAC3"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2021</w:t>
            </w:r>
          </w:p>
        </w:tc>
        <w:tc>
          <w:tcPr>
            <w:tcW w:w="7838" w:type="dxa"/>
            <w:tcBorders>
              <w:top w:val="nil"/>
              <w:left w:val="nil"/>
              <w:bottom w:val="nil"/>
              <w:right w:val="nil"/>
            </w:tcBorders>
          </w:tcPr>
          <w:p w14:paraId="6FC7FB14" w14:textId="77777777" w:rsidR="00D83172" w:rsidRDefault="00D83172">
            <w:pPr>
              <w:widowControl w:val="0"/>
              <w:autoSpaceDE w:val="0"/>
              <w:autoSpaceDN w:val="0"/>
              <w:adjustRightInd w:val="0"/>
              <w:spacing w:after="0" w:line="280" w:lineRule="atLeast"/>
              <w:rPr>
                <w:rFonts w:ascii="Arial" w:hAnsi="Arial" w:cs="Arial"/>
                <w:sz w:val="24"/>
                <w:szCs w:val="24"/>
              </w:rPr>
            </w:pPr>
            <w:r>
              <w:rPr>
                <w:rFonts w:ascii="Arial" w:hAnsi="Arial" w:cs="Arial"/>
                <w:b/>
                <w:sz w:val="24"/>
                <w:szCs w:val="24"/>
              </w:rPr>
              <w:t>Калининградский государственный технический университет, Калининград</w:t>
            </w:r>
          </w:p>
          <w:p w14:paraId="65F83236"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Управление персоналом, Аудит и контроллинг персонала</w:t>
            </w:r>
          </w:p>
        </w:tc>
      </w:tr>
      <w:tr w:rsidR="00D83172" w14:paraId="3869F7F9" w14:textId="77777777">
        <w:tblPrEx>
          <w:tblCellMar>
            <w:top w:w="0" w:type="dxa"/>
          </w:tblCellMar>
        </w:tblPrEx>
        <w:tc>
          <w:tcPr>
            <w:tcW w:w="9638" w:type="dxa"/>
            <w:gridSpan w:val="3"/>
            <w:tcBorders>
              <w:top w:val="nil"/>
              <w:left w:val="nil"/>
              <w:bottom w:val="nil"/>
              <w:right w:val="nil"/>
            </w:tcBorders>
          </w:tcPr>
          <w:p w14:paraId="2D4B2F7F"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Ключевые навыки</w:t>
            </w:r>
          </w:p>
        </w:tc>
      </w:tr>
      <w:tr w:rsidR="00D83172" w14:paraId="5D9CDC98" w14:textId="77777777">
        <w:tblPrEx>
          <w:tblCellMar>
            <w:top w:w="0" w:type="dxa"/>
          </w:tblCellMar>
        </w:tblPrEx>
        <w:tc>
          <w:tcPr>
            <w:tcW w:w="1800" w:type="dxa"/>
            <w:gridSpan w:val="2"/>
            <w:tcBorders>
              <w:top w:val="nil"/>
              <w:left w:val="nil"/>
              <w:bottom w:val="nil"/>
              <w:right w:val="nil"/>
            </w:tcBorders>
          </w:tcPr>
          <w:p w14:paraId="545AE751"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Знание языков</w:t>
            </w:r>
          </w:p>
        </w:tc>
        <w:tc>
          <w:tcPr>
            <w:tcW w:w="7838" w:type="dxa"/>
            <w:tcBorders>
              <w:top w:val="nil"/>
              <w:left w:val="nil"/>
              <w:bottom w:val="nil"/>
              <w:right w:val="nil"/>
            </w:tcBorders>
          </w:tcPr>
          <w:p w14:paraId="3E6902CA"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 xml:space="preserve">Русский </w:t>
            </w:r>
            <w:r>
              <w:rPr>
                <w:rFonts w:ascii="Arial" w:hAnsi="Arial" w:cs="Arial"/>
                <w:color w:val="AEAEAE"/>
                <w:sz w:val="18"/>
                <w:szCs w:val="24"/>
              </w:rPr>
              <w:t>— Родной</w:t>
            </w:r>
          </w:p>
        </w:tc>
      </w:tr>
      <w:tr w:rsidR="00D83172" w14:paraId="7E571AD6" w14:textId="77777777">
        <w:tblPrEx>
          <w:tblCellMar>
            <w:top w:w="0" w:type="dxa"/>
          </w:tblCellMar>
        </w:tblPrEx>
        <w:tc>
          <w:tcPr>
            <w:tcW w:w="1800" w:type="dxa"/>
            <w:gridSpan w:val="2"/>
            <w:tcBorders>
              <w:top w:val="nil"/>
              <w:left w:val="nil"/>
              <w:bottom w:val="nil"/>
              <w:right w:val="nil"/>
            </w:tcBorders>
          </w:tcPr>
          <w:p w14:paraId="65C78B8F" w14:textId="77777777"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Навыки</w:t>
            </w:r>
          </w:p>
        </w:tc>
        <w:tc>
          <w:tcPr>
            <w:tcW w:w="7838" w:type="dxa"/>
            <w:tcBorders>
              <w:top w:val="nil"/>
              <w:left w:val="nil"/>
              <w:bottom w:val="nil"/>
              <w:right w:val="nil"/>
            </w:tcBorders>
          </w:tcPr>
          <w:p w14:paraId="3341CCB5" w14:textId="77777777" w:rsidR="00D83172" w:rsidRDefault="00D83172">
            <w:pPr>
              <w:widowControl w:val="0"/>
              <w:autoSpaceDE w:val="0"/>
              <w:autoSpaceDN w:val="0"/>
              <w:adjustRightInd w:val="0"/>
              <w:spacing w:before="250" w:after="0" w:line="260" w:lineRule="atLeast"/>
              <w:rPr>
                <w:rFonts w:ascii="Arial" w:hAnsi="Arial" w:cs="Arial"/>
                <w:sz w:val="24"/>
                <w:szCs w:val="24"/>
              </w:rPr>
            </w:pPr>
            <w:r>
              <w:rPr>
                <w:rFonts w:ascii="Arial" w:hAnsi="Arial" w:cs="Arial"/>
                <w:sz w:val="18"/>
                <w:szCs w:val="24"/>
                <w:shd w:val="clear" w:color="E6E6E6" w:fill="E6E6E6"/>
              </w:rPr>
              <w:t>Подбор </w:t>
            </w:r>
            <w:proofErr w:type="gramStart"/>
            <w:r>
              <w:rPr>
                <w:rFonts w:ascii="Arial" w:hAnsi="Arial" w:cs="Arial"/>
                <w:sz w:val="18"/>
                <w:szCs w:val="24"/>
                <w:shd w:val="clear" w:color="E6E6E6" w:fill="E6E6E6"/>
              </w:rPr>
              <w:t>персонала</w:t>
            </w:r>
            <w:r>
              <w:rPr>
                <w:rFonts w:ascii="Arial" w:hAnsi="Arial" w:cs="Arial"/>
                <w:sz w:val="18"/>
                <w:szCs w:val="24"/>
              </w:rPr>
              <w:t xml:space="preserve">  </w:t>
            </w:r>
            <w:r>
              <w:rPr>
                <w:rFonts w:ascii="Arial" w:hAnsi="Arial" w:cs="Arial"/>
                <w:sz w:val="18"/>
                <w:szCs w:val="24"/>
                <w:shd w:val="clear" w:color="E6E6E6" w:fill="E6E6E6"/>
              </w:rPr>
              <w:t>Адаптация</w:t>
            </w:r>
            <w:proofErr w:type="gramEnd"/>
            <w:r>
              <w:rPr>
                <w:rFonts w:ascii="Arial" w:hAnsi="Arial" w:cs="Arial"/>
                <w:sz w:val="18"/>
                <w:szCs w:val="24"/>
                <w:shd w:val="clear" w:color="E6E6E6" w:fill="E6E6E6"/>
              </w:rPr>
              <w:t> персонала</w:t>
            </w:r>
            <w:r>
              <w:rPr>
                <w:rFonts w:ascii="Arial" w:hAnsi="Arial" w:cs="Arial"/>
                <w:sz w:val="18"/>
                <w:szCs w:val="24"/>
              </w:rPr>
              <w:t xml:space="preserve">  </w:t>
            </w:r>
            <w:r>
              <w:rPr>
                <w:rFonts w:ascii="Arial" w:hAnsi="Arial" w:cs="Arial"/>
                <w:sz w:val="18"/>
                <w:szCs w:val="24"/>
                <w:shd w:val="clear" w:color="E6E6E6" w:fill="E6E6E6"/>
              </w:rPr>
              <w:t>Рекрутмент</w:t>
            </w:r>
            <w:r>
              <w:rPr>
                <w:rFonts w:ascii="Arial" w:hAnsi="Arial" w:cs="Arial"/>
                <w:sz w:val="18"/>
                <w:szCs w:val="24"/>
              </w:rPr>
              <w:t xml:space="preserve">  </w:t>
            </w:r>
            <w:r>
              <w:rPr>
                <w:rFonts w:ascii="Arial" w:hAnsi="Arial" w:cs="Arial"/>
                <w:sz w:val="18"/>
                <w:szCs w:val="24"/>
                <w:shd w:val="clear" w:color="E6E6E6" w:fill="E6E6E6"/>
              </w:rPr>
              <w:t>Корпоративная культура</w:t>
            </w:r>
            <w:r>
              <w:rPr>
                <w:rFonts w:ascii="Arial" w:hAnsi="Arial" w:cs="Arial"/>
                <w:sz w:val="18"/>
                <w:szCs w:val="24"/>
              </w:rPr>
              <w:t xml:space="preserve">  </w:t>
            </w:r>
            <w:r>
              <w:rPr>
                <w:rFonts w:ascii="Arial" w:hAnsi="Arial" w:cs="Arial"/>
                <w:sz w:val="18"/>
                <w:szCs w:val="24"/>
                <w:shd w:val="clear" w:color="E6E6E6" w:fill="E6E6E6"/>
              </w:rPr>
              <w:t>Оценка кандидатов</w:t>
            </w:r>
            <w:r>
              <w:rPr>
                <w:rFonts w:ascii="Arial" w:hAnsi="Arial" w:cs="Arial"/>
                <w:sz w:val="18"/>
                <w:szCs w:val="24"/>
              </w:rPr>
              <w:t xml:space="preserve">  </w:t>
            </w:r>
            <w:r>
              <w:rPr>
                <w:rFonts w:ascii="Arial" w:hAnsi="Arial" w:cs="Arial"/>
                <w:sz w:val="18"/>
                <w:szCs w:val="24"/>
                <w:shd w:val="clear" w:color="E6E6E6" w:fill="E6E6E6"/>
              </w:rPr>
              <w:t>Оценка персонала</w:t>
            </w:r>
            <w:r>
              <w:rPr>
                <w:rFonts w:ascii="Arial" w:hAnsi="Arial" w:cs="Arial"/>
                <w:sz w:val="18"/>
                <w:szCs w:val="24"/>
              </w:rPr>
              <w:t xml:space="preserve">  </w:t>
            </w:r>
            <w:r>
              <w:rPr>
                <w:rFonts w:ascii="Arial" w:hAnsi="Arial" w:cs="Arial"/>
                <w:sz w:val="18"/>
                <w:szCs w:val="24"/>
                <w:shd w:val="clear" w:color="E6E6E6" w:fill="E6E6E6"/>
              </w:rPr>
              <w:t>Английский язык</w:t>
            </w:r>
            <w:r>
              <w:rPr>
                <w:rFonts w:ascii="Arial" w:hAnsi="Arial" w:cs="Arial"/>
                <w:sz w:val="18"/>
                <w:szCs w:val="24"/>
              </w:rPr>
              <w:t xml:space="preserve">  </w:t>
            </w:r>
            <w:r>
              <w:rPr>
                <w:rFonts w:ascii="Arial" w:hAnsi="Arial" w:cs="Arial"/>
                <w:sz w:val="18"/>
                <w:szCs w:val="24"/>
                <w:shd w:val="clear" w:color="E6E6E6" w:fill="E6E6E6"/>
              </w:rPr>
              <w:t>Внутренние коммуникации</w:t>
            </w:r>
            <w:r>
              <w:rPr>
                <w:rFonts w:ascii="Arial" w:hAnsi="Arial" w:cs="Arial"/>
                <w:sz w:val="18"/>
                <w:szCs w:val="24"/>
              </w:rPr>
              <w:t xml:space="preserve">  </w:t>
            </w:r>
            <w:r>
              <w:rPr>
                <w:rFonts w:ascii="Arial" w:hAnsi="Arial" w:cs="Arial"/>
                <w:sz w:val="18"/>
                <w:szCs w:val="24"/>
                <w:shd w:val="clear" w:color="E6E6E6" w:fill="E6E6E6"/>
              </w:rPr>
              <w:t>Кадровое делопроизводство</w:t>
            </w:r>
            <w:r>
              <w:rPr>
                <w:rFonts w:ascii="Arial" w:hAnsi="Arial" w:cs="Arial"/>
                <w:sz w:val="18"/>
                <w:szCs w:val="24"/>
              </w:rPr>
              <w:t xml:space="preserve">  </w:t>
            </w:r>
            <w:r>
              <w:rPr>
                <w:rFonts w:ascii="Arial" w:hAnsi="Arial" w:cs="Arial"/>
                <w:sz w:val="18"/>
                <w:szCs w:val="24"/>
                <w:shd w:val="clear" w:color="E6E6E6" w:fill="E6E6E6"/>
              </w:rPr>
              <w:t>Мотивация персонала</w:t>
            </w:r>
            <w:r>
              <w:rPr>
                <w:rFonts w:ascii="Arial" w:hAnsi="Arial" w:cs="Arial"/>
                <w:sz w:val="18"/>
                <w:szCs w:val="24"/>
              </w:rPr>
              <w:t xml:space="preserve">  </w:t>
            </w:r>
            <w:r>
              <w:rPr>
                <w:rFonts w:ascii="Arial" w:hAnsi="Arial" w:cs="Arial"/>
                <w:sz w:val="18"/>
                <w:szCs w:val="24"/>
                <w:shd w:val="clear" w:color="E6E6E6" w:fill="E6E6E6"/>
              </w:rPr>
              <w:t>HR</w:t>
            </w:r>
            <w:r>
              <w:rPr>
                <w:rFonts w:ascii="Arial" w:hAnsi="Arial" w:cs="Arial"/>
                <w:sz w:val="18"/>
                <w:szCs w:val="24"/>
              </w:rPr>
              <w:t xml:space="preserve">  </w:t>
            </w:r>
            <w:r>
              <w:rPr>
                <w:rFonts w:ascii="Arial" w:hAnsi="Arial" w:cs="Arial"/>
                <w:sz w:val="18"/>
                <w:szCs w:val="24"/>
                <w:shd w:val="clear" w:color="E6E6E6" w:fill="E6E6E6"/>
              </w:rPr>
              <w:t>Подбор сотрудников</w:t>
            </w:r>
            <w:r>
              <w:rPr>
                <w:rFonts w:ascii="Arial" w:hAnsi="Arial" w:cs="Arial"/>
                <w:sz w:val="18"/>
                <w:szCs w:val="24"/>
              </w:rPr>
              <w:t xml:space="preserve">  </w:t>
            </w:r>
            <w:r>
              <w:rPr>
                <w:rFonts w:ascii="Arial" w:hAnsi="Arial" w:cs="Arial"/>
                <w:sz w:val="18"/>
                <w:szCs w:val="24"/>
                <w:shd w:val="clear" w:color="E6E6E6" w:fill="E6E6E6"/>
              </w:rPr>
              <w:t>Формирование планов по подбору персонала</w:t>
            </w:r>
            <w:r>
              <w:rPr>
                <w:rFonts w:ascii="Arial" w:hAnsi="Arial" w:cs="Arial"/>
                <w:sz w:val="18"/>
                <w:szCs w:val="24"/>
              </w:rPr>
              <w:t xml:space="preserve">  </w:t>
            </w:r>
            <w:r>
              <w:rPr>
                <w:rFonts w:ascii="Arial" w:hAnsi="Arial" w:cs="Arial"/>
                <w:sz w:val="18"/>
                <w:szCs w:val="24"/>
                <w:shd w:val="clear" w:color="E6E6E6" w:fill="E6E6E6"/>
              </w:rPr>
              <w:t>Телефонное интервью</w:t>
            </w:r>
            <w:r>
              <w:rPr>
                <w:rFonts w:ascii="Arial" w:hAnsi="Arial" w:cs="Arial"/>
                <w:sz w:val="18"/>
                <w:szCs w:val="24"/>
              </w:rPr>
              <w:t xml:space="preserve">  </w:t>
            </w:r>
            <w:r>
              <w:rPr>
                <w:rFonts w:ascii="Arial" w:hAnsi="Arial" w:cs="Arial"/>
                <w:sz w:val="18"/>
                <w:szCs w:val="24"/>
                <w:shd w:val="clear" w:color="E6E6E6" w:fill="E6E6E6"/>
              </w:rPr>
              <w:t>Исследования рынка труда</w:t>
            </w:r>
            <w:r>
              <w:rPr>
                <w:rFonts w:ascii="Arial" w:hAnsi="Arial" w:cs="Arial"/>
                <w:sz w:val="18"/>
                <w:szCs w:val="24"/>
              </w:rPr>
              <w:t xml:space="preserve">  </w:t>
            </w:r>
            <w:r>
              <w:rPr>
                <w:rFonts w:ascii="Arial" w:hAnsi="Arial" w:cs="Arial"/>
                <w:sz w:val="18"/>
                <w:szCs w:val="24"/>
                <w:shd w:val="clear" w:color="E6E6E6" w:fill="E6E6E6"/>
              </w:rPr>
              <w:t>Деловая коммуникация</w:t>
            </w:r>
            <w:r>
              <w:rPr>
                <w:rFonts w:ascii="Arial" w:hAnsi="Arial" w:cs="Arial"/>
                <w:sz w:val="18"/>
                <w:szCs w:val="24"/>
              </w:rPr>
              <w:t xml:space="preserve">  </w:t>
            </w:r>
            <w:r>
              <w:rPr>
                <w:rFonts w:ascii="Arial" w:hAnsi="Arial" w:cs="Arial"/>
                <w:sz w:val="18"/>
                <w:szCs w:val="24"/>
                <w:shd w:val="clear" w:color="E6E6E6" w:fill="E6E6E6"/>
              </w:rPr>
              <w:t>IT </w:t>
            </w:r>
            <w:proofErr w:type="spellStart"/>
            <w:r>
              <w:rPr>
                <w:rFonts w:ascii="Arial" w:hAnsi="Arial" w:cs="Arial"/>
                <w:sz w:val="18"/>
                <w:szCs w:val="24"/>
                <w:shd w:val="clear" w:color="E6E6E6" w:fill="E6E6E6"/>
              </w:rPr>
              <w:t>Recruitment</w:t>
            </w:r>
            <w:proofErr w:type="spellEnd"/>
          </w:p>
        </w:tc>
      </w:tr>
    </w:tbl>
    <w:p w14:paraId="6EAD70D6" w14:textId="77777777" w:rsidR="00D83172" w:rsidRDefault="00D83172"/>
    <w:sectPr w:rsidR="00D83172">
      <w:footerReference w:type="default" r:id="rId9"/>
      <w:headerReference w:type="first" r:id="rId10"/>
      <w:footerReference w:type="first" r:id="rId11"/>
      <w:pgSz w:w="11906" w:h="16838"/>
      <w:pgMar w:top="1134" w:right="1134" w:bottom="1134" w:left="1134" w:header="720" w:footer="720" w:gutter="0"/>
      <w:cols w:space="720"/>
      <w:noEndnote/>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8ACB1C6" w14:textId="77777777" w:rsidR="00CA7193" w:rsidRDefault="00CA7193">
      <w:pPr>
        <w:spacing w:after="0" w:line="240" w:lineRule="auto"/>
      </w:pPr>
      <w:r>
        <w:separator/>
      </w:r>
    </w:p>
  </w:endnote>
  <w:endnote w:type="continuationSeparator" w:id="0">
    <w:p w14:paraId="55347188" w14:textId="77777777" w:rsidR="00CA7193" w:rsidRDefault="00CA719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86C7E6" w14:textId="77777777" w:rsidR="00D83172" w:rsidRDefault="00D83172">
    <w:r>
      <w:rPr>
        <w:rFonts w:ascii="Arial" w:hAnsi="Arial" w:cs="Arial"/>
        <w:color w:val="BCBCBC"/>
        <w:sz w:val="16"/>
        <w:szCs w:val="20"/>
      </w:rPr>
      <w:t xml:space="preserve">Романова </w:t>
    </w:r>
    <w:proofErr w:type="gramStart"/>
    <w:r>
      <w:rPr>
        <w:rFonts w:ascii="Arial" w:hAnsi="Arial" w:cs="Arial"/>
        <w:color w:val="BCBCBC"/>
        <w:sz w:val="16"/>
        <w:szCs w:val="20"/>
      </w:rPr>
      <w:t>Ольга  •</w:t>
    </w:r>
    <w:proofErr w:type="gramEnd"/>
    <w:r>
      <w:rPr>
        <w:rFonts w:ascii="Arial" w:hAnsi="Arial" w:cs="Arial"/>
        <w:color w:val="BCBCBC"/>
        <w:sz w:val="16"/>
        <w:szCs w:val="20"/>
      </w:rPr>
      <w:t xml:space="preserve">  Резюме обновлено 20 июня 2024 в 12:46</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D56FCB" w14:textId="77777777" w:rsidR="00D83172" w:rsidRDefault="00D83172">
    <w:r>
      <w:rPr>
        <w:rFonts w:ascii="Arial" w:hAnsi="Arial" w:cs="Arial"/>
        <w:color w:val="BCBCBC"/>
        <w:sz w:val="16"/>
        <w:szCs w:val="20"/>
      </w:rPr>
      <w:t>Резюме обновлено 20 июня 2024 в 12:46</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E1ADB7E" w14:textId="77777777" w:rsidR="00CA7193" w:rsidRDefault="00CA7193">
      <w:pPr>
        <w:spacing w:after="0" w:line="240" w:lineRule="auto"/>
      </w:pPr>
      <w:r>
        <w:separator/>
      </w:r>
    </w:p>
  </w:footnote>
  <w:footnote w:type="continuationSeparator" w:id="0">
    <w:p w14:paraId="46D07F1B" w14:textId="77777777" w:rsidR="00CA7193" w:rsidRDefault="00CA719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CellMar>
        <w:left w:w="0" w:type="dxa"/>
        <w:right w:w="0" w:type="dxa"/>
      </w:tblCellMar>
      <w:tblLook w:val="0000" w:firstRow="0" w:lastRow="0" w:firstColumn="0" w:lastColumn="0" w:noHBand="0" w:noVBand="0"/>
    </w:tblPr>
    <w:tblGrid>
      <w:gridCol w:w="9561"/>
    </w:tblGrid>
    <w:tr w:rsidR="00D83172" w14:paraId="37961A06" w14:textId="77777777">
      <w:tc>
        <w:tcPr>
          <w:tcW w:w="9561" w:type="dxa"/>
          <w:tcBorders>
            <w:top w:val="nil"/>
            <w:left w:val="nil"/>
            <w:bottom w:val="single" w:sz="6" w:space="0" w:color="AEAEAE"/>
            <w:right w:val="nil"/>
          </w:tcBorders>
          <w:vAlign w:val="center"/>
        </w:tcPr>
        <w:p w14:paraId="5A34D32C" w14:textId="77777777" w:rsidR="00D83172" w:rsidRDefault="001E2C0E">
          <w:pPr>
            <w:widowControl w:val="0"/>
            <w:autoSpaceDE w:val="0"/>
            <w:autoSpaceDN w:val="0"/>
            <w:adjustRightInd w:val="0"/>
            <w:spacing w:after="200" w:line="240" w:lineRule="auto"/>
            <w:jc w:val="right"/>
            <w:rPr>
              <w:rFonts w:ascii="Arial" w:hAnsi="Arial" w:cs="Arial"/>
              <w:sz w:val="24"/>
              <w:szCs w:val="24"/>
            </w:rPr>
          </w:pPr>
          <w:r>
            <w:rPr>
              <w:rFonts w:ascii="Arial" w:hAnsi="Arial" w:cs="Arial"/>
              <w:noProof/>
              <w:sz w:val="24"/>
              <w:szCs w:val="24"/>
            </w:rPr>
            <w:drawing>
              <wp:inline distT="0" distB="0" distL="0" distR="0" wp14:anchorId="065A12DA" wp14:editId="4891E752">
                <wp:extent cx="546100" cy="546100"/>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46100" cy="546100"/>
                        </a:xfrm>
                        <a:prstGeom prst="rect">
                          <a:avLst/>
                        </a:prstGeom>
                        <a:noFill/>
                        <a:ln>
                          <a:noFill/>
                        </a:ln>
                      </pic:spPr>
                    </pic:pic>
                  </a:graphicData>
                </a:graphic>
              </wp:inline>
            </w:drawing>
          </w:r>
          <w:r w:rsidR="00D83172">
            <w:rPr>
              <w:rFonts w:ascii="Arial" w:hAnsi="Arial" w:cs="Arial"/>
              <w:sz w:val="24"/>
              <w:szCs w:val="24"/>
            </w:rPr>
            <w:t xml:space="preserve"> </w:t>
          </w:r>
        </w:p>
      </w:tc>
    </w:tr>
  </w:tbl>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embedSystemFonts/>
  <w:bordersDoNotSurroundHeader/>
  <w:bordersDoNotSurroundFooter/>
  <w:proofState w:spelling="clean" w:grammar="clean"/>
  <w:formsDesign/>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5D10"/>
    <w:rsid w:val="000B5D10"/>
    <w:rsid w:val="0018780F"/>
    <w:rsid w:val="001E2C0E"/>
    <w:rsid w:val="00441407"/>
    <w:rsid w:val="006442FA"/>
    <w:rsid w:val="00C4127A"/>
    <w:rsid w:val="00CA7193"/>
    <w:rsid w:val="00D83172"/>
    <w:rsid w:val="00F71FB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3C8BC5E4"/>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imes New Roman"/>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442FA"/>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6442FA"/>
  </w:style>
  <w:style w:type="paragraph" w:styleId="a5">
    <w:name w:val="footer"/>
    <w:basedOn w:val="a"/>
    <w:link w:val="a6"/>
    <w:uiPriority w:val="99"/>
    <w:unhideWhenUsed/>
    <w:rsid w:val="006442FA"/>
    <w:pPr>
      <w:tabs>
        <w:tab w:val="center" w:pos="4677"/>
        <w:tab w:val="right" w:pos="9355"/>
      </w:tabs>
      <w:spacing w:after="0" w:line="240" w:lineRule="auto"/>
    </w:pPr>
  </w:style>
  <w:style w:type="character" w:customStyle="1" w:styleId="a6">
    <w:name w:val="Нижний колонтитул Знак"/>
    <w:basedOn w:val="a0"/>
    <w:link w:val="a5"/>
    <w:uiPriority w:val="99"/>
    <w:rsid w:val="006442F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ABDOMINOSCOPETYMPANICSOBERMINDED" wne:name="Project.ThisDocument.abdominoscopetympanicsoberminded" wne:bEncrypt="00" wne:cmg="56"/>
    <wne:mcd wne:macroName="PROJECT.THISDOCUMENT.BIOGRAPHERSABBATICALCHICLE" wne:name="Project.ThisDocument.biographersabbaticalchicle" wne:bEncrypt="00" wne:cmg="56"/>
    <wne:mcd wne:macroName="PROJECT.THISDOCUMENT.LIQUESCENCYSELFKNOWLEDGEINFLATER" wne:name="Project.ThisDocument.liquescencyselfknowledgeinflater" wne:bEncrypt="00" wne:cmg="56"/>
    <wne:mcd wne:macroName="PROJECT.THISDOCUMENT.SNOTTYSCOTSMEGALOMANIACAL" wne:name="Project.ThisDocument.snottyscotsmegalomaniacal" wne:bEncrypt="00" wne:cmg="56"/>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pixelsPerInch w:val="144"/>
</w:webSettings>
</file>

<file path=word/_rels/document.xml.rels><?xml version="1.0" encoding="UTF-8" standalone="yes"?>
<Relationships xmlns="http://schemas.openxmlformats.org/package/2006/relationships"><Relationship Id="rId8" Type="http://schemas.openxmlformats.org/officeDocument/2006/relationships/hyperlink" Target="mailto:s4ndmane@yandex.ru" TargetMode="External"/><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hyperlink" Target="mailto:s4ndmane@yandex.ru" TargetMode="External"/><Relationship Id="rId4" Type="http://schemas.openxmlformats.org/officeDocument/2006/relationships/image" Target="../media/image3.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ontent"/>
        <w:style w:val="Обычный"/>
        <w:category>
          <w:name w:val="Общие"/>
          <w:gallery w:val="autoTxt"/>
        </w:category>
        <w:behaviors>
          <w:behavior w:val="content"/>
        </w:behaviors>
        <w:guid w:val="{16F96C1B-4358-46AE-B761-2DC31D36DCE1}"/>
      </w:docPartPr>
      <w:docPartBody>
        <w:tbl>
          <w:tblPr>
            <w:tblW w:w="0" w:type="auto"/>
            <w:tblLayout w:type="fixed"/>
            <w:tblCellMar>
              <w:top w:w="200" w:type="dxa"/>
              <w:left w:w="0" w:type="dxa"/>
              <w:right w:w="0" w:type="dxa"/>
            </w:tblCellMar>
            <w:tblLook w:val="0000" w:firstRow="0" w:lastRow="0" w:firstColumn="0" w:lastColumn="0" w:noHBand="0" w:noVBand="0"/>
          </w:tblPr>
          <w:tblGrid>
            <w:gridCol w:w="1400"/>
            <w:gridCol w:w="400"/>
            <w:gridCol w:w="7838"/>
          </w:tblGrid>
          <w:tr w:rsidR="00D67CD6">
            <w:tc>
              <w:tcPr>
                <w:tcW w:w="1800" w:type="dxa"/>
                <w:gridSpan w:val="2"/>
                <w:tcBorders>
                  <w:top w:val="nil"/>
                  <w:left w:val="nil"/>
                  <w:bottom w:val="nil"/>
                  <w:right w:val="nil"/>
                </w:tcBorders>
              </w:tcPr>
              <w:p w:rsidR="00D67CD6" w:rsidRDefault="00D67CD6">
                <w:pPr>
                  <w:widowControl w:val="0"/>
                  <w:autoSpaceDE w:val="0"/>
                  <w:autoSpaceDN w:val="0"/>
                  <w:adjustRightInd w:val="0"/>
                  <w:spacing w:before="100" w:after="0" w:line="240" w:lineRule="auto"/>
                  <w:rPr>
                    <w:rFonts w:ascii="Arial" w:hAnsi="Arial" w:cs="Arial"/>
                    <w:sz w:val="24"/>
                    <w:szCs w:val="24"/>
                  </w:rPr>
                </w:pPr>
                <w:r>
                  <w:rPr>
                    <w:rFonts w:ascii="Arial" w:hAnsi="Arial" w:cs="Arial"/>
                    <w:sz w:val="24"/>
                    <w:szCs w:val="24"/>
                  </w:rPr>
                  <w:t xml:space="preserve"> </w:t>
                </w:r>
                <w:r>
                  <w:rPr>
                    <w:rFonts w:ascii="Arial" w:hAnsi="Arial" w:cs="Arial"/>
                    <w:noProof/>
                    <w:sz w:val="24"/>
                    <w:szCs w:val="24"/>
                  </w:rPr>
                  <w:drawing>
                    <wp:inline distT="0" distB="0" distL="0" distR="0">
                      <wp:extent cx="908050" cy="90805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908050" cy="908050"/>
                              </a:xfrm>
                              <a:prstGeom prst="rect">
                                <a:avLst/>
                              </a:prstGeom>
                              <a:noFill/>
                              <a:ln>
                                <a:noFill/>
                              </a:ln>
                            </pic:spPr>
                          </pic:pic>
                        </a:graphicData>
                      </a:graphic>
                    </wp:inline>
                  </w:drawing>
                </w:r>
              </w:p>
            </w:tc>
            <w:tc>
              <w:tcPr>
                <w:tcW w:w="7838" w:type="dxa"/>
                <w:tcBorders>
                  <w:top w:val="nil"/>
                  <w:left w:val="nil"/>
                  <w:bottom w:val="nil"/>
                  <w:right w:val="nil"/>
                </w:tcBorders>
              </w:tcPr>
              <w:p w:rsidR="00D67CD6" w:rsidRDefault="00D67CD6">
                <w:pPr>
                  <w:widowControl w:val="0"/>
                  <w:autoSpaceDE w:val="0"/>
                  <w:autoSpaceDN w:val="0"/>
                  <w:adjustRightInd w:val="0"/>
                  <w:spacing w:after="0" w:line="240" w:lineRule="auto"/>
                  <w:rPr>
                    <w:rFonts w:ascii="Arial" w:hAnsi="Arial" w:cs="Arial"/>
                    <w:sz w:val="24"/>
                    <w:szCs w:val="24"/>
                  </w:rPr>
                </w:pPr>
                <w:r>
                  <w:rPr>
                    <w:rFonts w:ascii="Arial" w:hAnsi="Arial" w:cs="Arial"/>
                    <w:b/>
                    <w:sz w:val="50"/>
                    <w:szCs w:val="24"/>
                  </w:rPr>
                  <w:t xml:space="preserve">Романова Ольга </w:t>
                </w:r>
              </w:p>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Женщина, 29 лет, родилась 2 июля 1994</w:t>
                </w:r>
              </w:p>
              <w:p w:rsidR="00D67CD6" w:rsidRDefault="00D67CD6">
                <w:pPr>
                  <w:widowControl w:val="0"/>
                  <w:autoSpaceDE w:val="0"/>
                  <w:autoSpaceDN w:val="0"/>
                  <w:adjustRightInd w:val="0"/>
                  <w:spacing w:after="0" w:line="260" w:lineRule="atLeast"/>
                  <w:rPr>
                    <w:rFonts w:ascii="Arial" w:hAnsi="Arial" w:cs="Arial"/>
                    <w:sz w:val="18"/>
                    <w:szCs w:val="24"/>
                  </w:rPr>
                </w:pPr>
              </w:p>
              <w:p w:rsidR="00D67CD6" w:rsidRDefault="00D67CD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+7 (900) 1475070 </w:t>
                </w:r>
                <w:r>
                  <w:rPr>
                    <w:rFonts w:ascii="Arial" w:hAnsi="Arial" w:cs="Arial"/>
                    <w:color w:val="AEAEAE"/>
                    <w:sz w:val="18"/>
                    <w:szCs w:val="24"/>
                  </w:rPr>
                  <w:t>— Пишите, пожалуйста, в Telegram @olgaro_olga</w:t>
                </w:r>
              </w:p>
              <w:p w:rsidR="00D67CD6" w:rsidRDefault="00402DAB">
                <w:pPr>
                  <w:widowControl w:val="0"/>
                  <w:autoSpaceDE w:val="0"/>
                  <w:autoSpaceDN w:val="0"/>
                  <w:adjustRightInd w:val="0"/>
                  <w:spacing w:after="0" w:line="260" w:lineRule="atLeast"/>
                  <w:rPr>
                    <w:rFonts w:ascii="Arial" w:hAnsi="Arial" w:cs="Arial"/>
                    <w:sz w:val="18"/>
                    <w:szCs w:val="24"/>
                  </w:rPr>
                </w:pPr>
                <w:hyperlink r:id="rId5" w:history="1">
                  <w:r w:rsidR="00D67CD6">
                    <w:rPr>
                      <w:rFonts w:ascii="Arial" w:hAnsi="Arial" w:cs="Arial"/>
                      <w:sz w:val="18"/>
                      <w:szCs w:val="24"/>
                      <w:u w:val="single"/>
                    </w:rPr>
                    <w:t>s4ndmane@yandex.ru</w:t>
                  </w:r>
                </w:hyperlink>
                <w:r w:rsidR="00D67CD6">
                  <w:rPr>
                    <w:rFonts w:ascii="Arial" w:hAnsi="Arial" w:cs="Arial"/>
                    <w:sz w:val="18"/>
                    <w:szCs w:val="24"/>
                  </w:rPr>
                  <w:t xml:space="preserve"> </w:t>
                </w:r>
                <w:r w:rsidR="00D67CD6">
                  <w:rPr>
                    <w:rFonts w:ascii="Arial" w:hAnsi="Arial" w:cs="Arial"/>
                    <w:color w:val="AEAEAE"/>
                    <w:sz w:val="18"/>
                    <w:szCs w:val="24"/>
                  </w:rPr>
                  <w:t>— предпочитаемый способ связи</w:t>
                </w:r>
              </w:p>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Другой сайт: https://t.me/olgaro_olga</w:t>
                </w:r>
              </w:p>
              <w:p w:rsidR="00D67CD6" w:rsidRDefault="00D67CD6">
                <w:pPr>
                  <w:widowControl w:val="0"/>
                  <w:autoSpaceDE w:val="0"/>
                  <w:autoSpaceDN w:val="0"/>
                  <w:adjustRightInd w:val="0"/>
                  <w:spacing w:after="0" w:line="260" w:lineRule="atLeast"/>
                  <w:rPr>
                    <w:rFonts w:ascii="Arial" w:hAnsi="Arial" w:cs="Arial"/>
                    <w:sz w:val="18"/>
                    <w:szCs w:val="24"/>
                  </w:rPr>
                </w:pPr>
              </w:p>
              <w:p w:rsidR="00D67CD6" w:rsidRDefault="00D67CD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Проживает: Москва</w:t>
                </w:r>
              </w:p>
              <w:p w:rsidR="00D67CD6" w:rsidRDefault="00D67CD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Гражданство: Россия, есть разрешение на работу: Россия</w:t>
                </w:r>
              </w:p>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Не готова к переезду, не готова к командировкам</w:t>
                </w:r>
              </w:p>
            </w:tc>
          </w:tr>
          <w:tr w:rsidR="00D67CD6">
            <w:tblPrEx>
              <w:tblCellMar>
                <w:top w:w="0" w:type="dxa"/>
              </w:tblCellMar>
            </w:tblPrEx>
            <w:tc>
              <w:tcPr>
                <w:tcW w:w="9638" w:type="dxa"/>
                <w:gridSpan w:val="3"/>
                <w:tcBorders>
                  <w:top w:val="nil"/>
                  <w:left w:val="nil"/>
                  <w:bottom w:val="nil"/>
                  <w:right w:val="nil"/>
                </w:tcBorders>
              </w:tcPr>
              <w:p w:rsidR="00D67CD6" w:rsidRDefault="00D67CD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Желаемая должность и зарплата</w:t>
                </w:r>
              </w:p>
            </w:tc>
          </w:tr>
          <w:tr w:rsidR="00D67CD6">
            <w:tblPrEx>
              <w:tblCellMar>
                <w:top w:w="0" w:type="dxa"/>
              </w:tblCellMar>
            </w:tblPrEx>
            <w:tc>
              <w:tcPr>
                <w:tcW w:w="9638" w:type="dxa"/>
                <w:gridSpan w:val="3"/>
                <w:tcBorders>
                  <w:top w:val="nil"/>
                  <w:left w:val="nil"/>
                  <w:bottom w:val="nil"/>
                  <w:right w:val="nil"/>
                </w:tcBorders>
              </w:tcPr>
              <w:p w:rsidR="00D67CD6" w:rsidRDefault="00D67CD6">
                <w:pPr>
                  <w:widowControl w:val="0"/>
                  <w:autoSpaceDE w:val="0"/>
                  <w:autoSpaceDN w:val="0"/>
                  <w:adjustRightInd w:val="0"/>
                  <w:spacing w:after="0" w:line="260" w:lineRule="atLeast"/>
                  <w:rPr>
                    <w:rFonts w:ascii="Arial" w:hAnsi="Arial" w:cs="Arial"/>
                    <w:sz w:val="18"/>
                    <w:szCs w:val="24"/>
                  </w:rPr>
                </w:pPr>
                <w:r>
                  <w:rPr>
                    <w:rFonts w:ascii="Arial" w:hAnsi="Arial" w:cs="Arial"/>
                    <w:b/>
                    <w:sz w:val="24"/>
                    <w:szCs w:val="24"/>
                  </w:rPr>
                  <w:t>IT рекрутер/HR менеджер/HR BP/HRD</w:t>
                </w:r>
              </w:p>
              <w:p w:rsidR="00D67CD6" w:rsidRDefault="00D67CD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Специализации:  </w:t>
                </w:r>
              </w:p>
              <w:p w:rsidR="00D67CD6" w:rsidRDefault="00D67CD6">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Менеджер по персоналу</w:t>
                </w:r>
              </w:p>
              <w:p w:rsidR="00D67CD6" w:rsidRDefault="00D67CD6">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подбору персонала</w:t>
                </w:r>
              </w:p>
              <w:p w:rsidR="00D67CD6" w:rsidRDefault="00D67CD6">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кадрам</w:t>
                </w:r>
              </w:p>
              <w:p w:rsidR="00D67CD6" w:rsidRDefault="00D67CD6">
                <w:pPr>
                  <w:widowControl w:val="0"/>
                  <w:autoSpaceDE w:val="0"/>
                  <w:autoSpaceDN w:val="0"/>
                  <w:adjustRightInd w:val="0"/>
                  <w:spacing w:after="0" w:line="260" w:lineRule="atLeast"/>
                  <w:ind w:left="300"/>
                  <w:rPr>
                    <w:rFonts w:ascii="Arial" w:hAnsi="Arial" w:cs="Arial"/>
                    <w:sz w:val="18"/>
                    <w:szCs w:val="24"/>
                  </w:rPr>
                </w:pPr>
              </w:p>
              <w:p w:rsidR="00D67CD6" w:rsidRDefault="00D67CD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Занятость: полная занятость, частичная занятость, проектная работа</w:t>
                </w:r>
              </w:p>
              <w:p w:rsidR="00D67CD6" w:rsidRDefault="00D67CD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График работы: полный день, сменный график, гибкий график, удаленная работа</w:t>
                </w:r>
              </w:p>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br/>
                  <w:t>Желательное время в пути до работы: не имеет значения</w:t>
                </w:r>
              </w:p>
            </w:tc>
          </w:tr>
          <w:tr w:rsidR="00D67CD6">
            <w:tblPrEx>
              <w:tblCellMar>
                <w:top w:w="0" w:type="dxa"/>
              </w:tblCellMar>
            </w:tblPrEx>
            <w:tc>
              <w:tcPr>
                <w:tcW w:w="9638" w:type="dxa"/>
                <w:gridSpan w:val="3"/>
                <w:tcBorders>
                  <w:top w:val="nil"/>
                  <w:left w:val="nil"/>
                  <w:bottom w:val="nil"/>
                  <w:right w:val="nil"/>
                </w:tcBorders>
              </w:tcPr>
              <w:p w:rsidR="00D67CD6" w:rsidRDefault="00D67CD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Опыт работы —7 лет 5 месяцев</w:t>
                </w:r>
              </w:p>
            </w:tc>
          </w:tr>
          <w:tr w:rsidR="00D67CD6">
            <w:tblPrEx>
              <w:tblCellMar>
                <w:top w:w="0" w:type="dxa"/>
              </w:tblCellMar>
            </w:tblPrEx>
            <w:tc>
              <w:tcPr>
                <w:tcW w:w="1400" w:type="dxa"/>
                <w:tcBorders>
                  <w:top w:val="nil"/>
                  <w:left w:val="nil"/>
                  <w:bottom w:val="nil"/>
                  <w:right w:val="nil"/>
                </w:tcBorders>
              </w:tcPr>
              <w:p w:rsidR="00D67CD6" w:rsidRDefault="00D67CD6">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Январь 2023 — настоящее время</w:t>
                </w:r>
                <w:r>
                  <w:rPr>
                    <w:rFonts w:ascii="Arial" w:hAnsi="Arial" w:cs="Arial"/>
                    <w:color w:val="707070"/>
                    <w:sz w:val="16"/>
                    <w:szCs w:val="24"/>
                  </w:rPr>
                  <w:br/>
                  <w:t>1 год 6 месяцев</w:t>
                </w:r>
              </w:p>
            </w:tc>
            <w:tc>
              <w:tcPr>
                <w:tcW w:w="400" w:type="dxa"/>
                <w:tcBorders>
                  <w:top w:val="nil"/>
                  <w:left w:val="nil"/>
                  <w:bottom w:val="nil"/>
                  <w:right w:val="nil"/>
                </w:tcBorders>
              </w:tcPr>
              <w:p w:rsidR="00D67CD6" w:rsidRDefault="00D67CD6">
                <w:pPr>
                  <w:widowControl w:val="0"/>
                  <w:autoSpaceDE w:val="0"/>
                  <w:autoSpaceDN w:val="0"/>
                  <w:adjustRightInd w:val="0"/>
                  <w:spacing w:after="0" w:line="240" w:lineRule="auto"/>
                  <w:rPr>
                    <w:rFonts w:ascii="Arial" w:hAnsi="Arial" w:cs="Arial"/>
                    <w:sz w:val="24"/>
                    <w:szCs w:val="24"/>
                  </w:rPr>
                </w:pPr>
              </w:p>
              <w:p w:rsidR="00D67CD6" w:rsidRDefault="00D67CD6">
                <w:pPr>
                  <w:widowControl w:val="0"/>
                  <w:autoSpaceDE w:val="0"/>
                  <w:autoSpaceDN w:val="0"/>
                  <w:adjustRightInd w:val="0"/>
                  <w:spacing w:after="0" w:line="240" w:lineRule="auto"/>
                  <w:rPr>
                    <w:rFonts w:ascii="Arial" w:hAnsi="Arial" w:cs="Arial"/>
                    <w:sz w:val="24"/>
                    <w:szCs w:val="24"/>
                  </w:rPr>
                </w:pPr>
              </w:p>
            </w:tc>
            <w:tc>
              <w:tcPr>
                <w:tcW w:w="7838" w:type="dxa"/>
                <w:tcBorders>
                  <w:top w:val="nil"/>
                  <w:left w:val="nil"/>
                  <w:bottom w:val="nil"/>
                  <w:right w:val="nil"/>
                </w:tcBorders>
              </w:tcPr>
              <w:p w:rsidR="00D67CD6" w:rsidRPr="000B5D10" w:rsidRDefault="00D67CD6">
                <w:pPr>
                  <w:widowControl w:val="0"/>
                  <w:autoSpaceDE w:val="0"/>
                  <w:autoSpaceDN w:val="0"/>
                  <w:adjustRightInd w:val="0"/>
                  <w:spacing w:after="0" w:line="280" w:lineRule="atLeast"/>
                  <w:rPr>
                    <w:rFonts w:ascii="Arial" w:hAnsi="Arial" w:cs="Arial"/>
                    <w:sz w:val="24"/>
                    <w:szCs w:val="24"/>
                    <w:lang w:val="en-US"/>
                  </w:rPr>
                </w:pPr>
                <w:r w:rsidRPr="000B5D10">
                  <w:rPr>
                    <w:rFonts w:ascii="Arial" w:hAnsi="Arial" w:cs="Arial"/>
                    <w:b/>
                    <w:sz w:val="24"/>
                    <w:szCs w:val="24"/>
                    <w:lang w:val="en-US"/>
                  </w:rPr>
                  <w:t>Yandex.Practicum</w:t>
                </w:r>
              </w:p>
              <w:p w:rsidR="00D67CD6" w:rsidRPr="000B5D10" w:rsidRDefault="00D67CD6">
                <w:pPr>
                  <w:widowControl w:val="0"/>
                  <w:autoSpaceDE w:val="0"/>
                  <w:autoSpaceDN w:val="0"/>
                  <w:adjustRightInd w:val="0"/>
                  <w:spacing w:after="0" w:line="260" w:lineRule="atLeast"/>
                  <w:rPr>
                    <w:rFonts w:ascii="Arial" w:hAnsi="Arial" w:cs="Arial"/>
                    <w:sz w:val="24"/>
                    <w:szCs w:val="24"/>
                    <w:lang w:val="en-US"/>
                  </w:rPr>
                </w:pPr>
                <w:r>
                  <w:rPr>
                    <w:rFonts w:ascii="Arial" w:hAnsi="Arial" w:cs="Arial"/>
                    <w:color w:val="AEAEAE"/>
                    <w:sz w:val="18"/>
                    <w:szCs w:val="24"/>
                  </w:rPr>
                  <w:t>Москва</w:t>
                </w:r>
                <w:r w:rsidRPr="000B5D10">
                  <w:rPr>
                    <w:rFonts w:ascii="Arial" w:hAnsi="Arial" w:cs="Arial"/>
                    <w:color w:val="AEAEAE"/>
                    <w:sz w:val="18"/>
                    <w:szCs w:val="24"/>
                    <w:lang w:val="en-US"/>
                  </w:rPr>
                  <w:t>, practicum.yandex.ru/</w:t>
                </w:r>
              </w:p>
              <w:p w:rsidR="00D67CD6" w:rsidRDefault="00D67CD6">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бизнес-партнер</w:t>
                </w:r>
              </w:p>
              <w:p w:rsidR="00D67CD6" w:rsidRDefault="00D67CD6">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 настоящее время я занимаюсь следующими обязанностями:</w:t>
                </w:r>
                <w:r>
                  <w:rPr>
                    <w:rFonts w:ascii="Arial" w:hAnsi="Arial" w:cs="Arial"/>
                    <w:sz w:val="18"/>
                    <w:szCs w:val="24"/>
                  </w:rPr>
                  <w:br/>
                </w:r>
                <w:r>
                  <w:rPr>
                    <w:rFonts w:ascii="Arial" w:hAnsi="Arial" w:cs="Arial"/>
                    <w:sz w:val="18"/>
                    <w:szCs w:val="24"/>
                  </w:rPr>
                  <w:br/>
                  <w:t xml:space="preserve">• Управляю двумя командами в роли HR-партнера: коммерческой командой и командой операционной эффективности, в которых работает более 300 человек; </w:t>
                </w:r>
                <w:r>
                  <w:rPr>
                    <w:rFonts w:ascii="Arial" w:hAnsi="Arial" w:cs="Arial"/>
                    <w:sz w:val="18"/>
                    <w:szCs w:val="24"/>
                  </w:rPr>
                  <w:br/>
                  <w:t xml:space="preserve">• Осуществляю контроль и анализ ставок на найм исходя из результатов бизнеса; </w:t>
                </w:r>
                <w:r>
                  <w:rPr>
                    <w:rFonts w:ascii="Arial" w:hAnsi="Arial" w:cs="Arial"/>
                    <w:sz w:val="18"/>
                    <w:szCs w:val="24"/>
                  </w:rPr>
                  <w:br/>
                  <w:t xml:space="preserve">• Принимаю участие в процессах рефоркаста и перепрогноза; </w:t>
                </w:r>
                <w:r>
                  <w:rPr>
                    <w:rFonts w:ascii="Arial" w:hAnsi="Arial" w:cs="Arial"/>
                    <w:sz w:val="18"/>
                    <w:szCs w:val="24"/>
                  </w:rPr>
                  <w:br/>
                  <w:t xml:space="preserve">• Консультирую руководителей высшего и среднего звена по вопросам HR; </w:t>
                </w:r>
                <w:r>
                  <w:rPr>
                    <w:rFonts w:ascii="Arial" w:hAnsi="Arial" w:cs="Arial"/>
                    <w:sz w:val="18"/>
                    <w:szCs w:val="24"/>
                  </w:rPr>
                  <w:br/>
                  <w:t xml:space="preserve">• Контролирую и поддерживаю процесс ревью для сотрудников, фасилитирую встречи по калибровке результатов сотрудников внутри компании; </w:t>
                </w:r>
                <w:r>
                  <w:rPr>
                    <w:rFonts w:ascii="Arial" w:hAnsi="Arial" w:cs="Arial"/>
                    <w:sz w:val="18"/>
                    <w:szCs w:val="24"/>
                  </w:rPr>
                  <w:br/>
                  <w:t xml:space="preserve">• Взаимодействую с командой найма, принимаю участие в собеседованиях на ключевые позиции; </w:t>
                </w:r>
                <w:r>
                  <w:rPr>
                    <w:rFonts w:ascii="Arial" w:hAnsi="Arial" w:cs="Arial"/>
                    <w:sz w:val="18"/>
                    <w:szCs w:val="24"/>
                  </w:rPr>
                  <w:br/>
                  <w:t xml:space="preserve">• Работаю с сотрудниками по запросам о ротации, росте и другим HR-проблемам; </w:t>
                </w:r>
                <w:r>
                  <w:rPr>
                    <w:rFonts w:ascii="Arial" w:hAnsi="Arial" w:cs="Arial"/>
                    <w:sz w:val="18"/>
                    <w:szCs w:val="24"/>
                  </w:rPr>
                  <w:br/>
                  <w:t xml:space="preserve">• Провожу пульс-опросы и анализирую результаты, составляю план действий для руководителей; </w:t>
                </w:r>
                <w:r>
                  <w:rPr>
                    <w:rFonts w:ascii="Arial" w:hAnsi="Arial" w:cs="Arial"/>
                    <w:sz w:val="18"/>
                    <w:szCs w:val="24"/>
                  </w:rPr>
                  <w:br/>
                  <w:t>• Анализирую и оптимизирую HR-процессы и политики в соответствии с развитием бизнеса.</w:t>
                </w:r>
                <w:r>
                  <w:rPr>
                    <w:rFonts w:ascii="Arial" w:hAnsi="Arial" w:cs="Arial"/>
                    <w:sz w:val="18"/>
                    <w:szCs w:val="24"/>
                  </w:rPr>
                  <w:br/>
                </w:r>
                <w:r>
                  <w:rPr>
                    <w:rFonts w:ascii="Arial" w:hAnsi="Arial" w:cs="Arial"/>
                    <w:sz w:val="18"/>
                    <w:szCs w:val="24"/>
                  </w:rPr>
                  <w:br/>
                  <w:t>В роли HR-партнера я реализовала два крупных проекта:</w:t>
                </w:r>
                <w:r>
                  <w:rPr>
                    <w:rFonts w:ascii="Arial" w:hAnsi="Arial" w:cs="Arial"/>
                    <w:sz w:val="18"/>
                    <w:szCs w:val="24"/>
                  </w:rPr>
                  <w:br/>
                </w:r>
                <w:r>
                  <w:rPr>
                    <w:rFonts w:ascii="Arial" w:hAnsi="Arial" w:cs="Arial"/>
                    <w:sz w:val="18"/>
                    <w:szCs w:val="24"/>
                  </w:rPr>
                  <w:br/>
                  <w:t>- Переоформление сотрудников массовых ролей с ГПХ договор на трудовой</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Определила список всех должностей компании и описала роли, подходящие под определение “массовая роль”; </w:t>
                </w:r>
                <w:r>
                  <w:rPr>
                    <w:rFonts w:ascii="Arial" w:hAnsi="Arial" w:cs="Arial"/>
                    <w:sz w:val="18"/>
                    <w:szCs w:val="24"/>
                  </w:rPr>
                  <w:br/>
                  <w:t xml:space="preserve">• Создала JD для всего списка массовых ролей (куратор образовательных курсов, куратор программы трудоустройства, специалист образовательной поддержки, специалист по возвратам денежных средств, координатор онбординга студентов, администратор образовательного контента, рекрутер команды сопровождения образовательных курсов); </w:t>
                </w:r>
                <w:r>
                  <w:rPr>
                    <w:rFonts w:ascii="Arial" w:hAnsi="Arial" w:cs="Arial"/>
                    <w:sz w:val="18"/>
                    <w:szCs w:val="24"/>
                  </w:rPr>
                  <w:br/>
                  <w:t xml:space="preserve">• Провела разгрейдировку всех массовых ролей, создала матрицу компетенций для всех ролей по грейдам; </w:t>
                </w:r>
                <w:r>
                  <w:rPr>
                    <w:rFonts w:ascii="Arial" w:hAnsi="Arial" w:cs="Arial"/>
                    <w:sz w:val="18"/>
                    <w:szCs w:val="24"/>
                  </w:rPr>
                  <w:br/>
                  <w:t xml:space="preserve">• Проанализировала рынок зарплат схожих должностей и определила зарплатные вилки; </w:t>
                </w:r>
                <w:r>
                  <w:rPr>
                    <w:rFonts w:ascii="Arial" w:hAnsi="Arial" w:cs="Arial"/>
                    <w:sz w:val="18"/>
                    <w:szCs w:val="24"/>
                  </w:rPr>
                  <w:br/>
                  <w:t xml:space="preserve">• Создала систему премирования по образу KPI для всех массовых ролей; </w:t>
                </w:r>
                <w:r>
                  <w:rPr>
                    <w:rFonts w:ascii="Arial" w:hAnsi="Arial" w:cs="Arial"/>
                    <w:sz w:val="18"/>
                    <w:szCs w:val="24"/>
                  </w:rPr>
                  <w:br/>
                  <w:t xml:space="preserve">• Написала гайд-базу по процессам работы с сотрудниками массовых ролей; </w:t>
                </w:r>
                <w:r>
                  <w:rPr>
                    <w:rFonts w:ascii="Arial" w:hAnsi="Arial" w:cs="Arial"/>
                    <w:sz w:val="18"/>
                    <w:szCs w:val="24"/>
                  </w:rPr>
                  <w:br/>
                  <w:t xml:space="preserve">• Сформировала информационный канал для лидеров сотрудников массовых ролей для поддержки процессов, а также создала информационный канал для самих сотрудников массовых ролей для оперативной помощи в HR-вопросах; </w:t>
                </w:r>
                <w:r>
                  <w:rPr>
                    <w:rFonts w:ascii="Arial" w:hAnsi="Arial" w:cs="Arial"/>
                    <w:sz w:val="18"/>
                    <w:szCs w:val="24"/>
                  </w:rPr>
                  <w:br/>
                  <w:t>• Проработала, унифицировала и стандартизировала все HR-процессы для массовых ролей в рамках “Команды поддержки бизнеса для Яндекса”.</w:t>
                </w:r>
                <w:r>
                  <w:rPr>
                    <w:rFonts w:ascii="Arial" w:hAnsi="Arial" w:cs="Arial"/>
                    <w:sz w:val="18"/>
                    <w:szCs w:val="24"/>
                  </w:rPr>
                  <w:br/>
                </w:r>
                <w:r>
                  <w:rPr>
                    <w:rFonts w:ascii="Arial" w:hAnsi="Arial" w:cs="Arial"/>
                    <w:sz w:val="18"/>
                    <w:szCs w:val="24"/>
                  </w:rPr>
                  <w:br/>
                  <w:t>- Создание флоу прохождения медицинских осмотров и получения медицинских книжек для сотрудников образовательного юридического лица (АНО ДПО Образовательные технологии Яндекса)</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Нашла подрядчика по медицинским осмотрам, который работает по всей России; </w:t>
                </w:r>
                <w:r>
                  <w:rPr>
                    <w:rFonts w:ascii="Arial" w:hAnsi="Arial" w:cs="Arial"/>
                    <w:sz w:val="18"/>
                    <w:szCs w:val="24"/>
                  </w:rPr>
                  <w:br/>
                  <w:t xml:space="preserve">• Провела тендер и заключила договор о партнерстве; </w:t>
                </w:r>
                <w:r>
                  <w:rPr>
                    <w:rFonts w:ascii="Arial" w:hAnsi="Arial" w:cs="Arial"/>
                    <w:sz w:val="18"/>
                    <w:szCs w:val="24"/>
                  </w:rPr>
                  <w:br/>
                  <w:t xml:space="preserve">• Объединила процесс медицинских осмотров с наймом; </w:t>
                </w:r>
                <w:r>
                  <w:rPr>
                    <w:rFonts w:ascii="Arial" w:hAnsi="Arial" w:cs="Arial"/>
                    <w:sz w:val="18"/>
                    <w:szCs w:val="24"/>
                  </w:rPr>
                  <w:br/>
                  <w:t xml:space="preserve">• Создала четкие и понятные инструкции; </w:t>
                </w:r>
                <w:r>
                  <w:rPr>
                    <w:rFonts w:ascii="Arial" w:hAnsi="Arial" w:cs="Arial"/>
                    <w:sz w:val="18"/>
                    <w:szCs w:val="24"/>
                  </w:rPr>
                  <w:br/>
                  <w:t>• Решила проблемы с сотрудниками, которые живут и работают не в РФ.</w:t>
                </w:r>
              </w:p>
            </w:tc>
          </w:tr>
          <w:tr w:rsidR="00D67CD6">
            <w:tblPrEx>
              <w:tblCellMar>
                <w:top w:w="0" w:type="dxa"/>
              </w:tblCellMar>
            </w:tblPrEx>
            <w:tc>
              <w:tcPr>
                <w:tcW w:w="1400" w:type="dxa"/>
                <w:tcBorders>
                  <w:top w:val="nil"/>
                  <w:left w:val="nil"/>
                  <w:bottom w:val="nil"/>
                  <w:right w:val="nil"/>
                </w:tcBorders>
              </w:tcPr>
              <w:p w:rsidR="00D67CD6" w:rsidRDefault="00D67CD6">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Июнь 2021 — Декабрь 2022</w:t>
                </w:r>
                <w:r>
                  <w:rPr>
                    <w:rFonts w:ascii="Arial" w:hAnsi="Arial" w:cs="Arial"/>
                    <w:color w:val="707070"/>
                    <w:sz w:val="16"/>
                    <w:szCs w:val="24"/>
                  </w:rPr>
                  <w:br/>
                  <w:t>1 год 7 месяцев</w:t>
                </w:r>
              </w:p>
            </w:tc>
            <w:tc>
              <w:tcPr>
                <w:tcW w:w="400" w:type="dxa"/>
                <w:tcBorders>
                  <w:top w:val="nil"/>
                  <w:left w:val="nil"/>
                  <w:bottom w:val="nil"/>
                  <w:right w:val="nil"/>
                </w:tcBorders>
              </w:tcPr>
              <w:p w:rsidR="00D67CD6" w:rsidRDefault="00D67CD6">
                <w:pPr>
                  <w:widowControl w:val="0"/>
                  <w:autoSpaceDE w:val="0"/>
                  <w:autoSpaceDN w:val="0"/>
                  <w:adjustRightInd w:val="0"/>
                  <w:spacing w:before="250" w:after="0" w:line="240" w:lineRule="auto"/>
                  <w:rPr>
                    <w:rFonts w:ascii="Arial" w:hAnsi="Arial" w:cs="Arial"/>
                    <w:sz w:val="24"/>
                    <w:szCs w:val="24"/>
                  </w:rPr>
                </w:pPr>
              </w:p>
              <w:p w:rsidR="00D67CD6" w:rsidRDefault="00D67CD6">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D67CD6" w:rsidRDefault="00D67CD6">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NZT GROUP</w:t>
                </w:r>
              </w:p>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Москва</w:t>
                </w:r>
              </w:p>
              <w:p w:rsidR="00D67CD6" w:rsidRDefault="00D67CD6">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менеджер</w:t>
                </w:r>
              </w:p>
              <w:p w:rsidR="00D67CD6" w:rsidRDefault="00D67CD6">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Выстраивание стратегии по подбору персонала согласно задачам бизнеса:</w:t>
                </w:r>
                <w:r>
                  <w:rPr>
                    <w:rFonts w:ascii="Arial" w:hAnsi="Arial" w:cs="Arial"/>
                    <w:sz w:val="18"/>
                    <w:szCs w:val="24"/>
                  </w:rPr>
                  <w:br/>
                  <w:t>- Полный цикл подбора IT специалистов: JS (middle, senior), Аналитики BI, QA,</w:t>
                </w:r>
                <w:r>
                  <w:rPr>
                    <w:rFonts w:ascii="Arial" w:hAnsi="Arial" w:cs="Arial"/>
                    <w:sz w:val="18"/>
                    <w:szCs w:val="24"/>
                  </w:rPr>
                  <w:br/>
                  <w:t>DeVops, Frontend Developer, UX-дизайнеры и т. д.</w:t>
                </w:r>
                <w:r>
                  <w:rPr>
                    <w:rFonts w:ascii="Arial" w:hAnsi="Arial" w:cs="Arial"/>
                    <w:sz w:val="18"/>
                    <w:szCs w:val="24"/>
                  </w:rPr>
                  <w:br/>
                  <w:t>- Инструменты поиска: Linkedin, hh.ru, behance, telegram-каналы, networking</w:t>
                </w:r>
                <w:r>
                  <w:rPr>
                    <w:rFonts w:ascii="Arial" w:hAnsi="Arial" w:cs="Arial"/>
                    <w:sz w:val="18"/>
                    <w:szCs w:val="24"/>
                  </w:rPr>
                  <w:br/>
                  <w:t>- Выстраивание прозрачной работы (воронка, прогнозы закрытия, мониторинг);</w:t>
                </w:r>
                <w:r>
                  <w:rPr>
                    <w:rFonts w:ascii="Arial" w:hAnsi="Arial" w:cs="Arial"/>
                    <w:sz w:val="18"/>
                    <w:szCs w:val="24"/>
                  </w:rPr>
                  <w:br/>
                  <w:t>- Внедрение автоматизированной системы Talantix для работы HR</w:t>
                </w:r>
                <w:r>
                  <w:rPr>
                    <w:rFonts w:ascii="Arial" w:hAnsi="Arial" w:cs="Arial"/>
                    <w:sz w:val="18"/>
                    <w:szCs w:val="24"/>
                  </w:rPr>
                  <w:br/>
                  <w:t>Адаптация персонала. Ведение кадрового делопроизводства</w:t>
                </w:r>
              </w:p>
            </w:tc>
          </w:tr>
          <w:tr w:rsidR="00D67CD6">
            <w:tblPrEx>
              <w:tblCellMar>
                <w:top w:w="0" w:type="dxa"/>
              </w:tblCellMar>
            </w:tblPrEx>
            <w:tc>
              <w:tcPr>
                <w:tcW w:w="1400" w:type="dxa"/>
                <w:tcBorders>
                  <w:top w:val="nil"/>
                  <w:left w:val="nil"/>
                  <w:bottom w:val="nil"/>
                  <w:right w:val="nil"/>
                </w:tcBorders>
              </w:tcPr>
              <w:p w:rsidR="00D67CD6" w:rsidRDefault="00D67CD6">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Февраль 2017 — Май 2021</w:t>
                </w:r>
                <w:r>
                  <w:rPr>
                    <w:rFonts w:ascii="Arial" w:hAnsi="Arial" w:cs="Arial"/>
                    <w:color w:val="707070"/>
                    <w:sz w:val="16"/>
                    <w:szCs w:val="24"/>
                  </w:rPr>
                  <w:br/>
                  <w:t>4 года 4 месяца</w:t>
                </w:r>
              </w:p>
            </w:tc>
            <w:tc>
              <w:tcPr>
                <w:tcW w:w="400" w:type="dxa"/>
                <w:tcBorders>
                  <w:top w:val="nil"/>
                  <w:left w:val="nil"/>
                  <w:bottom w:val="nil"/>
                  <w:right w:val="nil"/>
                </w:tcBorders>
              </w:tcPr>
              <w:p w:rsidR="00D67CD6" w:rsidRDefault="00D67CD6">
                <w:pPr>
                  <w:widowControl w:val="0"/>
                  <w:autoSpaceDE w:val="0"/>
                  <w:autoSpaceDN w:val="0"/>
                  <w:adjustRightInd w:val="0"/>
                  <w:spacing w:before="250" w:after="0" w:line="240" w:lineRule="auto"/>
                  <w:rPr>
                    <w:rFonts w:ascii="Arial" w:hAnsi="Arial" w:cs="Arial"/>
                    <w:sz w:val="24"/>
                    <w:szCs w:val="24"/>
                  </w:rPr>
                </w:pPr>
              </w:p>
              <w:p w:rsidR="00D67CD6" w:rsidRDefault="00D67CD6">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D67CD6" w:rsidRDefault="00D67CD6">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McDonalds RU</w:t>
                </w:r>
              </w:p>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Калининград</w:t>
                </w:r>
              </w:p>
              <w:p w:rsidR="00D67CD6" w:rsidRDefault="00D67CD6">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Ассистент директора по работе с персоналом</w:t>
                </w:r>
              </w:p>
              <w:p w:rsidR="00D67CD6" w:rsidRDefault="00D67CD6">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Работа с персоналом (полный цикл):</w:t>
                </w:r>
                <w:r>
                  <w:rPr>
                    <w:rFonts w:ascii="Arial" w:hAnsi="Arial" w:cs="Arial"/>
                    <w:sz w:val="18"/>
                    <w:szCs w:val="24"/>
                  </w:rPr>
                  <w:br/>
                  <w:t>• Рекрутинг линейного персонала, ведение единой базы кандидатов, курирование проекта по работе с ВУЗами и колледжами;</w:t>
                </w:r>
                <w:r>
                  <w:rPr>
                    <w:rFonts w:ascii="Arial" w:hAnsi="Arial" w:cs="Arial"/>
                    <w:sz w:val="18"/>
                    <w:szCs w:val="24"/>
                  </w:rPr>
                  <w:br/>
                  <w:t>• Адаптация персонала, проведение welcome-встреч и опросов мнений по вовлеченности и лояльности сотрудников, exit-интервью, создание и поддержание морального климата персонала;</w:t>
                </w:r>
                <w:r>
                  <w:rPr>
                    <w:rFonts w:ascii="Arial" w:hAnsi="Arial" w:cs="Arial"/>
                    <w:sz w:val="18"/>
                    <w:szCs w:val="24"/>
                  </w:rPr>
                  <w:br/>
                  <w:t>• Составление рабочего графика на штат более 100 человек, исходя из запросов бизнеса;</w:t>
                </w:r>
                <w:r>
                  <w:rPr>
                    <w:rFonts w:ascii="Arial" w:hAnsi="Arial" w:cs="Arial"/>
                    <w:sz w:val="18"/>
                    <w:szCs w:val="24"/>
                  </w:rPr>
                  <w:br/>
                  <w:t>• Обучение и развитие сотрудников, оценка рабочих показателей сотрудников, составление ИПР, контроль рабочих показателей сотрудников и выполнения стандартов компании;</w:t>
                </w:r>
                <w:r>
                  <w:rPr>
                    <w:rFonts w:ascii="Arial" w:hAnsi="Arial" w:cs="Arial"/>
                    <w:sz w:val="18"/>
                    <w:szCs w:val="24"/>
                  </w:rPr>
                  <w:br/>
                  <w:t>• Ведение всех процессов по корпоративной культуре компании;</w:t>
                </w:r>
                <w:r>
                  <w:rPr>
                    <w:rFonts w:ascii="Arial" w:hAnsi="Arial" w:cs="Arial"/>
                    <w:sz w:val="18"/>
                    <w:szCs w:val="24"/>
                  </w:rPr>
                  <w:br/>
                  <w:t>• Координирование процессов КДП, ведение личных дел сотрудников;</w:t>
                </w:r>
                <w:r>
                  <w:rPr>
                    <w:rFonts w:ascii="Arial" w:hAnsi="Arial" w:cs="Arial"/>
                    <w:sz w:val="18"/>
                    <w:szCs w:val="24"/>
                  </w:rPr>
                  <w:br/>
                  <w:t>• Контроль выполнения планов по статьям расходов P&amp;L, выполнение планов по производительности труда.</w:t>
                </w:r>
              </w:p>
            </w:tc>
          </w:tr>
          <w:tr w:rsidR="00D67CD6">
            <w:tblPrEx>
              <w:tblCellMar>
                <w:top w:w="0" w:type="dxa"/>
              </w:tblCellMar>
            </w:tblPrEx>
            <w:tc>
              <w:tcPr>
                <w:tcW w:w="9638" w:type="dxa"/>
                <w:gridSpan w:val="3"/>
                <w:tcBorders>
                  <w:top w:val="nil"/>
                  <w:left w:val="nil"/>
                  <w:bottom w:val="nil"/>
                  <w:right w:val="nil"/>
                </w:tcBorders>
              </w:tcPr>
              <w:p w:rsidR="00D67CD6" w:rsidRDefault="00D67CD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Образование</w:t>
                </w:r>
              </w:p>
            </w:tc>
          </w:tr>
          <w:tr w:rsidR="00D67CD6">
            <w:tblPrEx>
              <w:tblCellMar>
                <w:top w:w="0" w:type="dxa"/>
              </w:tblCellMar>
            </w:tblPrEx>
            <w:tc>
              <w:tcPr>
                <w:tcW w:w="9638" w:type="dxa"/>
                <w:gridSpan w:val="3"/>
                <w:tcBorders>
                  <w:top w:val="nil"/>
                  <w:left w:val="nil"/>
                  <w:bottom w:val="nil"/>
                  <w:right w:val="nil"/>
                </w:tcBorders>
              </w:tcPr>
              <w:p w:rsidR="00D67CD6" w:rsidRDefault="00D67CD6">
                <w:pPr>
                  <w:widowControl w:val="0"/>
                  <w:autoSpaceDE w:val="0"/>
                  <w:autoSpaceDN w:val="0"/>
                  <w:adjustRightInd w:val="0"/>
                  <w:spacing w:after="0" w:line="220" w:lineRule="atLeast"/>
                  <w:rPr>
                    <w:rFonts w:ascii="Arial" w:hAnsi="Arial" w:cs="Arial"/>
                    <w:sz w:val="24"/>
                    <w:szCs w:val="24"/>
                  </w:rPr>
                </w:pPr>
                <w:r>
                  <w:rPr>
                    <w:rFonts w:ascii="Arial" w:hAnsi="Arial" w:cs="Arial"/>
                    <w:szCs w:val="24"/>
                  </w:rPr>
                  <w:t>Высшее</w:t>
                </w:r>
              </w:p>
            </w:tc>
          </w:tr>
          <w:tr w:rsidR="00D67CD6">
            <w:tblPrEx>
              <w:tblCellMar>
                <w:top w:w="0" w:type="dxa"/>
              </w:tblCellMar>
            </w:tblPrEx>
            <w:tc>
              <w:tcPr>
                <w:tcW w:w="1800" w:type="dxa"/>
                <w:gridSpan w:val="2"/>
                <w:tcBorders>
                  <w:top w:val="nil"/>
                  <w:left w:val="nil"/>
                  <w:bottom w:val="nil"/>
                  <w:right w:val="nil"/>
                </w:tcBorders>
              </w:tcPr>
              <w:p w:rsidR="00D67CD6" w:rsidRDefault="00D67CD6">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2021</w:t>
                </w:r>
              </w:p>
            </w:tc>
            <w:tc>
              <w:tcPr>
                <w:tcW w:w="7838" w:type="dxa"/>
                <w:tcBorders>
                  <w:top w:val="nil"/>
                  <w:left w:val="nil"/>
                  <w:bottom w:val="nil"/>
                  <w:right w:val="nil"/>
                </w:tcBorders>
              </w:tcPr>
              <w:p w:rsidR="00D67CD6" w:rsidRDefault="00D67CD6">
                <w:pPr>
                  <w:widowControl w:val="0"/>
                  <w:autoSpaceDE w:val="0"/>
                  <w:autoSpaceDN w:val="0"/>
                  <w:adjustRightInd w:val="0"/>
                  <w:spacing w:after="0" w:line="280" w:lineRule="atLeast"/>
                  <w:rPr>
                    <w:rFonts w:ascii="Arial" w:hAnsi="Arial" w:cs="Arial"/>
                    <w:sz w:val="24"/>
                    <w:szCs w:val="24"/>
                  </w:rPr>
                </w:pPr>
                <w:r>
                  <w:rPr>
                    <w:rFonts w:ascii="Arial" w:hAnsi="Arial" w:cs="Arial"/>
                    <w:b/>
                    <w:sz w:val="24"/>
                    <w:szCs w:val="24"/>
                  </w:rPr>
                  <w:t>Калининградский государственный технический университет, Калининград</w:t>
                </w:r>
              </w:p>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Управление персоналом, Аудит и контроллинг персонала</w:t>
                </w:r>
              </w:p>
            </w:tc>
          </w:tr>
          <w:tr w:rsidR="00D67CD6">
            <w:tblPrEx>
              <w:tblCellMar>
                <w:top w:w="0" w:type="dxa"/>
              </w:tblCellMar>
            </w:tblPrEx>
            <w:tc>
              <w:tcPr>
                <w:tcW w:w="9638" w:type="dxa"/>
                <w:gridSpan w:val="3"/>
                <w:tcBorders>
                  <w:top w:val="nil"/>
                  <w:left w:val="nil"/>
                  <w:bottom w:val="nil"/>
                  <w:right w:val="nil"/>
                </w:tcBorders>
              </w:tcPr>
              <w:p w:rsidR="00D67CD6" w:rsidRDefault="00D67CD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Ключевые навыки</w:t>
                </w:r>
              </w:p>
            </w:tc>
          </w:tr>
          <w:tr w:rsidR="00D67CD6">
            <w:tblPrEx>
              <w:tblCellMar>
                <w:top w:w="0" w:type="dxa"/>
              </w:tblCellMar>
            </w:tblPrEx>
            <w:tc>
              <w:tcPr>
                <w:tcW w:w="1800" w:type="dxa"/>
                <w:gridSpan w:val="2"/>
                <w:tcBorders>
                  <w:top w:val="nil"/>
                  <w:left w:val="nil"/>
                  <w:bottom w:val="nil"/>
                  <w:right w:val="nil"/>
                </w:tcBorders>
              </w:tcPr>
              <w:p w:rsidR="00D67CD6" w:rsidRDefault="00D67CD6">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Знание языков</w:t>
                </w:r>
              </w:p>
            </w:tc>
            <w:tc>
              <w:tcPr>
                <w:tcW w:w="7838" w:type="dxa"/>
                <w:tcBorders>
                  <w:top w:val="nil"/>
                  <w:left w:val="nil"/>
                  <w:bottom w:val="nil"/>
                  <w:right w:val="nil"/>
                </w:tcBorders>
              </w:tcPr>
              <w:p w:rsidR="00D67CD6" w:rsidRDefault="00D67CD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 xml:space="preserve">Русский </w:t>
                </w:r>
                <w:r>
                  <w:rPr>
                    <w:rFonts w:ascii="Arial" w:hAnsi="Arial" w:cs="Arial"/>
                    <w:color w:val="AEAEAE"/>
                    <w:sz w:val="18"/>
                    <w:szCs w:val="24"/>
                  </w:rPr>
                  <w:t>— Родной</w:t>
                </w:r>
              </w:p>
            </w:tc>
          </w:tr>
          <w:tr w:rsidR="00D67CD6">
            <w:tblPrEx>
              <w:tblCellMar>
                <w:top w:w="0" w:type="dxa"/>
              </w:tblCellMar>
            </w:tblPrEx>
            <w:tc>
              <w:tcPr>
                <w:tcW w:w="1800" w:type="dxa"/>
                <w:gridSpan w:val="2"/>
                <w:tcBorders>
                  <w:top w:val="nil"/>
                  <w:left w:val="nil"/>
                  <w:bottom w:val="nil"/>
                  <w:right w:val="nil"/>
                </w:tcBorders>
              </w:tcPr>
              <w:p w:rsidR="00D67CD6" w:rsidRDefault="00D67CD6">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Навыки</w:t>
                </w:r>
              </w:p>
            </w:tc>
            <w:tc>
              <w:tcPr>
                <w:tcW w:w="7838" w:type="dxa"/>
                <w:tcBorders>
                  <w:top w:val="nil"/>
                  <w:left w:val="nil"/>
                  <w:bottom w:val="nil"/>
                  <w:right w:val="nil"/>
                </w:tcBorders>
              </w:tcPr>
              <w:p w:rsidR="00D67CD6" w:rsidRDefault="00D67CD6">
                <w:pPr>
                  <w:widowControl w:val="0"/>
                  <w:autoSpaceDE w:val="0"/>
                  <w:autoSpaceDN w:val="0"/>
                  <w:adjustRightInd w:val="0"/>
                  <w:spacing w:before="250" w:after="0" w:line="260" w:lineRule="atLeast"/>
                  <w:rPr>
                    <w:rFonts w:ascii="Arial" w:hAnsi="Arial" w:cs="Arial"/>
                    <w:sz w:val="24"/>
                    <w:szCs w:val="24"/>
                  </w:rPr>
                </w:pPr>
                <w:r>
                  <w:rPr>
                    <w:rFonts w:ascii="Arial" w:hAnsi="Arial" w:cs="Arial"/>
                    <w:sz w:val="18"/>
                    <w:szCs w:val="24"/>
                    <w:shd w:val="clear" w:color="E6E6E6" w:fill="E6E6E6"/>
                  </w:rPr>
                  <w:t>Подбор персонала</w:t>
                </w:r>
                <w:r>
                  <w:rPr>
                    <w:rFonts w:ascii="Arial" w:hAnsi="Arial" w:cs="Arial"/>
                    <w:sz w:val="18"/>
                    <w:szCs w:val="24"/>
                  </w:rPr>
                  <w:t xml:space="preserve">  </w:t>
                </w:r>
                <w:r>
                  <w:rPr>
                    <w:rFonts w:ascii="Arial" w:hAnsi="Arial" w:cs="Arial"/>
                    <w:sz w:val="18"/>
                    <w:szCs w:val="24"/>
                    <w:shd w:val="clear" w:color="E6E6E6" w:fill="E6E6E6"/>
                  </w:rPr>
                  <w:t>Адаптация персонала</w:t>
                </w:r>
                <w:r>
                  <w:rPr>
                    <w:rFonts w:ascii="Arial" w:hAnsi="Arial" w:cs="Arial"/>
                    <w:sz w:val="18"/>
                    <w:szCs w:val="24"/>
                  </w:rPr>
                  <w:t xml:space="preserve">  </w:t>
                </w:r>
                <w:r>
                  <w:rPr>
                    <w:rFonts w:ascii="Arial" w:hAnsi="Arial" w:cs="Arial"/>
                    <w:sz w:val="18"/>
                    <w:szCs w:val="24"/>
                    <w:shd w:val="clear" w:color="E6E6E6" w:fill="E6E6E6"/>
                  </w:rPr>
                  <w:t>Рекрутмент</w:t>
                </w:r>
                <w:r>
                  <w:rPr>
                    <w:rFonts w:ascii="Arial" w:hAnsi="Arial" w:cs="Arial"/>
                    <w:sz w:val="18"/>
                    <w:szCs w:val="24"/>
                  </w:rPr>
                  <w:t xml:space="preserve">  </w:t>
                </w:r>
                <w:r>
                  <w:rPr>
                    <w:rFonts w:ascii="Arial" w:hAnsi="Arial" w:cs="Arial"/>
                    <w:sz w:val="18"/>
                    <w:szCs w:val="24"/>
                    <w:shd w:val="clear" w:color="E6E6E6" w:fill="E6E6E6"/>
                  </w:rPr>
                  <w:t>Корпоративная культура</w:t>
                </w:r>
                <w:r>
                  <w:rPr>
                    <w:rFonts w:ascii="Arial" w:hAnsi="Arial" w:cs="Arial"/>
                    <w:sz w:val="18"/>
                    <w:szCs w:val="24"/>
                  </w:rPr>
                  <w:t xml:space="preserve">  </w:t>
                </w:r>
                <w:r>
                  <w:rPr>
                    <w:rFonts w:ascii="Arial" w:hAnsi="Arial" w:cs="Arial"/>
                    <w:sz w:val="18"/>
                    <w:szCs w:val="24"/>
                    <w:shd w:val="clear" w:color="E6E6E6" w:fill="E6E6E6"/>
                  </w:rPr>
                  <w:t>Оценка кандидатов</w:t>
                </w:r>
                <w:r>
                  <w:rPr>
                    <w:rFonts w:ascii="Arial" w:hAnsi="Arial" w:cs="Arial"/>
                    <w:sz w:val="18"/>
                    <w:szCs w:val="24"/>
                  </w:rPr>
                  <w:t xml:space="preserve">  </w:t>
                </w:r>
                <w:r>
                  <w:rPr>
                    <w:rFonts w:ascii="Arial" w:hAnsi="Arial" w:cs="Arial"/>
                    <w:sz w:val="18"/>
                    <w:szCs w:val="24"/>
                    <w:shd w:val="clear" w:color="E6E6E6" w:fill="E6E6E6"/>
                  </w:rPr>
                  <w:t>Оценка персонала</w:t>
                </w:r>
                <w:r>
                  <w:rPr>
                    <w:rFonts w:ascii="Arial" w:hAnsi="Arial" w:cs="Arial"/>
                    <w:sz w:val="18"/>
                    <w:szCs w:val="24"/>
                  </w:rPr>
                  <w:t xml:space="preserve">  </w:t>
                </w:r>
                <w:r>
                  <w:rPr>
                    <w:rFonts w:ascii="Arial" w:hAnsi="Arial" w:cs="Arial"/>
                    <w:sz w:val="18"/>
                    <w:szCs w:val="24"/>
                    <w:shd w:val="clear" w:color="E6E6E6" w:fill="E6E6E6"/>
                  </w:rPr>
                  <w:t>Английский язык</w:t>
                </w:r>
                <w:r>
                  <w:rPr>
                    <w:rFonts w:ascii="Arial" w:hAnsi="Arial" w:cs="Arial"/>
                    <w:sz w:val="18"/>
                    <w:szCs w:val="24"/>
                  </w:rPr>
                  <w:t xml:space="preserve">  </w:t>
                </w:r>
                <w:r>
                  <w:rPr>
                    <w:rFonts w:ascii="Arial" w:hAnsi="Arial" w:cs="Arial"/>
                    <w:sz w:val="18"/>
                    <w:szCs w:val="24"/>
                    <w:shd w:val="clear" w:color="E6E6E6" w:fill="E6E6E6"/>
                  </w:rPr>
                  <w:t>Внутренние коммуникации</w:t>
                </w:r>
                <w:r>
                  <w:rPr>
                    <w:rFonts w:ascii="Arial" w:hAnsi="Arial" w:cs="Arial"/>
                    <w:sz w:val="18"/>
                    <w:szCs w:val="24"/>
                  </w:rPr>
                  <w:t xml:space="preserve">  </w:t>
                </w:r>
                <w:r>
                  <w:rPr>
                    <w:rFonts w:ascii="Arial" w:hAnsi="Arial" w:cs="Arial"/>
                    <w:sz w:val="18"/>
                    <w:szCs w:val="24"/>
                    <w:shd w:val="clear" w:color="E6E6E6" w:fill="E6E6E6"/>
                  </w:rPr>
                  <w:t>Кадровое делопроизводство</w:t>
                </w:r>
                <w:r>
                  <w:rPr>
                    <w:rFonts w:ascii="Arial" w:hAnsi="Arial" w:cs="Arial"/>
                    <w:sz w:val="18"/>
                    <w:szCs w:val="24"/>
                  </w:rPr>
                  <w:t xml:space="preserve">  </w:t>
                </w:r>
                <w:r>
                  <w:rPr>
                    <w:rFonts w:ascii="Arial" w:hAnsi="Arial" w:cs="Arial"/>
                    <w:sz w:val="18"/>
                    <w:szCs w:val="24"/>
                    <w:shd w:val="clear" w:color="E6E6E6" w:fill="E6E6E6"/>
                  </w:rPr>
                  <w:t>Мотивация персонала</w:t>
                </w:r>
                <w:r>
                  <w:rPr>
                    <w:rFonts w:ascii="Arial" w:hAnsi="Arial" w:cs="Arial"/>
                    <w:sz w:val="18"/>
                    <w:szCs w:val="24"/>
                  </w:rPr>
                  <w:t xml:space="preserve">  </w:t>
                </w:r>
                <w:r>
                  <w:rPr>
                    <w:rFonts w:ascii="Arial" w:hAnsi="Arial" w:cs="Arial"/>
                    <w:sz w:val="18"/>
                    <w:szCs w:val="24"/>
                    <w:shd w:val="clear" w:color="E6E6E6" w:fill="E6E6E6"/>
                  </w:rPr>
                  <w:t>HR</w:t>
                </w:r>
                <w:r>
                  <w:rPr>
                    <w:rFonts w:ascii="Arial" w:hAnsi="Arial" w:cs="Arial"/>
                    <w:sz w:val="18"/>
                    <w:szCs w:val="24"/>
                  </w:rPr>
                  <w:t xml:space="preserve">  </w:t>
                </w:r>
                <w:r>
                  <w:rPr>
                    <w:rFonts w:ascii="Arial" w:hAnsi="Arial" w:cs="Arial"/>
                    <w:sz w:val="18"/>
                    <w:szCs w:val="24"/>
                    <w:shd w:val="clear" w:color="E6E6E6" w:fill="E6E6E6"/>
                  </w:rPr>
                  <w:t>Подбор сотрудников</w:t>
                </w:r>
                <w:r>
                  <w:rPr>
                    <w:rFonts w:ascii="Arial" w:hAnsi="Arial" w:cs="Arial"/>
                    <w:sz w:val="18"/>
                    <w:szCs w:val="24"/>
                  </w:rPr>
                  <w:t xml:space="preserve">  </w:t>
                </w:r>
                <w:r>
                  <w:rPr>
                    <w:rFonts w:ascii="Arial" w:hAnsi="Arial" w:cs="Arial"/>
                    <w:sz w:val="18"/>
                    <w:szCs w:val="24"/>
                    <w:shd w:val="clear" w:color="E6E6E6" w:fill="E6E6E6"/>
                  </w:rPr>
                  <w:t>Формирование планов по подбору персонала</w:t>
                </w:r>
                <w:r>
                  <w:rPr>
                    <w:rFonts w:ascii="Arial" w:hAnsi="Arial" w:cs="Arial"/>
                    <w:sz w:val="18"/>
                    <w:szCs w:val="24"/>
                  </w:rPr>
                  <w:t xml:space="preserve">  </w:t>
                </w:r>
                <w:r>
                  <w:rPr>
                    <w:rFonts w:ascii="Arial" w:hAnsi="Arial" w:cs="Arial"/>
                    <w:sz w:val="18"/>
                    <w:szCs w:val="24"/>
                    <w:shd w:val="clear" w:color="E6E6E6" w:fill="E6E6E6"/>
                  </w:rPr>
                  <w:t>Телефонное интервью</w:t>
                </w:r>
                <w:r>
                  <w:rPr>
                    <w:rFonts w:ascii="Arial" w:hAnsi="Arial" w:cs="Arial"/>
                    <w:sz w:val="18"/>
                    <w:szCs w:val="24"/>
                  </w:rPr>
                  <w:t xml:space="preserve">  </w:t>
                </w:r>
                <w:r>
                  <w:rPr>
                    <w:rFonts w:ascii="Arial" w:hAnsi="Arial" w:cs="Arial"/>
                    <w:sz w:val="18"/>
                    <w:szCs w:val="24"/>
                    <w:shd w:val="clear" w:color="E6E6E6" w:fill="E6E6E6"/>
                  </w:rPr>
                  <w:t>Исследования рынка труда</w:t>
                </w:r>
                <w:r>
                  <w:rPr>
                    <w:rFonts w:ascii="Arial" w:hAnsi="Arial" w:cs="Arial"/>
                    <w:sz w:val="18"/>
                    <w:szCs w:val="24"/>
                  </w:rPr>
                  <w:t xml:space="preserve">  </w:t>
                </w:r>
                <w:r>
                  <w:rPr>
                    <w:rFonts w:ascii="Arial" w:hAnsi="Arial" w:cs="Arial"/>
                    <w:sz w:val="18"/>
                    <w:szCs w:val="24"/>
                    <w:shd w:val="clear" w:color="E6E6E6" w:fill="E6E6E6"/>
                  </w:rPr>
                  <w:t>Деловая коммуникация</w:t>
                </w:r>
                <w:r>
                  <w:rPr>
                    <w:rFonts w:ascii="Arial" w:hAnsi="Arial" w:cs="Arial"/>
                    <w:sz w:val="18"/>
                    <w:szCs w:val="24"/>
                  </w:rPr>
                  <w:t xml:space="preserve">  </w:t>
                </w:r>
                <w:r>
                  <w:rPr>
                    <w:rFonts w:ascii="Arial" w:hAnsi="Arial" w:cs="Arial"/>
                    <w:sz w:val="18"/>
                    <w:szCs w:val="24"/>
                    <w:shd w:val="clear" w:color="E6E6E6" w:fill="E6E6E6"/>
                  </w:rPr>
                  <w:t>IT Recruitment</w:t>
                </w:r>
              </w:p>
            </w:tc>
          </w:tr>
        </w:tbl>
        <w:p w:rsidR="00D67CD6" w:rsidRDefault="00D67CD6"/>
        <w:p w:rsidR="00402DAB" w:rsidRDefault="00402DAB"/>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7CD6"/>
    <w:rsid w:val="00402DAB"/>
    <w:rsid w:val="00D67CD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67CD6"/>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3</Pages>
  <Words>674</Words>
  <Characters>4933</Characters>
  <Application>Microsoft Office Word</Application>
  <DocSecurity>0</DocSecurity>
  <Lines>41</Lines>
  <Paragraphs>11</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5596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2024-06-20T12:10:00Z</dcterms:created>
  <dcterms:modified xsi:type="dcterms:W3CDTF">2024-10-03T22:04:00Z</dcterms:modified>
</cp:coreProperties>
</file>