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F766E"/>
          <w:sz w:val="28"/>
        </w:rPr>
        <w:t>FUTURE READY LEAGUE</w:t>
      </w:r>
    </w:p>
    <w:p>
      <w:pPr>
        <w:pStyle w:val="Title"/>
        <w:jc w:val="center"/>
      </w:pPr>
      <w:r>
        <w:t>CODECIRCUIT</w:t>
      </w:r>
    </w:p>
    <w:p>
      <w:pPr>
        <w:jc w:val="center"/>
      </w:pPr>
      <w:r>
        <w:rPr>
          <w:b/>
          <w:color w:val="B7791F"/>
          <w:sz w:val="27"/>
        </w:rPr>
        <w:t>Web-Based Progressive Coding &amp; Computational Thinking Challenge</w:t>
      </w:r>
    </w:p>
    <w:p>
      <w:pPr>
        <w:spacing w:before="180"/>
        <w:jc w:val="center"/>
      </w:pPr>
      <w:r>
        <w:rPr>
          <w:b/>
          <w:color w:val="17324D"/>
          <w:sz w:val="21"/>
        </w:rPr>
        <w:t>Understand → Decompose → Design Algorithm → Code → Test → Debug → Improve → Submit Live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shd w:fill="17324D"/>
            <w:vAlign w:val="top"/>
          </w:tcPr>
          <w:p>
            <w:pPr>
              <w:spacing w:after="0"/>
            </w:pPr>
            <w:r/>
            <w:r>
              <w:rPr>
                <w:rFonts w:ascii="Aptos" w:hAnsi="Aptos"/>
                <w:b/>
                <w:color w:val="FFFFFF"/>
                <w:sz w:val="17"/>
              </w:rPr>
              <w:t>Framework Element</w:t>
            </w:r>
          </w:p>
        </w:tc>
        <w:tc>
          <w:tcPr>
            <w:tcW w:type="dxa" w:w="7488"/>
            <w:shd w:fill="17324D"/>
            <w:vAlign w:val="top"/>
          </w:tcPr>
          <w:p>
            <w:pPr>
              <w:spacing w:after="0"/>
            </w:pPr>
            <w:r/>
            <w:r>
              <w:rPr>
                <w:rFonts w:ascii="Aptos" w:hAnsi="Aptos"/>
                <w:b/>
                <w:color w:val="FFFFFF"/>
                <w:sz w:val="17"/>
              </w:rPr>
              <w:t>Specification</w:t>
            </w:r>
          </w:p>
        </w:tc>
      </w:tr>
      <w:tr>
        <w:trPr>
          <w:cantSplit/>
          <w:cantSplit/>
        </w:trPr>
        <w:tc>
          <w:tcPr>
            <w:tcW w:type="dxa" w:w="2880"/>
            <w:vAlign w:val="top"/>
            <w:shd w:fill="F8FAFC"/>
          </w:tcPr>
          <w:p>
            <w:pPr>
              <w:spacing w:after="0"/>
            </w:pPr>
            <w:r/>
            <w:r>
              <w:rPr>
                <w:rFonts w:ascii="Aptos" w:hAnsi="Aptos"/>
                <w:b w:val="0"/>
                <w:color w:val="1F2933"/>
                <w:sz w:val="17"/>
              </w:rPr>
              <w:t>League Format</w:t>
            </w:r>
          </w:p>
        </w:tc>
        <w:tc>
          <w:tcPr>
            <w:tcW w:type="dxa" w:w="7488"/>
            <w:vAlign w:val="top"/>
            <w:shd w:fill="F8FAFC"/>
          </w:tcPr>
          <w:p>
            <w:pPr>
              <w:spacing w:after="0"/>
            </w:pPr>
            <w:r/>
            <w:r>
              <w:rPr>
                <w:rFonts w:ascii="Aptos" w:hAnsi="Aptos"/>
                <w:b w:val="0"/>
                <w:color w:val="1F2933"/>
                <w:sz w:val="17"/>
              </w:rPr>
              <w:t>Arena / One-Day; fully website-operated live competition</w:t>
            </w:r>
          </w:p>
        </w:tc>
      </w:tr>
      <w:tr>
        <w:trPr>
          <w:cantSplit/>
          <w:cantSplit/>
        </w:trPr>
        <w:tc>
          <w:tcPr>
            <w:tcW w:type="dxa" w:w="2880"/>
            <w:vAlign w:val="top"/>
          </w:tcPr>
          <w:p>
            <w:pPr>
              <w:spacing w:after="0"/>
            </w:pPr>
            <w:r/>
            <w:r>
              <w:rPr>
                <w:rFonts w:ascii="Aptos" w:hAnsi="Aptos"/>
                <w:b w:val="0"/>
                <w:color w:val="1F2933"/>
                <w:sz w:val="17"/>
              </w:rPr>
              <w:t>Eligibility</w:t>
            </w:r>
          </w:p>
        </w:tc>
        <w:tc>
          <w:tcPr>
            <w:tcW w:type="dxa" w:w="7488"/>
            <w:vAlign w:val="top"/>
          </w:tcPr>
          <w:p>
            <w:pPr>
              <w:spacing w:after="0"/>
            </w:pPr>
            <w:r/>
            <w:r>
              <w:rPr>
                <w:rFonts w:ascii="Aptos" w:hAnsi="Aptos"/>
                <w:b w:val="0"/>
                <w:color w:val="1F2933"/>
                <w:sz w:val="17"/>
              </w:rPr>
              <w:t>Junior: Grades 6–8 | Senior: Grades 9–O Level / equivalent</w:t>
            </w:r>
          </w:p>
        </w:tc>
      </w:tr>
      <w:tr>
        <w:trPr>
          <w:cantSplit/>
          <w:cantSplit/>
        </w:trPr>
        <w:tc>
          <w:tcPr>
            <w:tcW w:type="dxa" w:w="2880"/>
            <w:vAlign w:val="top"/>
            <w:shd w:fill="F8FAFC"/>
          </w:tcPr>
          <w:p>
            <w:pPr>
              <w:spacing w:after="0"/>
            </w:pPr>
            <w:r/>
            <w:r>
              <w:rPr>
                <w:rFonts w:ascii="Aptos" w:hAnsi="Aptos"/>
                <w:b w:val="0"/>
                <w:color w:val="1F2933"/>
                <w:sz w:val="17"/>
              </w:rPr>
              <w:t>Participation</w:t>
            </w:r>
          </w:p>
        </w:tc>
        <w:tc>
          <w:tcPr>
            <w:tcW w:type="dxa" w:w="7488"/>
            <w:vAlign w:val="top"/>
            <w:shd w:fill="F8FAFC"/>
          </w:tcPr>
          <w:p>
            <w:pPr>
              <w:spacing w:after="0"/>
            </w:pPr>
            <w:r/>
            <w:r>
              <w:rPr>
                <w:rFonts w:ascii="Aptos" w:hAnsi="Aptos"/>
                <w:b w:val="0"/>
                <w:color w:val="1F2933"/>
                <w:sz w:val="17"/>
              </w:rPr>
              <w:t>Individual</w:t>
            </w:r>
          </w:p>
        </w:tc>
      </w:tr>
      <w:tr>
        <w:trPr>
          <w:cantSplit/>
          <w:cantSplit/>
        </w:trPr>
        <w:tc>
          <w:tcPr>
            <w:tcW w:type="dxa" w:w="2880"/>
            <w:vAlign w:val="top"/>
          </w:tcPr>
          <w:p>
            <w:pPr>
              <w:spacing w:after="0"/>
            </w:pPr>
            <w:r/>
            <w:r>
              <w:rPr>
                <w:rFonts w:ascii="Aptos" w:hAnsi="Aptos"/>
                <w:b w:val="0"/>
                <w:color w:val="1F2933"/>
                <w:sz w:val="17"/>
              </w:rPr>
              <w:t>Primary Domain</w:t>
            </w:r>
          </w:p>
        </w:tc>
        <w:tc>
          <w:tcPr>
            <w:tcW w:type="dxa" w:w="7488"/>
            <w:vAlign w:val="top"/>
          </w:tcPr>
          <w:p>
            <w:pPr>
              <w:spacing w:after="0"/>
            </w:pPr>
            <w:r/>
            <w:r>
              <w:rPr>
                <w:rFonts w:ascii="Aptos" w:hAnsi="Aptos"/>
                <w:b w:val="0"/>
                <w:color w:val="1F2933"/>
                <w:sz w:val="17"/>
              </w:rPr>
              <w:t>D4 – Digital, Computing &amp; Media Literacy</w:t>
            </w:r>
          </w:p>
        </w:tc>
      </w:tr>
      <w:tr>
        <w:trPr>
          <w:cantSplit/>
          <w:cantSplit/>
        </w:trPr>
        <w:tc>
          <w:tcPr>
            <w:tcW w:type="dxa" w:w="2880"/>
            <w:vAlign w:val="top"/>
            <w:shd w:fill="F8FAFC"/>
          </w:tcPr>
          <w:p>
            <w:pPr>
              <w:spacing w:after="0"/>
            </w:pPr>
            <w:r/>
            <w:r>
              <w:rPr>
                <w:rFonts w:ascii="Aptos" w:hAnsi="Aptos"/>
                <w:b w:val="0"/>
                <w:color w:val="1F2933"/>
                <w:sz w:val="17"/>
              </w:rPr>
              <w:t>Core Competencies</w:t>
            </w:r>
          </w:p>
        </w:tc>
        <w:tc>
          <w:tcPr>
            <w:tcW w:type="dxa" w:w="7488"/>
            <w:vAlign w:val="top"/>
            <w:shd w:fill="F8FAFC"/>
          </w:tcPr>
          <w:p>
            <w:pPr>
              <w:spacing w:after="0"/>
            </w:pPr>
            <w:r/>
            <w:r>
              <w:rPr>
                <w:rFonts w:ascii="Aptos" w:hAnsi="Aptos"/>
                <w:b w:val="0"/>
                <w:color w:val="1F2933"/>
                <w:sz w:val="17"/>
              </w:rPr>
              <w:t>C17 Computational Thinking; C18 Programming &amp; Technology</w:t>
            </w:r>
          </w:p>
        </w:tc>
      </w:tr>
      <w:tr>
        <w:trPr>
          <w:cantSplit/>
          <w:cantSplit/>
        </w:trPr>
        <w:tc>
          <w:tcPr>
            <w:tcW w:type="dxa" w:w="2880"/>
            <w:vAlign w:val="top"/>
          </w:tcPr>
          <w:p>
            <w:pPr>
              <w:spacing w:after="0"/>
            </w:pPr>
            <w:r/>
            <w:r>
              <w:rPr>
                <w:rFonts w:ascii="Aptos" w:hAnsi="Aptos"/>
                <w:b w:val="0"/>
                <w:color w:val="1F2933"/>
                <w:sz w:val="17"/>
              </w:rPr>
              <w:t>Supporting Competency</w:t>
            </w:r>
          </w:p>
        </w:tc>
        <w:tc>
          <w:tcPr>
            <w:tcW w:type="dxa" w:w="7488"/>
            <w:vAlign w:val="top"/>
          </w:tcPr>
          <w:p>
            <w:pPr>
              <w:spacing w:after="0"/>
            </w:pPr>
            <w:r/>
            <w:r>
              <w:rPr>
                <w:rFonts w:ascii="Aptos" w:hAnsi="Aptos"/>
                <w:b w:val="0"/>
                <w:color w:val="1F2933"/>
                <w:sz w:val="17"/>
              </w:rPr>
              <w:t>C02 Problem Solving</w:t>
            </w:r>
          </w:p>
        </w:tc>
      </w:tr>
      <w:tr>
        <w:trPr>
          <w:cantSplit/>
          <w:cantSplit/>
        </w:trPr>
        <w:tc>
          <w:tcPr>
            <w:tcW w:type="dxa" w:w="2880"/>
            <w:vAlign w:val="top"/>
            <w:shd w:fill="F8FAFC"/>
          </w:tcPr>
          <w:p>
            <w:pPr>
              <w:spacing w:after="0"/>
            </w:pPr>
            <w:r/>
            <w:r>
              <w:rPr>
                <w:rFonts w:ascii="Aptos" w:hAnsi="Aptos"/>
                <w:b w:val="0"/>
                <w:color w:val="1F2933"/>
                <w:sz w:val="17"/>
              </w:rPr>
              <w:t>Competition Architecture</w:t>
            </w:r>
          </w:p>
        </w:tc>
        <w:tc>
          <w:tcPr>
            <w:tcW w:type="dxa" w:w="7488"/>
            <w:vAlign w:val="top"/>
            <w:shd w:fill="F8FAFC"/>
          </w:tcPr>
          <w:p>
            <w:pPr>
              <w:spacing w:after="0"/>
            </w:pPr>
            <w:r/>
            <w:r>
              <w:rPr>
                <w:rFonts w:ascii="Aptos" w:hAnsi="Aptos"/>
                <w:b w:val="0"/>
                <w:color w:val="1F2933"/>
                <w:sz w:val="17"/>
              </w:rPr>
              <w:t>Four progressive stages completed through the CodeCircuit website</w:t>
            </w:r>
          </w:p>
        </w:tc>
      </w:tr>
      <w:tr>
        <w:trPr>
          <w:cantSplit/>
          <w:cantSplit/>
        </w:trPr>
        <w:tc>
          <w:tcPr>
            <w:tcW w:type="dxa" w:w="2880"/>
            <w:vAlign w:val="top"/>
          </w:tcPr>
          <w:p>
            <w:pPr>
              <w:spacing w:after="0"/>
            </w:pPr>
            <w:r/>
            <w:r>
              <w:rPr>
                <w:rFonts w:ascii="Aptos" w:hAnsi="Aptos"/>
                <w:b w:val="0"/>
                <w:color w:val="1F2933"/>
                <w:sz w:val="17"/>
              </w:rPr>
              <w:t>Junior Duration</w:t>
            </w:r>
          </w:p>
        </w:tc>
        <w:tc>
          <w:tcPr>
            <w:tcW w:type="dxa" w:w="7488"/>
            <w:vAlign w:val="top"/>
          </w:tcPr>
          <w:p>
            <w:pPr>
              <w:spacing w:after="0"/>
            </w:pPr>
            <w:r/>
            <w:r>
              <w:rPr>
                <w:rFonts w:ascii="Aptos" w:hAnsi="Aptos"/>
                <w:b w:val="0"/>
                <w:color w:val="1F2933"/>
                <w:sz w:val="17"/>
              </w:rPr>
              <w:t>Recommended 90 minutes</w:t>
            </w:r>
          </w:p>
        </w:tc>
      </w:tr>
      <w:tr>
        <w:trPr>
          <w:cantSplit/>
          <w:cantSplit/>
        </w:trPr>
        <w:tc>
          <w:tcPr>
            <w:tcW w:type="dxa" w:w="2880"/>
            <w:vAlign w:val="top"/>
            <w:shd w:fill="F8FAFC"/>
          </w:tcPr>
          <w:p>
            <w:pPr>
              <w:spacing w:after="0"/>
            </w:pPr>
            <w:r/>
            <w:r>
              <w:rPr>
                <w:rFonts w:ascii="Aptos" w:hAnsi="Aptos"/>
                <w:b w:val="0"/>
                <w:color w:val="1F2933"/>
                <w:sz w:val="17"/>
              </w:rPr>
              <w:t>Senior Duration</w:t>
            </w:r>
          </w:p>
        </w:tc>
        <w:tc>
          <w:tcPr>
            <w:tcW w:type="dxa" w:w="7488"/>
            <w:vAlign w:val="top"/>
            <w:shd w:fill="F8FAFC"/>
          </w:tcPr>
          <w:p>
            <w:pPr>
              <w:spacing w:after="0"/>
            </w:pPr>
            <w:r/>
            <w:r>
              <w:rPr>
                <w:rFonts w:ascii="Aptos" w:hAnsi="Aptos"/>
                <w:b w:val="0"/>
                <w:color w:val="1F2933"/>
                <w:sz w:val="17"/>
              </w:rPr>
              <w:t>Recommended 120 minutes</w:t>
            </w:r>
          </w:p>
        </w:tc>
      </w:tr>
      <w:tr>
        <w:trPr>
          <w:cantSplit/>
          <w:cantSplit/>
        </w:trPr>
        <w:tc>
          <w:tcPr>
            <w:tcW w:type="dxa" w:w="2880"/>
            <w:vAlign w:val="top"/>
          </w:tcPr>
          <w:p>
            <w:pPr>
              <w:spacing w:after="0"/>
            </w:pPr>
            <w:r/>
            <w:r>
              <w:rPr>
                <w:rFonts w:ascii="Aptos" w:hAnsi="Aptos"/>
                <w:b w:val="0"/>
                <w:color w:val="1F2933"/>
                <w:sz w:val="17"/>
              </w:rPr>
              <w:t>Final Requirement</w:t>
            </w:r>
          </w:p>
        </w:tc>
        <w:tc>
          <w:tcPr>
            <w:tcW w:type="dxa" w:w="7488"/>
            <w:vAlign w:val="top"/>
          </w:tcPr>
          <w:p>
            <w:pPr>
              <w:spacing w:after="0"/>
            </w:pPr>
            <w:r/>
            <w:r>
              <w:rPr>
                <w:rFonts w:ascii="Aptos" w:hAnsi="Aptos"/>
                <w:b w:val="0"/>
                <w:color w:val="1F2933"/>
                <w:sz w:val="17"/>
              </w:rPr>
              <w:t>Stage 4 ends with mandatory LIVE final-code submission through the website</w:t>
            </w:r>
          </w:p>
        </w:tc>
      </w:tr>
      <w:tr>
        <w:trPr>
          <w:cantSplit/>
          <w:cantSplit/>
        </w:trPr>
        <w:tc>
          <w:tcPr>
            <w:tcW w:type="dxa" w:w="2880"/>
            <w:vAlign w:val="top"/>
            <w:shd w:fill="F8FAFC"/>
          </w:tcPr>
          <w:p>
            <w:pPr>
              <w:spacing w:after="0"/>
            </w:pPr>
            <w:r/>
            <w:r>
              <w:rPr>
                <w:rFonts w:ascii="Aptos" w:hAnsi="Aptos"/>
                <w:b w:val="0"/>
                <w:color w:val="1F2933"/>
                <w:sz w:val="17"/>
              </w:rPr>
              <w:t>Execution Access</w:t>
            </w:r>
          </w:p>
        </w:tc>
        <w:tc>
          <w:tcPr>
            <w:tcW w:type="dxa" w:w="7488"/>
            <w:vAlign w:val="top"/>
            <w:shd w:fill="F8FAFC"/>
          </w:tcPr>
          <w:p>
            <w:pPr>
              <w:spacing w:after="0"/>
            </w:pPr>
            <w:r/>
            <w:r>
              <w:rPr>
                <w:rFonts w:ascii="Aptos" w:hAnsi="Aptos"/>
                <w:b w:val="0"/>
                <w:color w:val="1F2933"/>
                <w:sz w:val="17"/>
              </w:rPr>
              <w:t>Unique Candidate ID and login credentials issued after verified registration</w:t>
            </w:r>
          </w:p>
        </w:tc>
      </w:tr>
      <w:tr>
        <w:trPr>
          <w:cantSplit/>
          <w:cantSplit/>
        </w:trPr>
        <w:tc>
          <w:tcPr>
            <w:tcW w:type="dxa" w:w="2880"/>
            <w:vAlign w:val="top"/>
          </w:tcPr>
          <w:p>
            <w:pPr>
              <w:spacing w:after="0"/>
            </w:pPr>
            <w:r/>
            <w:r>
              <w:rPr>
                <w:rFonts w:ascii="Aptos" w:hAnsi="Aptos"/>
                <w:b w:val="0"/>
                <w:color w:val="1F2933"/>
                <w:sz w:val="17"/>
              </w:rPr>
              <w:t>Recommended Capacity</w:t>
            </w:r>
          </w:p>
        </w:tc>
        <w:tc>
          <w:tcPr>
            <w:tcW w:type="dxa" w:w="7488"/>
            <w:vAlign w:val="top"/>
          </w:tcPr>
          <w:p>
            <w:pPr>
              <w:spacing w:after="0"/>
            </w:pPr>
            <w:r/>
            <w:r>
              <w:rPr>
                <w:rFonts w:ascii="Aptos" w:hAnsi="Aptos"/>
                <w:b w:val="0"/>
                <w:color w:val="1F2933"/>
                <w:sz w:val="17"/>
              </w:rPr>
              <w:t>Up to 120 candidates, subject to available computer stations and platform capacity</w:t>
            </w:r>
          </w:p>
        </w:tc>
      </w:tr>
      <w:tr>
        <w:trPr>
          <w:cantSplit/>
          <w:cantSplit/>
        </w:trPr>
        <w:tc>
          <w:tcPr>
            <w:tcW w:type="dxa" w:w="2880"/>
            <w:vAlign w:val="top"/>
            <w:shd w:fill="F8FAFC"/>
          </w:tcPr>
          <w:p>
            <w:pPr>
              <w:spacing w:after="0"/>
            </w:pPr>
            <w:r/>
            <w:r>
              <w:rPr>
                <w:rFonts w:ascii="Aptos" w:hAnsi="Aptos"/>
                <w:b w:val="0"/>
                <w:color w:val="1F2933"/>
                <w:sz w:val="17"/>
              </w:rPr>
              <w:t>Assessment</w:t>
            </w:r>
          </w:p>
        </w:tc>
        <w:tc>
          <w:tcPr>
            <w:tcW w:type="dxa" w:w="7488"/>
            <w:vAlign w:val="top"/>
            <w:shd w:fill="F8FAFC"/>
          </w:tcPr>
          <w:p>
            <w:pPr>
              <w:spacing w:after="0"/>
            </w:pPr>
            <w:r/>
            <w:r>
              <w:rPr>
                <w:rFonts w:ascii="Aptos" w:hAnsi="Aptos"/>
                <w:b w:val="0"/>
                <w:color w:val="1F2933"/>
                <w:sz w:val="17"/>
              </w:rPr>
              <w:t>100 marks</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FFF6E1"/>
          </w:tcPr>
          <w:p>
            <w:pPr>
              <w:spacing w:after="20"/>
            </w:pPr>
            <w:r/>
            <w:r>
              <w:rPr>
                <w:b/>
                <w:color w:val="17324D"/>
                <w:sz w:val="18"/>
              </w:rPr>
              <w:t>Core design principle</w:t>
              <w:br/>
            </w:r>
            <w:r>
              <w:rPr>
                <w:color w:val="1F2933"/>
                <w:sz w:val="17"/>
              </w:rPr>
              <w:t>CodeCircuit is not an ordinary programming examination. It assesses the full computational problem-solving process. A student must understand the problem, decompose it, design an algorithm, build a working program, test it, debug it, improve it, and submit the final code live through the competition website.</w:t>
            </w:r>
          </w:p>
        </w:tc>
      </w:tr>
    </w:tbl>
    <w:p>
      <w:pPr>
        <w:spacing w:after="20"/>
      </w:pPr>
    </w:p>
    <w:p>
      <w:r>
        <w:br w:type="page"/>
      </w:r>
    </w:p>
    <w:p>
      <w:pPr>
        <w:pStyle w:val="Heading1"/>
        <w:keepNext/>
      </w:pPr>
      <w:r>
        <w:t>Contents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88"/>
            <w:shd w:fill="17324D"/>
            <w:vAlign w:val="top"/>
          </w:tcPr>
          <w:p>
            <w:pPr>
              <w:spacing w:after="0"/>
            </w:pPr>
            <w:r/>
            <w:r>
              <w:rPr>
                <w:rFonts w:ascii="Aptos" w:hAnsi="Aptos"/>
                <w:b/>
                <w:color w:val="FFFFFF"/>
                <w:sz w:val="17"/>
              </w:rPr>
              <w:t>Section</w:t>
            </w:r>
          </w:p>
        </w:tc>
        <w:tc>
          <w:tcPr>
            <w:tcW w:type="dxa" w:w="8280"/>
            <w:shd w:fill="17324D"/>
            <w:vAlign w:val="top"/>
          </w:tcPr>
          <w:p>
            <w:pPr>
              <w:spacing w:after="0"/>
            </w:pPr>
            <w:r/>
            <w:r>
              <w:rPr>
                <w:rFonts w:ascii="Aptos" w:hAnsi="Aptos"/>
                <w:b/>
                <w:color w:val="FFFFFF"/>
                <w:sz w:val="17"/>
              </w:rPr>
              <w:t>Coverage</w:t>
            </w:r>
          </w:p>
        </w:tc>
      </w:tr>
      <w:tr>
        <w:trPr>
          <w:cantSplit/>
          <w:cantSplit/>
        </w:trPr>
        <w:tc>
          <w:tcPr>
            <w:tcW w:type="dxa" w:w="2088"/>
            <w:vAlign w:val="top"/>
            <w:shd w:fill="F8FAFC"/>
          </w:tcPr>
          <w:p>
            <w:pPr>
              <w:spacing w:after="0"/>
            </w:pPr>
            <w:r/>
            <w:r>
              <w:rPr>
                <w:rFonts w:ascii="Aptos" w:hAnsi="Aptos"/>
                <w:b w:val="0"/>
                <w:color w:val="1F2933"/>
                <w:sz w:val="17"/>
              </w:rPr>
              <w:t>Chapter 1</w:t>
            </w:r>
          </w:p>
        </w:tc>
        <w:tc>
          <w:tcPr>
            <w:tcW w:type="dxa" w:w="8280"/>
            <w:vAlign w:val="top"/>
            <w:shd w:fill="F8FAFC"/>
          </w:tcPr>
          <w:p>
            <w:pPr>
              <w:spacing w:after="0"/>
            </w:pPr>
            <w:r/>
            <w:r>
              <w:rPr>
                <w:rFonts w:ascii="Aptos" w:hAnsi="Aptos"/>
                <w:b w:val="0"/>
                <w:color w:val="1F2933"/>
                <w:sz w:val="17"/>
              </w:rPr>
              <w:t>Competition Vision, Mission, Purpose &amp; Competency Alignment</w:t>
            </w:r>
          </w:p>
        </w:tc>
      </w:tr>
      <w:tr>
        <w:trPr>
          <w:cantSplit/>
          <w:cantSplit/>
        </w:trPr>
        <w:tc>
          <w:tcPr>
            <w:tcW w:type="dxa" w:w="2088"/>
            <w:vAlign w:val="top"/>
          </w:tcPr>
          <w:p>
            <w:pPr>
              <w:spacing w:after="0"/>
            </w:pPr>
            <w:r/>
            <w:r>
              <w:rPr>
                <w:rFonts w:ascii="Aptos" w:hAnsi="Aptos"/>
                <w:b w:val="0"/>
                <w:color w:val="1F2933"/>
                <w:sz w:val="17"/>
              </w:rPr>
              <w:t>Chapter 2</w:t>
            </w:r>
          </w:p>
        </w:tc>
        <w:tc>
          <w:tcPr>
            <w:tcW w:type="dxa" w:w="8280"/>
            <w:vAlign w:val="top"/>
          </w:tcPr>
          <w:p>
            <w:pPr>
              <w:spacing w:after="0"/>
            </w:pPr>
            <w:r/>
            <w:r>
              <w:rPr>
                <w:rFonts w:ascii="Aptos" w:hAnsi="Aptos"/>
                <w:b w:val="0"/>
                <w:color w:val="1F2933"/>
                <w:sz w:val="17"/>
              </w:rPr>
              <w:t>Website Registration, Candidate Credentials, Eligibility &amp; Access Rules</w:t>
            </w:r>
          </w:p>
        </w:tc>
      </w:tr>
      <w:tr>
        <w:trPr>
          <w:cantSplit/>
          <w:cantSplit/>
        </w:trPr>
        <w:tc>
          <w:tcPr>
            <w:tcW w:type="dxa" w:w="2088"/>
            <w:vAlign w:val="top"/>
            <w:shd w:fill="F8FAFC"/>
          </w:tcPr>
          <w:p>
            <w:pPr>
              <w:spacing w:after="0"/>
            </w:pPr>
            <w:r/>
            <w:r>
              <w:rPr>
                <w:rFonts w:ascii="Aptos" w:hAnsi="Aptos"/>
                <w:b w:val="0"/>
                <w:color w:val="1F2933"/>
                <w:sz w:val="17"/>
              </w:rPr>
              <w:t>Chapter 3</w:t>
            </w:r>
          </w:p>
        </w:tc>
        <w:tc>
          <w:tcPr>
            <w:tcW w:type="dxa" w:w="8280"/>
            <w:vAlign w:val="top"/>
            <w:shd w:fill="F8FAFC"/>
          </w:tcPr>
          <w:p>
            <w:pPr>
              <w:spacing w:after="0"/>
            </w:pPr>
            <w:r/>
            <w:r>
              <w:rPr>
                <w:rFonts w:ascii="Aptos" w:hAnsi="Aptos"/>
                <w:b w:val="0"/>
                <w:color w:val="1F2933"/>
                <w:sz w:val="17"/>
              </w:rPr>
              <w:t>Website-Based Competition Architecture &amp; Four Progressive Stages</w:t>
            </w:r>
          </w:p>
        </w:tc>
      </w:tr>
      <w:tr>
        <w:trPr>
          <w:cantSplit/>
          <w:cantSplit/>
        </w:trPr>
        <w:tc>
          <w:tcPr>
            <w:tcW w:type="dxa" w:w="2088"/>
            <w:vAlign w:val="top"/>
          </w:tcPr>
          <w:p>
            <w:pPr>
              <w:spacing w:after="0"/>
            </w:pPr>
            <w:r/>
            <w:r>
              <w:rPr>
                <w:rFonts w:ascii="Aptos" w:hAnsi="Aptos"/>
                <w:b w:val="0"/>
                <w:color w:val="1F2933"/>
                <w:sz w:val="17"/>
              </w:rPr>
              <w:t>Chapter 4</w:t>
            </w:r>
          </w:p>
        </w:tc>
        <w:tc>
          <w:tcPr>
            <w:tcW w:type="dxa" w:w="8280"/>
            <w:vAlign w:val="top"/>
          </w:tcPr>
          <w:p>
            <w:pPr>
              <w:spacing w:after="0"/>
            </w:pPr>
            <w:r/>
            <w:r>
              <w:rPr>
                <w:rFonts w:ascii="Aptos" w:hAnsi="Aptos"/>
                <w:b w:val="0"/>
                <w:color w:val="1F2933"/>
                <w:sz w:val="17"/>
              </w:rPr>
              <w:t>Detailed Rubrics, Scoring, Tie-Breaks &amp; Penalties</w:t>
            </w:r>
          </w:p>
        </w:tc>
      </w:tr>
      <w:tr>
        <w:trPr>
          <w:cantSplit/>
          <w:cantSplit/>
        </w:trPr>
        <w:tc>
          <w:tcPr>
            <w:tcW w:type="dxa" w:w="2088"/>
            <w:vAlign w:val="top"/>
            <w:shd w:fill="F8FAFC"/>
          </w:tcPr>
          <w:p>
            <w:pPr>
              <w:spacing w:after="0"/>
            </w:pPr>
            <w:r/>
            <w:r>
              <w:rPr>
                <w:rFonts w:ascii="Aptos" w:hAnsi="Aptos"/>
                <w:b w:val="0"/>
                <w:color w:val="1F2933"/>
                <w:sz w:val="17"/>
              </w:rPr>
              <w:t>Chapter 5</w:t>
            </w:r>
          </w:p>
        </w:tc>
        <w:tc>
          <w:tcPr>
            <w:tcW w:type="dxa" w:w="8280"/>
            <w:vAlign w:val="top"/>
            <w:shd w:fill="F8FAFC"/>
          </w:tcPr>
          <w:p>
            <w:pPr>
              <w:spacing w:after="0"/>
            </w:pPr>
            <w:r/>
            <w:r>
              <w:rPr>
                <w:rFonts w:ascii="Aptos" w:hAnsi="Aptos"/>
                <w:b w:val="0"/>
                <w:color w:val="1F2933"/>
                <w:sz w:val="17"/>
              </w:rPr>
              <w:t>Junior and Senior Difficulty Framework</w:t>
            </w:r>
          </w:p>
        </w:tc>
      </w:tr>
      <w:tr>
        <w:trPr>
          <w:cantSplit/>
          <w:cantSplit/>
        </w:trPr>
        <w:tc>
          <w:tcPr>
            <w:tcW w:type="dxa" w:w="2088"/>
            <w:vAlign w:val="top"/>
          </w:tcPr>
          <w:p>
            <w:pPr>
              <w:spacing w:after="0"/>
            </w:pPr>
            <w:r/>
            <w:r>
              <w:rPr>
                <w:rFonts w:ascii="Aptos" w:hAnsi="Aptos"/>
                <w:b w:val="0"/>
                <w:color w:val="1F2933"/>
                <w:sz w:val="17"/>
              </w:rPr>
              <w:t>Chapter 6</w:t>
            </w:r>
          </w:p>
        </w:tc>
        <w:tc>
          <w:tcPr>
            <w:tcW w:type="dxa" w:w="8280"/>
            <w:vAlign w:val="top"/>
          </w:tcPr>
          <w:p>
            <w:pPr>
              <w:spacing w:after="0"/>
            </w:pPr>
            <w:r/>
            <w:r>
              <w:rPr>
                <w:rFonts w:ascii="Aptos" w:hAnsi="Aptos"/>
                <w:b w:val="0"/>
                <w:color w:val="1F2933"/>
                <w:sz w:val="17"/>
              </w:rPr>
              <w:t>Student Preparation &amp; Practice Resource Bank</w:t>
            </w:r>
          </w:p>
        </w:tc>
      </w:tr>
      <w:tr>
        <w:trPr>
          <w:cantSplit/>
          <w:cantSplit/>
        </w:trPr>
        <w:tc>
          <w:tcPr>
            <w:tcW w:type="dxa" w:w="2088"/>
            <w:vAlign w:val="top"/>
            <w:shd w:fill="F8FAFC"/>
          </w:tcPr>
          <w:p>
            <w:pPr>
              <w:spacing w:after="0"/>
            </w:pPr>
            <w:r/>
            <w:r>
              <w:rPr>
                <w:rFonts w:ascii="Aptos" w:hAnsi="Aptos"/>
                <w:b w:val="0"/>
                <w:color w:val="1F2933"/>
                <w:sz w:val="17"/>
              </w:rPr>
              <w:t>Chapter 7</w:t>
            </w:r>
          </w:p>
        </w:tc>
        <w:tc>
          <w:tcPr>
            <w:tcW w:type="dxa" w:w="8280"/>
            <w:vAlign w:val="top"/>
            <w:shd w:fill="F8FAFC"/>
          </w:tcPr>
          <w:p>
            <w:pPr>
              <w:spacing w:after="0"/>
            </w:pPr>
            <w:r/>
            <w:r>
              <w:rPr>
                <w:rFonts w:ascii="Aptos" w:hAnsi="Aptos"/>
                <w:b w:val="0"/>
                <w:color w:val="1F2933"/>
                <w:sz w:val="17"/>
              </w:rPr>
              <w:t>Challenge Themes &amp; Worked Examples</w:t>
            </w:r>
          </w:p>
        </w:tc>
      </w:tr>
      <w:tr>
        <w:trPr>
          <w:cantSplit/>
          <w:cantSplit/>
        </w:trPr>
        <w:tc>
          <w:tcPr>
            <w:tcW w:type="dxa" w:w="2088"/>
            <w:vAlign w:val="top"/>
          </w:tcPr>
          <w:p>
            <w:pPr>
              <w:spacing w:after="0"/>
            </w:pPr>
            <w:r/>
            <w:r>
              <w:rPr>
                <w:rFonts w:ascii="Aptos" w:hAnsi="Aptos"/>
                <w:b w:val="0"/>
                <w:color w:val="1F2933"/>
                <w:sz w:val="17"/>
              </w:rPr>
              <w:t>Chapter 8</w:t>
            </w:r>
          </w:p>
        </w:tc>
        <w:tc>
          <w:tcPr>
            <w:tcW w:type="dxa" w:w="8280"/>
            <w:vAlign w:val="top"/>
          </w:tcPr>
          <w:p>
            <w:pPr>
              <w:spacing w:after="0"/>
            </w:pPr>
            <w:r/>
            <w:r>
              <w:rPr>
                <w:rFonts w:ascii="Aptos" w:hAnsi="Aptos"/>
                <w:b w:val="0"/>
                <w:color w:val="1F2933"/>
                <w:sz w:val="17"/>
              </w:rPr>
              <w:t>Execution-Day Operations, Technical Controls &amp; Contingency</w:t>
            </w:r>
          </w:p>
        </w:tc>
      </w:tr>
      <w:tr>
        <w:trPr>
          <w:cantSplit/>
          <w:cantSplit/>
        </w:trPr>
        <w:tc>
          <w:tcPr>
            <w:tcW w:type="dxa" w:w="2088"/>
            <w:vAlign w:val="top"/>
            <w:shd w:fill="F8FAFC"/>
          </w:tcPr>
          <w:p>
            <w:pPr>
              <w:spacing w:after="0"/>
            </w:pPr>
            <w:r/>
            <w:r>
              <w:rPr>
                <w:rFonts w:ascii="Aptos" w:hAnsi="Aptos"/>
                <w:b w:val="0"/>
                <w:color w:val="1F2933"/>
                <w:sz w:val="17"/>
              </w:rPr>
              <w:t>Chapter 9</w:t>
            </w:r>
          </w:p>
        </w:tc>
        <w:tc>
          <w:tcPr>
            <w:tcW w:type="dxa" w:w="8280"/>
            <w:vAlign w:val="top"/>
            <w:shd w:fill="F8FAFC"/>
          </w:tcPr>
          <w:p>
            <w:pPr>
              <w:spacing w:after="0"/>
            </w:pPr>
            <w:r/>
            <w:r>
              <w:rPr>
                <w:rFonts w:ascii="Aptos" w:hAnsi="Aptos"/>
                <w:b w:val="0"/>
                <w:color w:val="1F2933"/>
                <w:sz w:val="17"/>
              </w:rPr>
              <w:t>Judge / Technical Verification, Moderation &amp; Results</w:t>
            </w:r>
          </w:p>
        </w:tc>
      </w:tr>
      <w:tr>
        <w:trPr>
          <w:cantSplit/>
          <w:cantSplit/>
        </w:trPr>
        <w:tc>
          <w:tcPr>
            <w:tcW w:type="dxa" w:w="2088"/>
            <w:vAlign w:val="top"/>
          </w:tcPr>
          <w:p>
            <w:pPr>
              <w:spacing w:after="0"/>
            </w:pPr>
            <w:r/>
            <w:r>
              <w:rPr>
                <w:rFonts w:ascii="Aptos" w:hAnsi="Aptos"/>
                <w:b w:val="0"/>
                <w:color w:val="1F2933"/>
                <w:sz w:val="17"/>
              </w:rPr>
              <w:t>Appendices</w:t>
            </w:r>
          </w:p>
        </w:tc>
        <w:tc>
          <w:tcPr>
            <w:tcW w:type="dxa" w:w="8280"/>
            <w:vAlign w:val="top"/>
          </w:tcPr>
          <w:p>
            <w:pPr>
              <w:spacing w:after="0"/>
            </w:pPr>
            <w:r/>
            <w:r>
              <w:rPr>
                <w:rFonts w:ascii="Aptos" w:hAnsi="Aptos"/>
                <w:b w:val="0"/>
                <w:color w:val="1F2933"/>
                <w:sz w:val="17"/>
              </w:rPr>
              <w:t>Candidate planning sheets, test/debug log, website submission checklist and master score sheet</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8F5F2"/>
          </w:tcPr>
          <w:p>
            <w:pPr>
              <w:spacing w:after="20"/>
            </w:pPr>
            <w:r/>
            <w:r>
              <w:rPr>
                <w:b/>
                <w:color w:val="17324D"/>
                <w:sz w:val="18"/>
              </w:rPr>
              <w:t>Website-first rule</w:t>
              <w:br/>
            </w:r>
            <w:r>
              <w:rPr>
                <w:color w:val="1F2933"/>
                <w:sz w:val="17"/>
              </w:rPr>
              <w:t>The CodeCircuit website is the official competition environment. The challenge release, stage timing, responses, code execution where enabled, autosave, test records, final submission and audit timestamp must be captured through the platform. Work not submitted through the official website is not treated as the official final entry unless the organizer activates a documented contingency procedure.</w:t>
            </w:r>
          </w:p>
        </w:tc>
      </w:tr>
    </w:tbl>
    <w:p>
      <w:pPr>
        <w:spacing w:after="20"/>
      </w:pPr>
    </w:p>
    <w:p>
      <w:r>
        <w:br w:type="page"/>
      </w:r>
    </w:p>
    <w:p>
      <w:pPr>
        <w:pStyle w:val="Heading1"/>
        <w:keepNext/>
      </w:pPr>
      <w:r>
        <w:t>Chapter 1 – Competition Vision, Mission, Purpose &amp; Competency Alignment</w:t>
      </w:r>
    </w:p>
    <w:p>
      <w:pPr>
        <w:pStyle w:val="Heading2"/>
        <w:keepNext/>
      </w:pPr>
      <w:r>
        <w:t>1.1 Vision</w:t>
      </w:r>
    </w:p>
    <w:p>
      <w:r>
        <w:t>To develop students who can use computational thinking and programming to solve authentic problems logically, test their ideas systematically, recover from errors and produce reliable digital solutions under controlled live conditions.</w:t>
      </w:r>
    </w:p>
    <w:p>
      <w:pPr>
        <w:pStyle w:val="Heading2"/>
        <w:keepNext/>
      </w:pPr>
      <w:r>
        <w:t>1.2 Mission</w:t>
      </w:r>
    </w:p>
    <w:p>
      <w:r>
        <w:t>To provide Grades 6–O Level students with a progressive, web-based coding challenge in which problem decomposition, algorithm design, functional programming, testing, debugging and improvement are directly observable and assessed through a common digital platform.</w:t>
      </w:r>
    </w:p>
    <w:p>
      <w:pPr>
        <w:pStyle w:val="Heading2"/>
        <w:keepNext/>
      </w:pPr>
      <w:r>
        <w:t>1.3 Purpose</w:t>
      </w:r>
    </w:p>
    <w:p>
      <w:pPr>
        <w:pStyle w:val="ListBullet"/>
        <w:spacing w:after="40"/>
      </w:pPr>
      <w:r>
        <w:t>Assess computational thinking before assessing syntax.</w:t>
      </w:r>
    </w:p>
    <w:p>
      <w:pPr>
        <w:pStyle w:val="ListBullet"/>
        <w:spacing w:after="40"/>
      </w:pPr>
      <w:r>
        <w:t>Require students to plan an algorithm before writing the full solution.</w:t>
      </w:r>
    </w:p>
    <w:p>
      <w:pPr>
        <w:pStyle w:val="ListBullet"/>
        <w:spacing w:after="40"/>
      </w:pPr>
      <w:r>
        <w:t>Reward functional code, but also reward testing, debugging and improvement.</w:t>
      </w:r>
    </w:p>
    <w:p>
      <w:pPr>
        <w:pStyle w:val="ListBullet"/>
        <w:spacing w:after="40"/>
      </w:pPr>
      <w:r>
        <w:t>Use authentic school, environment, data and simple smart-system contexts rather than isolated textbook questions.</w:t>
      </w:r>
    </w:p>
    <w:p>
      <w:pPr>
        <w:pStyle w:val="ListBullet"/>
        <w:spacing w:after="40"/>
      </w:pPr>
      <w:r>
        <w:t>Provide a secure website-based execution environment with traceable student work and timestamps.</w:t>
      </w:r>
    </w:p>
    <w:p>
      <w:pPr>
        <w:pStyle w:val="ListBullet"/>
        <w:spacing w:after="40"/>
      </w:pPr>
      <w:r>
        <w:t>Create comparable evidence across Junior and Senior categories while preserving age-appropriate difficulty.</w:t>
      </w:r>
    </w:p>
    <w:p>
      <w:pPr>
        <w:pStyle w:val="ListBullet"/>
        <w:spacing w:after="40"/>
      </w:pPr>
      <w:r>
        <w:t>Generate competition evidence that can support later competency records.</w:t>
      </w:r>
    </w:p>
    <w:p>
      <w:pPr>
        <w:pStyle w:val="Heading2"/>
        <w:keepNext/>
      </w:pPr>
      <w:r>
        <w:t>1.4 Competency Alignment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592"/>
            <w:shd w:fill="17324D"/>
            <w:vAlign w:val="top"/>
          </w:tcPr>
          <w:p>
            <w:pPr>
              <w:spacing w:after="0"/>
            </w:pPr>
            <w:r/>
            <w:r>
              <w:rPr>
                <w:rFonts w:ascii="Aptos" w:hAnsi="Aptos"/>
                <w:b/>
                <w:color w:val="FFFFFF"/>
                <w:sz w:val="17"/>
              </w:rPr>
              <w:t>Competency</w:t>
            </w:r>
          </w:p>
        </w:tc>
        <w:tc>
          <w:tcPr>
            <w:tcW w:type="dxa" w:w="3456"/>
            <w:shd w:fill="17324D"/>
            <w:vAlign w:val="top"/>
          </w:tcPr>
          <w:p>
            <w:pPr>
              <w:spacing w:after="0"/>
            </w:pPr>
            <w:r/>
            <w:r>
              <w:rPr>
                <w:rFonts w:ascii="Aptos" w:hAnsi="Aptos"/>
                <w:b/>
                <w:color w:val="FFFFFF"/>
                <w:sz w:val="17"/>
              </w:rPr>
              <w:t>Core Skills</w:t>
            </w:r>
          </w:p>
        </w:tc>
        <w:tc>
          <w:tcPr>
            <w:tcW w:type="dxa" w:w="4608"/>
            <w:shd w:fill="17324D"/>
            <w:vAlign w:val="top"/>
          </w:tcPr>
          <w:p>
            <w:pPr>
              <w:spacing w:after="0"/>
            </w:pPr>
            <w:r/>
            <w:r>
              <w:rPr>
                <w:rFonts w:ascii="Aptos" w:hAnsi="Aptos"/>
                <w:b/>
                <w:color w:val="FFFFFF"/>
                <w:sz w:val="17"/>
              </w:rPr>
              <w:t>How CodeCircuit Makes It Observable</w:t>
            </w:r>
          </w:p>
        </w:tc>
      </w:tr>
      <w:tr>
        <w:trPr>
          <w:cantSplit/>
          <w:cantSplit/>
        </w:trPr>
        <w:tc>
          <w:tcPr>
            <w:tcW w:type="dxa" w:w="2592"/>
            <w:vAlign w:val="top"/>
            <w:shd w:fill="F8FAFC"/>
          </w:tcPr>
          <w:p>
            <w:pPr>
              <w:spacing w:after="0"/>
            </w:pPr>
            <w:r/>
            <w:r>
              <w:rPr>
                <w:rFonts w:ascii="Aptos" w:hAnsi="Aptos"/>
                <w:b w:val="0"/>
                <w:color w:val="1F2933"/>
                <w:sz w:val="16"/>
              </w:rPr>
              <w:t>C17 Computational Thinking – CORE</w:t>
            </w:r>
          </w:p>
        </w:tc>
        <w:tc>
          <w:tcPr>
            <w:tcW w:type="dxa" w:w="3456"/>
            <w:vAlign w:val="top"/>
            <w:shd w:fill="F8FAFC"/>
          </w:tcPr>
          <w:p>
            <w:pPr>
              <w:spacing w:after="0"/>
            </w:pPr>
            <w:r/>
            <w:r>
              <w:rPr>
                <w:rFonts w:ascii="Aptos" w:hAnsi="Aptos"/>
                <w:b w:val="0"/>
                <w:color w:val="1F2933"/>
                <w:sz w:val="16"/>
              </w:rPr>
              <w:t>Decomposition; algorithms; pattern recognition; abstraction; logical sequencing</w:t>
            </w:r>
          </w:p>
        </w:tc>
        <w:tc>
          <w:tcPr>
            <w:tcW w:type="dxa" w:w="4608"/>
            <w:vAlign w:val="top"/>
            <w:shd w:fill="F8FAFC"/>
          </w:tcPr>
          <w:p>
            <w:pPr>
              <w:spacing w:after="0"/>
            </w:pPr>
            <w:r/>
            <w:r>
              <w:rPr>
                <w:rFonts w:ascii="Aptos" w:hAnsi="Aptos"/>
                <w:b w:val="0"/>
                <w:color w:val="1F2933"/>
                <w:sz w:val="16"/>
              </w:rPr>
              <w:t>Students identify requirements, break a problem into parts, recognize reusable logic, represent the solution as an algorithm and sequence decisions correctly.</w:t>
            </w:r>
          </w:p>
        </w:tc>
      </w:tr>
      <w:tr>
        <w:trPr>
          <w:cantSplit/>
          <w:cantSplit/>
        </w:trPr>
        <w:tc>
          <w:tcPr>
            <w:tcW w:type="dxa" w:w="2592"/>
            <w:vAlign w:val="top"/>
          </w:tcPr>
          <w:p>
            <w:pPr>
              <w:spacing w:after="0"/>
            </w:pPr>
            <w:r/>
            <w:r>
              <w:rPr>
                <w:rFonts w:ascii="Aptos" w:hAnsi="Aptos"/>
                <w:b w:val="0"/>
                <w:color w:val="1F2933"/>
                <w:sz w:val="16"/>
              </w:rPr>
              <w:t>C18 Programming &amp; Technology – CORE</w:t>
            </w:r>
          </w:p>
        </w:tc>
        <w:tc>
          <w:tcPr>
            <w:tcW w:type="dxa" w:w="3456"/>
            <w:vAlign w:val="top"/>
          </w:tcPr>
          <w:p>
            <w:pPr>
              <w:spacing w:after="0"/>
            </w:pPr>
            <w:r/>
            <w:r>
              <w:rPr>
                <w:rFonts w:ascii="Aptos" w:hAnsi="Aptos"/>
                <w:b w:val="0"/>
                <w:color w:val="1F2933"/>
                <w:sz w:val="16"/>
              </w:rPr>
              <w:t>Coding; debugging; system design; testing; technical problem solving</w:t>
            </w:r>
          </w:p>
        </w:tc>
        <w:tc>
          <w:tcPr>
            <w:tcW w:type="dxa" w:w="4608"/>
            <w:vAlign w:val="top"/>
          </w:tcPr>
          <w:p>
            <w:pPr>
              <w:spacing w:after="0"/>
            </w:pPr>
            <w:r/>
            <w:r>
              <w:rPr>
                <w:rFonts w:ascii="Aptos" w:hAnsi="Aptos"/>
                <w:b w:val="0"/>
                <w:color w:val="1F2933"/>
                <w:sz w:val="16"/>
              </w:rPr>
              <w:t>Students implement the algorithm, run test cases, identify faults, correct errors, improve the program and submit a functioning solution.</w:t>
            </w:r>
          </w:p>
        </w:tc>
      </w:tr>
      <w:tr>
        <w:trPr>
          <w:cantSplit/>
          <w:cantSplit/>
        </w:trPr>
        <w:tc>
          <w:tcPr>
            <w:tcW w:type="dxa" w:w="2592"/>
            <w:vAlign w:val="top"/>
            <w:shd w:fill="F8FAFC"/>
          </w:tcPr>
          <w:p>
            <w:pPr>
              <w:spacing w:after="0"/>
            </w:pPr>
            <w:r/>
            <w:r>
              <w:rPr>
                <w:rFonts w:ascii="Aptos" w:hAnsi="Aptos"/>
                <w:b w:val="0"/>
                <w:color w:val="1F2933"/>
                <w:sz w:val="16"/>
              </w:rPr>
              <w:t>C02 Problem Solving – SUPPORTING</w:t>
            </w:r>
          </w:p>
        </w:tc>
        <w:tc>
          <w:tcPr>
            <w:tcW w:type="dxa" w:w="3456"/>
            <w:vAlign w:val="top"/>
            <w:shd w:fill="F8FAFC"/>
          </w:tcPr>
          <w:p>
            <w:pPr>
              <w:spacing w:after="0"/>
            </w:pPr>
            <w:r/>
            <w:r>
              <w:rPr>
                <w:rFonts w:ascii="Aptos" w:hAnsi="Aptos"/>
                <w:b w:val="0"/>
                <w:color w:val="1F2933"/>
                <w:sz w:val="16"/>
              </w:rPr>
              <w:t>Problem identification; strategy selection; logical reasoning; solution testing; decision making</w:t>
            </w:r>
          </w:p>
        </w:tc>
        <w:tc>
          <w:tcPr>
            <w:tcW w:type="dxa" w:w="4608"/>
            <w:vAlign w:val="top"/>
            <w:shd w:fill="F8FAFC"/>
          </w:tcPr>
          <w:p>
            <w:pPr>
              <w:spacing w:after="0"/>
            </w:pPr>
            <w:r/>
            <w:r>
              <w:rPr>
                <w:rFonts w:ascii="Aptos" w:hAnsi="Aptos"/>
                <w:b w:val="0"/>
                <w:color w:val="1F2933"/>
                <w:sz w:val="16"/>
              </w:rPr>
              <w:t>Students choose an approach, test whether it works, respond to constraints and revise the solution when evidence shows a weakness.</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AF2FB"/>
          </w:tcPr>
          <w:p>
            <w:pPr>
              <w:spacing w:after="20"/>
            </w:pPr>
            <w:r/>
            <w:r>
              <w:rPr>
                <w:b/>
                <w:color w:val="17324D"/>
                <w:sz w:val="18"/>
              </w:rPr>
              <w:t>Achievement vs competency</w:t>
              <w:br/>
            </w:r>
            <w:r>
              <w:rPr>
                <w:color w:val="1F2933"/>
                <w:sz w:val="17"/>
              </w:rPr>
              <w:t>Competition marks and rank record event performance. They do not automatically establish competency proficiency. Competency evidence should be traced from the candidate’s actual decomposition, algorithm, code, testing/debugging record and live execution behavior.</w:t>
            </w:r>
          </w:p>
        </w:tc>
      </w:tr>
    </w:tbl>
    <w:p>
      <w:pPr>
        <w:spacing w:after="20"/>
      </w:pPr>
    </w:p>
    <w:p>
      <w:pPr>
        <w:pStyle w:val="Heading2"/>
        <w:keepNext/>
      </w:pPr>
      <w:r>
        <w:t>1.5 Advantages for Schools</w:t>
      </w:r>
    </w:p>
    <w:p>
      <w:pPr>
        <w:pStyle w:val="ListBullet"/>
        <w:spacing w:after="40"/>
      </w:pPr>
      <w:r>
        <w:t>A standardized digital competition that can be delivered in computer labs with transparent timing and audit records.</w:t>
      </w:r>
    </w:p>
    <w:p>
      <w:pPr>
        <w:pStyle w:val="ListBullet"/>
        <w:spacing w:after="40"/>
      </w:pPr>
      <w:r>
        <w:t>Direct evidence of computational reasoning, not only memorized programming syntax.</w:t>
      </w:r>
    </w:p>
    <w:p>
      <w:pPr>
        <w:pStyle w:val="ListBullet"/>
        <w:spacing w:after="40"/>
      </w:pPr>
      <w:r>
        <w:t>One common architecture for Grades 6–O Level with category-specific difficulty.</w:t>
      </w:r>
    </w:p>
    <w:p>
      <w:pPr>
        <w:pStyle w:val="ListBullet"/>
        <w:spacing w:after="40"/>
      </w:pPr>
      <w:r>
        <w:t>Easy integration with a broader Future Ready League website and result system.</w:t>
      </w:r>
    </w:p>
    <w:p>
      <w:pPr>
        <w:pStyle w:val="ListBullet"/>
        <w:spacing w:after="40"/>
      </w:pPr>
      <w:r>
        <w:t>Low physical-resource demand beyond computers, connectivity, power and supervision.</w:t>
      </w:r>
    </w:p>
    <w:p>
      <w:pPr>
        <w:pStyle w:val="Heading2"/>
        <w:keepNext/>
      </w:pPr>
      <w:r>
        <w:t>1.6 Advantages for Students</w:t>
      </w:r>
    </w:p>
    <w:p>
      <w:pPr>
        <w:pStyle w:val="ListBullet"/>
        <w:spacing w:after="0" w:line="240" w:lineRule="auto"/>
      </w:pPr>
      <w:r>
        <w:rPr>
          <w:sz w:val="17"/>
        </w:rPr>
        <w:t>Practise solving a complete problem from requirements to final working code.</w:t>
      </w:r>
    </w:p>
    <w:p>
      <w:pPr>
        <w:pStyle w:val="ListBullet"/>
        <w:spacing w:after="0" w:line="240" w:lineRule="auto"/>
      </w:pPr>
      <w:r>
        <w:rPr>
          <w:sz w:val="17"/>
        </w:rPr>
        <w:t>Learn to plan before coding and to use test cases deliberately.</w:t>
      </w:r>
    </w:p>
    <w:p>
      <w:pPr>
        <w:pStyle w:val="ListBullet"/>
        <w:spacing w:after="0" w:line="240" w:lineRule="auto"/>
      </w:pPr>
      <w:r>
        <w:rPr>
          <w:sz w:val="17"/>
        </w:rPr>
        <w:t>Develop persistence and debugging habits when the first attempt does not work.</w:t>
      </w:r>
    </w:p>
    <w:p>
      <w:pPr>
        <w:pStyle w:val="ListBullet"/>
        <w:spacing w:after="0" w:line="240" w:lineRule="auto"/>
      </w:pPr>
      <w:r>
        <w:rPr>
          <w:sz w:val="17"/>
        </w:rPr>
        <w:t>Experience a realistic web-based coding environment with time control and final submission.</w:t>
      </w:r>
    </w:p>
    <w:p>
      <w:pPr>
        <w:pStyle w:val="ListBullet"/>
        <w:spacing w:after="0" w:line="240" w:lineRule="auto"/>
      </w:pPr>
      <w:r>
        <w:rPr>
          <w:sz w:val="17"/>
        </w:rPr>
        <w:t>Build confidence in explaining how a program works rather than only producing an output.</w:t>
      </w:r>
    </w:p>
    <w:p>
      <w:pPr>
        <w:pStyle w:val="Heading1"/>
        <w:keepNext/>
      </w:pPr>
      <w:r>
        <w:t>Chapter 2 – Website Registration, Candidate Credentials, Eligibility &amp; Access Rules</w:t>
      </w:r>
    </w:p>
    <w:p>
      <w:pPr>
        <w:pStyle w:val="Heading2"/>
        <w:keepNext/>
      </w:pPr>
      <w:r>
        <w:t>2.1 Website Registration Journey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224"/>
            <w:shd w:fill="17324D"/>
            <w:vAlign w:val="top"/>
          </w:tcPr>
          <w:p>
            <w:pPr>
              <w:spacing w:after="0"/>
            </w:pPr>
            <w:r/>
            <w:r>
              <w:rPr>
                <w:rFonts w:ascii="Aptos" w:hAnsi="Aptos"/>
                <w:b/>
                <w:color w:val="FFFFFF"/>
                <w:sz w:val="17"/>
              </w:rPr>
              <w:t>Step</w:t>
            </w:r>
          </w:p>
        </w:tc>
        <w:tc>
          <w:tcPr>
            <w:tcW w:type="dxa" w:w="6264"/>
            <w:shd w:fill="17324D"/>
            <w:vAlign w:val="top"/>
          </w:tcPr>
          <w:p>
            <w:pPr>
              <w:spacing w:after="0"/>
            </w:pPr>
            <w:r/>
            <w:r>
              <w:rPr>
                <w:rFonts w:ascii="Aptos" w:hAnsi="Aptos"/>
                <w:b/>
                <w:color w:val="FFFFFF"/>
                <w:sz w:val="17"/>
              </w:rPr>
              <w:t>Website / School Action</w:t>
            </w:r>
          </w:p>
        </w:tc>
        <w:tc>
          <w:tcPr>
            <w:tcW w:type="dxa" w:w="2880"/>
            <w:shd w:fill="17324D"/>
            <w:vAlign w:val="top"/>
          </w:tcPr>
          <w:p>
            <w:pPr>
              <w:spacing w:after="0"/>
            </w:pPr>
            <w:r/>
            <w:r>
              <w:rPr>
                <w:rFonts w:ascii="Aptos" w:hAnsi="Aptos"/>
                <w:b/>
                <w:color w:val="FFFFFF"/>
                <w:sz w:val="17"/>
              </w:rPr>
              <w:t>System Output</w:t>
            </w:r>
          </w:p>
        </w:tc>
      </w:tr>
      <w:tr>
        <w:trPr>
          <w:cantSplit/>
          <w:cantSplit/>
        </w:trPr>
        <w:tc>
          <w:tcPr>
            <w:tcW w:type="dxa" w:w="1224"/>
            <w:vAlign w:val="top"/>
            <w:shd w:fill="F8FAFC"/>
          </w:tcPr>
          <w:p>
            <w:pPr>
              <w:spacing w:after="0"/>
            </w:pPr>
            <w:r/>
            <w:r>
              <w:rPr>
                <w:rFonts w:ascii="Aptos" w:hAnsi="Aptos"/>
                <w:b w:val="0"/>
                <w:color w:val="1F2933"/>
                <w:sz w:val="16"/>
              </w:rPr>
              <w:t>1. School Invitation</w:t>
            </w:r>
          </w:p>
        </w:tc>
        <w:tc>
          <w:tcPr>
            <w:tcW w:type="dxa" w:w="6264"/>
            <w:vAlign w:val="top"/>
            <w:shd w:fill="F8FAFC"/>
          </w:tcPr>
          <w:p>
            <w:pPr>
              <w:spacing w:after="0"/>
            </w:pPr>
            <w:r/>
            <w:r>
              <w:rPr>
                <w:rFonts w:ascii="Aptos" w:hAnsi="Aptos"/>
                <w:b w:val="0"/>
                <w:color w:val="1F2933"/>
                <w:sz w:val="16"/>
              </w:rPr>
              <w:t>League organizer invites the school/campus and activates school access.</w:t>
            </w:r>
          </w:p>
        </w:tc>
        <w:tc>
          <w:tcPr>
            <w:tcW w:type="dxa" w:w="2880"/>
            <w:vAlign w:val="top"/>
            <w:shd w:fill="F8FAFC"/>
          </w:tcPr>
          <w:p>
            <w:pPr>
              <w:spacing w:after="0"/>
            </w:pPr>
            <w:r/>
            <w:r>
              <w:rPr>
                <w:rFonts w:ascii="Aptos" w:hAnsi="Aptos"/>
                <w:b w:val="0"/>
                <w:color w:val="1F2933"/>
                <w:sz w:val="16"/>
              </w:rPr>
              <w:t>Invited school record</w:t>
            </w:r>
          </w:p>
        </w:tc>
      </w:tr>
      <w:tr>
        <w:trPr>
          <w:cantSplit/>
          <w:cantSplit/>
        </w:trPr>
        <w:tc>
          <w:tcPr>
            <w:tcW w:type="dxa" w:w="1224"/>
            <w:vAlign w:val="top"/>
          </w:tcPr>
          <w:p>
            <w:pPr>
              <w:spacing w:after="0"/>
            </w:pPr>
            <w:r/>
            <w:r>
              <w:rPr>
                <w:rFonts w:ascii="Aptos" w:hAnsi="Aptos"/>
                <w:b w:val="0"/>
                <w:color w:val="1F2933"/>
                <w:sz w:val="16"/>
              </w:rPr>
              <w:t>2. Coordinator Login</w:t>
            </w:r>
          </w:p>
        </w:tc>
        <w:tc>
          <w:tcPr>
            <w:tcW w:type="dxa" w:w="6264"/>
            <w:vAlign w:val="top"/>
          </w:tcPr>
          <w:p>
            <w:pPr>
              <w:spacing w:after="0"/>
            </w:pPr>
            <w:r/>
            <w:r>
              <w:rPr>
                <w:rFonts w:ascii="Aptos" w:hAnsi="Aptos"/>
                <w:b w:val="0"/>
                <w:color w:val="1F2933"/>
                <w:sz w:val="16"/>
              </w:rPr>
              <w:t>Authorized school coordinator validates the school profile.</w:t>
            </w:r>
          </w:p>
        </w:tc>
        <w:tc>
          <w:tcPr>
            <w:tcW w:type="dxa" w:w="2880"/>
            <w:vAlign w:val="top"/>
          </w:tcPr>
          <w:p>
            <w:pPr>
              <w:spacing w:after="0"/>
            </w:pPr>
            <w:r/>
            <w:r>
              <w:rPr>
                <w:rFonts w:ascii="Aptos" w:hAnsi="Aptos"/>
                <w:b w:val="0"/>
                <w:color w:val="1F2933"/>
                <w:sz w:val="16"/>
              </w:rPr>
              <w:t>Coordinator dashboard</w:t>
            </w:r>
          </w:p>
        </w:tc>
      </w:tr>
      <w:tr>
        <w:trPr>
          <w:cantSplit/>
          <w:cantSplit/>
        </w:trPr>
        <w:tc>
          <w:tcPr>
            <w:tcW w:type="dxa" w:w="1224"/>
            <w:vAlign w:val="top"/>
            <w:shd w:fill="F8FAFC"/>
          </w:tcPr>
          <w:p>
            <w:pPr>
              <w:spacing w:after="0"/>
            </w:pPr>
            <w:r/>
            <w:r>
              <w:rPr>
                <w:rFonts w:ascii="Aptos" w:hAnsi="Aptos"/>
                <w:b w:val="0"/>
                <w:color w:val="1F2933"/>
                <w:sz w:val="16"/>
              </w:rPr>
              <w:t>3. Select CodeCircuit</w:t>
            </w:r>
          </w:p>
        </w:tc>
        <w:tc>
          <w:tcPr>
            <w:tcW w:type="dxa" w:w="6264"/>
            <w:vAlign w:val="top"/>
            <w:shd w:fill="F8FAFC"/>
          </w:tcPr>
          <w:p>
            <w:pPr>
              <w:spacing w:after="0"/>
            </w:pPr>
            <w:r/>
            <w:r>
              <w:rPr>
                <w:rFonts w:ascii="Aptos" w:hAnsi="Aptos"/>
                <w:b w:val="0"/>
                <w:color w:val="1F2933"/>
                <w:sz w:val="16"/>
              </w:rPr>
              <w:t>Coordinator selects CodeCircuit and the correct Junior or Senior category.</w:t>
            </w:r>
          </w:p>
        </w:tc>
        <w:tc>
          <w:tcPr>
            <w:tcW w:type="dxa" w:w="2880"/>
            <w:vAlign w:val="top"/>
            <w:shd w:fill="F8FAFC"/>
          </w:tcPr>
          <w:p>
            <w:pPr>
              <w:spacing w:after="0"/>
            </w:pPr>
            <w:r/>
            <w:r>
              <w:rPr>
                <w:rFonts w:ascii="Aptos" w:hAnsi="Aptos"/>
                <w:b w:val="0"/>
                <w:color w:val="1F2933"/>
                <w:sz w:val="16"/>
              </w:rPr>
              <w:t>Competition registration page</w:t>
            </w:r>
          </w:p>
        </w:tc>
      </w:tr>
      <w:tr>
        <w:trPr>
          <w:cantSplit/>
          <w:cantSplit/>
        </w:trPr>
        <w:tc>
          <w:tcPr>
            <w:tcW w:type="dxa" w:w="1224"/>
            <w:vAlign w:val="top"/>
          </w:tcPr>
          <w:p>
            <w:pPr>
              <w:spacing w:after="0"/>
            </w:pPr>
            <w:r/>
            <w:r>
              <w:rPr>
                <w:rFonts w:ascii="Aptos" w:hAnsi="Aptos"/>
                <w:b w:val="0"/>
                <w:color w:val="1F2933"/>
                <w:sz w:val="16"/>
              </w:rPr>
              <w:t>4. Add Candidate</w:t>
            </w:r>
          </w:p>
        </w:tc>
        <w:tc>
          <w:tcPr>
            <w:tcW w:type="dxa" w:w="6264"/>
            <w:vAlign w:val="top"/>
          </w:tcPr>
          <w:p>
            <w:pPr>
              <w:spacing w:after="0"/>
            </w:pPr>
            <w:r/>
            <w:r>
              <w:rPr>
                <w:rFonts w:ascii="Aptos" w:hAnsi="Aptos"/>
                <w:b w:val="0"/>
                <w:color w:val="1F2933"/>
                <w:sz w:val="16"/>
              </w:rPr>
              <w:t>Coordinator enters candidate name, grade/category and required consent/declaration fields.</w:t>
            </w:r>
          </w:p>
        </w:tc>
        <w:tc>
          <w:tcPr>
            <w:tcW w:type="dxa" w:w="2880"/>
            <w:vAlign w:val="top"/>
          </w:tcPr>
          <w:p>
            <w:pPr>
              <w:spacing w:after="0"/>
            </w:pPr>
            <w:r/>
            <w:r>
              <w:rPr>
                <w:rFonts w:ascii="Aptos" w:hAnsi="Aptos"/>
                <w:b w:val="0"/>
                <w:color w:val="1F2933"/>
                <w:sz w:val="16"/>
              </w:rPr>
              <w:t>Candidate record</w:t>
            </w:r>
          </w:p>
        </w:tc>
      </w:tr>
      <w:tr>
        <w:trPr>
          <w:cantSplit/>
          <w:cantSplit/>
        </w:trPr>
        <w:tc>
          <w:tcPr>
            <w:tcW w:type="dxa" w:w="1224"/>
            <w:vAlign w:val="top"/>
            <w:shd w:fill="F8FAFC"/>
          </w:tcPr>
          <w:p>
            <w:pPr>
              <w:spacing w:after="0"/>
            </w:pPr>
            <w:r/>
            <w:r>
              <w:rPr>
                <w:rFonts w:ascii="Aptos" w:hAnsi="Aptos"/>
                <w:b w:val="0"/>
                <w:color w:val="1F2933"/>
                <w:sz w:val="16"/>
              </w:rPr>
              <w:t>5. Eligibility Check</w:t>
            </w:r>
          </w:p>
        </w:tc>
        <w:tc>
          <w:tcPr>
            <w:tcW w:type="dxa" w:w="6264"/>
            <w:vAlign w:val="top"/>
            <w:shd w:fill="F8FAFC"/>
          </w:tcPr>
          <w:p>
            <w:pPr>
              <w:spacing w:after="0"/>
            </w:pPr>
            <w:r/>
            <w:r>
              <w:rPr>
                <w:rFonts w:ascii="Aptos" w:hAnsi="Aptos"/>
                <w:b w:val="0"/>
                <w:color w:val="1F2933"/>
                <w:sz w:val="16"/>
              </w:rPr>
              <w:t>System verifies category, duplicate-entry rule, school quota and capacity.</w:t>
            </w:r>
          </w:p>
        </w:tc>
        <w:tc>
          <w:tcPr>
            <w:tcW w:type="dxa" w:w="2880"/>
            <w:vAlign w:val="top"/>
            <w:shd w:fill="F8FAFC"/>
          </w:tcPr>
          <w:p>
            <w:pPr>
              <w:spacing w:after="0"/>
            </w:pPr>
            <w:r/>
            <w:r>
              <w:rPr>
                <w:rFonts w:ascii="Aptos" w:hAnsi="Aptos"/>
                <w:b w:val="0"/>
                <w:color w:val="1F2933"/>
                <w:sz w:val="16"/>
              </w:rPr>
              <w:t>Eligible / action-required status</w:t>
            </w:r>
          </w:p>
        </w:tc>
      </w:tr>
      <w:tr>
        <w:trPr>
          <w:cantSplit/>
          <w:cantSplit/>
        </w:trPr>
        <w:tc>
          <w:tcPr>
            <w:tcW w:type="dxa" w:w="1224"/>
            <w:vAlign w:val="top"/>
          </w:tcPr>
          <w:p>
            <w:pPr>
              <w:spacing w:after="0"/>
            </w:pPr>
            <w:r/>
            <w:r>
              <w:rPr>
                <w:rFonts w:ascii="Aptos" w:hAnsi="Aptos"/>
                <w:b w:val="0"/>
                <w:color w:val="1F2933"/>
                <w:sz w:val="16"/>
              </w:rPr>
              <w:t>6. Submit Registration</w:t>
            </w:r>
          </w:p>
        </w:tc>
        <w:tc>
          <w:tcPr>
            <w:tcW w:type="dxa" w:w="6264"/>
            <w:vAlign w:val="top"/>
          </w:tcPr>
          <w:p>
            <w:pPr>
              <w:spacing w:after="0"/>
            </w:pPr>
            <w:r/>
            <w:r>
              <w:rPr>
                <w:rFonts w:ascii="Aptos" w:hAnsi="Aptos"/>
                <w:b w:val="0"/>
                <w:color w:val="1F2933"/>
                <w:sz w:val="16"/>
              </w:rPr>
              <w:t>School confirms competition rules and any published registration requirements.</w:t>
            </w:r>
          </w:p>
        </w:tc>
        <w:tc>
          <w:tcPr>
            <w:tcW w:type="dxa" w:w="2880"/>
            <w:vAlign w:val="top"/>
          </w:tcPr>
          <w:p>
            <w:pPr>
              <w:spacing w:after="0"/>
            </w:pPr>
            <w:r/>
            <w:r>
              <w:rPr>
                <w:rFonts w:ascii="Aptos" w:hAnsi="Aptos"/>
                <w:b w:val="0"/>
                <w:color w:val="1F2933"/>
                <w:sz w:val="16"/>
              </w:rPr>
              <w:t>Submitted entry</w:t>
            </w:r>
          </w:p>
        </w:tc>
      </w:tr>
      <w:tr>
        <w:trPr>
          <w:cantSplit/>
          <w:cantSplit/>
        </w:trPr>
        <w:tc>
          <w:tcPr>
            <w:tcW w:type="dxa" w:w="1224"/>
            <w:vAlign w:val="top"/>
            <w:shd w:fill="F8FAFC"/>
          </w:tcPr>
          <w:p>
            <w:pPr>
              <w:spacing w:after="0"/>
            </w:pPr>
            <w:r/>
            <w:r>
              <w:rPr>
                <w:rFonts w:ascii="Aptos" w:hAnsi="Aptos"/>
                <w:b w:val="0"/>
                <w:color w:val="1F2933"/>
                <w:sz w:val="16"/>
              </w:rPr>
              <w:t>7. Organizer Verification</w:t>
            </w:r>
          </w:p>
        </w:tc>
        <w:tc>
          <w:tcPr>
            <w:tcW w:type="dxa" w:w="6264"/>
            <w:vAlign w:val="top"/>
            <w:shd w:fill="F8FAFC"/>
          </w:tcPr>
          <w:p>
            <w:pPr>
              <w:spacing w:after="0"/>
            </w:pPr>
            <w:r/>
            <w:r>
              <w:rPr>
                <w:rFonts w:ascii="Aptos" w:hAnsi="Aptos"/>
                <w:b w:val="0"/>
                <w:color w:val="1F2933"/>
                <w:sz w:val="16"/>
              </w:rPr>
              <w:t>Organizer reviews and confirms the entry.</w:t>
            </w:r>
          </w:p>
        </w:tc>
        <w:tc>
          <w:tcPr>
            <w:tcW w:type="dxa" w:w="2880"/>
            <w:vAlign w:val="top"/>
            <w:shd w:fill="F8FAFC"/>
          </w:tcPr>
          <w:p>
            <w:pPr>
              <w:spacing w:after="0"/>
            </w:pPr>
            <w:r/>
            <w:r>
              <w:rPr>
                <w:rFonts w:ascii="Aptos" w:hAnsi="Aptos"/>
                <w:b w:val="0"/>
                <w:color w:val="1F2933"/>
                <w:sz w:val="16"/>
              </w:rPr>
              <w:t>Verified candidate</w:t>
            </w:r>
          </w:p>
        </w:tc>
      </w:tr>
      <w:tr>
        <w:trPr>
          <w:cantSplit/>
          <w:cantSplit/>
        </w:trPr>
        <w:tc>
          <w:tcPr>
            <w:tcW w:type="dxa" w:w="1224"/>
            <w:vAlign w:val="top"/>
          </w:tcPr>
          <w:p>
            <w:pPr>
              <w:spacing w:after="0"/>
            </w:pPr>
            <w:r/>
            <w:r>
              <w:rPr>
                <w:rFonts w:ascii="Aptos" w:hAnsi="Aptos"/>
                <w:b w:val="0"/>
                <w:color w:val="1F2933"/>
                <w:sz w:val="16"/>
              </w:rPr>
              <w:t>8. Credential Creation</w:t>
            </w:r>
          </w:p>
        </w:tc>
        <w:tc>
          <w:tcPr>
            <w:tcW w:type="dxa" w:w="6264"/>
            <w:vAlign w:val="top"/>
          </w:tcPr>
          <w:p>
            <w:pPr>
              <w:spacing w:after="0"/>
            </w:pPr>
            <w:r/>
            <w:r>
              <w:rPr>
                <w:rFonts w:ascii="Aptos" w:hAnsi="Aptos"/>
                <w:b w:val="0"/>
                <w:color w:val="1F2933"/>
                <w:sz w:val="16"/>
              </w:rPr>
              <w:t>System creates a unique Candidate ID and secure login credential / password-setup route.</w:t>
            </w:r>
          </w:p>
        </w:tc>
        <w:tc>
          <w:tcPr>
            <w:tcW w:type="dxa" w:w="2880"/>
            <w:vAlign w:val="top"/>
          </w:tcPr>
          <w:p>
            <w:pPr>
              <w:spacing w:after="0"/>
            </w:pPr>
            <w:r/>
            <w:r>
              <w:rPr>
                <w:rFonts w:ascii="Aptos" w:hAnsi="Aptos"/>
                <w:b w:val="0"/>
                <w:color w:val="1F2933"/>
                <w:sz w:val="16"/>
              </w:rPr>
              <w:t>Candidate credentials</w:t>
            </w:r>
          </w:p>
        </w:tc>
      </w:tr>
      <w:tr>
        <w:trPr>
          <w:cantSplit/>
          <w:cantSplit/>
        </w:trPr>
        <w:tc>
          <w:tcPr>
            <w:tcW w:type="dxa" w:w="1224"/>
            <w:vAlign w:val="top"/>
            <w:shd w:fill="F8FAFC"/>
          </w:tcPr>
          <w:p>
            <w:pPr>
              <w:spacing w:after="0"/>
            </w:pPr>
            <w:r/>
            <w:r>
              <w:rPr>
                <w:rFonts w:ascii="Aptos" w:hAnsi="Aptos"/>
                <w:b w:val="0"/>
                <w:color w:val="1F2933"/>
                <w:sz w:val="16"/>
              </w:rPr>
              <w:t>9. Practice Access</w:t>
            </w:r>
          </w:p>
        </w:tc>
        <w:tc>
          <w:tcPr>
            <w:tcW w:type="dxa" w:w="6264"/>
            <w:vAlign w:val="top"/>
            <w:shd w:fill="F8FAFC"/>
          </w:tcPr>
          <w:p>
            <w:pPr>
              <w:spacing w:after="0"/>
            </w:pPr>
            <w:r/>
            <w:r>
              <w:rPr>
                <w:rFonts w:ascii="Aptos" w:hAnsi="Aptos"/>
                <w:b w:val="0"/>
                <w:color w:val="1F2933"/>
                <w:sz w:val="16"/>
              </w:rPr>
              <w:t>Candidate receives access to practice interface, sample problems, timing rules and student-visible rubric.</w:t>
            </w:r>
          </w:p>
        </w:tc>
        <w:tc>
          <w:tcPr>
            <w:tcW w:type="dxa" w:w="2880"/>
            <w:vAlign w:val="top"/>
            <w:shd w:fill="F8FAFC"/>
          </w:tcPr>
          <w:p>
            <w:pPr>
              <w:spacing w:after="0"/>
            </w:pPr>
            <w:r/>
            <w:r>
              <w:rPr>
                <w:rFonts w:ascii="Aptos" w:hAnsi="Aptos"/>
                <w:b w:val="0"/>
                <w:color w:val="1F2933"/>
                <w:sz w:val="16"/>
              </w:rPr>
              <w:t>Practice dashboard</w:t>
            </w:r>
          </w:p>
        </w:tc>
      </w:tr>
      <w:tr>
        <w:trPr>
          <w:cantSplit/>
          <w:cantSplit/>
        </w:trPr>
        <w:tc>
          <w:tcPr>
            <w:tcW w:type="dxa" w:w="1224"/>
            <w:vAlign w:val="top"/>
          </w:tcPr>
          <w:p>
            <w:pPr>
              <w:spacing w:after="0"/>
            </w:pPr>
            <w:r/>
            <w:r>
              <w:rPr>
                <w:rFonts w:ascii="Aptos" w:hAnsi="Aptos"/>
                <w:b w:val="0"/>
                <w:color w:val="1F2933"/>
                <w:sz w:val="16"/>
              </w:rPr>
              <w:t>10. Execution Allocation</w:t>
            </w:r>
          </w:p>
        </w:tc>
        <w:tc>
          <w:tcPr>
            <w:tcW w:type="dxa" w:w="6264"/>
            <w:vAlign w:val="top"/>
          </w:tcPr>
          <w:p>
            <w:pPr>
              <w:spacing w:after="0"/>
            </w:pPr>
            <w:r/>
            <w:r>
              <w:rPr>
                <w:rFonts w:ascii="Aptos" w:hAnsi="Aptos"/>
                <w:b w:val="0"/>
                <w:color w:val="1F2933"/>
                <w:sz w:val="16"/>
              </w:rPr>
              <w:t>System assigns event date, reporting time, lab/seat and competition session.</w:t>
            </w:r>
          </w:p>
        </w:tc>
        <w:tc>
          <w:tcPr>
            <w:tcW w:type="dxa" w:w="2880"/>
            <w:vAlign w:val="top"/>
          </w:tcPr>
          <w:p>
            <w:pPr>
              <w:spacing w:after="0"/>
            </w:pPr>
            <w:r/>
            <w:r>
              <w:rPr>
                <w:rFonts w:ascii="Aptos" w:hAnsi="Aptos"/>
                <w:b w:val="0"/>
                <w:color w:val="1F2933"/>
                <w:sz w:val="16"/>
              </w:rPr>
              <w:t>Execution-day pass</w:t>
            </w:r>
          </w:p>
        </w:tc>
      </w:tr>
      <w:tr>
        <w:trPr>
          <w:cantSplit/>
          <w:cantSplit/>
        </w:trPr>
        <w:tc>
          <w:tcPr>
            <w:tcW w:type="dxa" w:w="1224"/>
            <w:vAlign w:val="top"/>
            <w:shd w:fill="F8FAFC"/>
          </w:tcPr>
          <w:p>
            <w:pPr>
              <w:spacing w:after="0"/>
            </w:pPr>
            <w:r/>
            <w:r>
              <w:rPr>
                <w:rFonts w:ascii="Aptos" w:hAnsi="Aptos"/>
                <w:b w:val="0"/>
                <w:color w:val="1F2933"/>
                <w:sz w:val="16"/>
              </w:rPr>
              <w:t>11. Live Competition Login</w:t>
            </w:r>
          </w:p>
        </w:tc>
        <w:tc>
          <w:tcPr>
            <w:tcW w:type="dxa" w:w="6264"/>
            <w:vAlign w:val="top"/>
            <w:shd w:fill="F8FAFC"/>
          </w:tcPr>
          <w:p>
            <w:pPr>
              <w:spacing w:after="0"/>
            </w:pPr>
            <w:r/>
            <w:r>
              <w:rPr>
                <w:rFonts w:ascii="Aptos" w:hAnsi="Aptos"/>
                <w:b w:val="0"/>
                <w:color w:val="1F2933"/>
                <w:sz w:val="16"/>
              </w:rPr>
              <w:t>Candidate signs in using issued credentials on the assigned computer.</w:t>
            </w:r>
          </w:p>
        </w:tc>
        <w:tc>
          <w:tcPr>
            <w:tcW w:type="dxa" w:w="2880"/>
            <w:vAlign w:val="top"/>
            <w:shd w:fill="F8FAFC"/>
          </w:tcPr>
          <w:p>
            <w:pPr>
              <w:spacing w:after="0"/>
            </w:pPr>
            <w:r/>
            <w:r>
              <w:rPr>
                <w:rFonts w:ascii="Aptos" w:hAnsi="Aptos"/>
                <w:b w:val="0"/>
                <w:color w:val="1F2933"/>
                <w:sz w:val="16"/>
              </w:rPr>
              <w:t>Authenticated session</w:t>
            </w:r>
          </w:p>
        </w:tc>
      </w:tr>
      <w:tr>
        <w:trPr>
          <w:cantSplit/>
          <w:cantSplit/>
        </w:trPr>
        <w:tc>
          <w:tcPr>
            <w:tcW w:type="dxa" w:w="1224"/>
            <w:vAlign w:val="top"/>
          </w:tcPr>
          <w:p>
            <w:pPr>
              <w:spacing w:after="0"/>
            </w:pPr>
            <w:r/>
            <w:r>
              <w:rPr>
                <w:rFonts w:ascii="Aptos" w:hAnsi="Aptos"/>
                <w:b w:val="0"/>
                <w:color w:val="1F2933"/>
                <w:sz w:val="16"/>
              </w:rPr>
              <w:t>12. Final Submission</w:t>
            </w:r>
          </w:p>
        </w:tc>
        <w:tc>
          <w:tcPr>
            <w:tcW w:type="dxa" w:w="6264"/>
            <w:vAlign w:val="top"/>
          </w:tcPr>
          <w:p>
            <w:pPr>
              <w:spacing w:after="0"/>
            </w:pPr>
            <w:r/>
            <w:r>
              <w:rPr>
                <w:rFonts w:ascii="Aptos" w:hAnsi="Aptos"/>
                <w:b w:val="0"/>
                <w:color w:val="1F2933"/>
                <w:sz w:val="16"/>
              </w:rPr>
              <w:t>At Stage 4, candidate clicks FINAL SUBMIT; system locks final code and timestamps it.</w:t>
            </w:r>
          </w:p>
        </w:tc>
        <w:tc>
          <w:tcPr>
            <w:tcW w:type="dxa" w:w="2880"/>
            <w:vAlign w:val="top"/>
          </w:tcPr>
          <w:p>
            <w:pPr>
              <w:spacing w:after="0"/>
            </w:pPr>
            <w:r/>
            <w:r>
              <w:rPr>
                <w:rFonts w:ascii="Aptos" w:hAnsi="Aptos"/>
                <w:b w:val="0"/>
                <w:color w:val="1F2933"/>
                <w:sz w:val="16"/>
              </w:rPr>
              <w:t>Official code submission</w:t>
            </w:r>
          </w:p>
        </w:tc>
      </w:tr>
      <w:tr>
        <w:trPr>
          <w:cantSplit/>
          <w:cantSplit/>
        </w:trPr>
        <w:tc>
          <w:tcPr>
            <w:tcW w:type="dxa" w:w="1224"/>
            <w:vAlign w:val="top"/>
            <w:shd w:fill="F8FAFC"/>
          </w:tcPr>
          <w:p>
            <w:pPr>
              <w:spacing w:after="0"/>
            </w:pPr>
            <w:r/>
            <w:r>
              <w:rPr>
                <w:rFonts w:ascii="Aptos" w:hAnsi="Aptos"/>
                <w:b w:val="0"/>
                <w:color w:val="1F2933"/>
                <w:sz w:val="16"/>
              </w:rPr>
              <w:t>13. Result Release</w:t>
            </w:r>
          </w:p>
        </w:tc>
        <w:tc>
          <w:tcPr>
            <w:tcW w:type="dxa" w:w="6264"/>
            <w:vAlign w:val="top"/>
            <w:shd w:fill="F8FAFC"/>
          </w:tcPr>
          <w:p>
            <w:pPr>
              <w:spacing w:after="0"/>
            </w:pPr>
            <w:r/>
            <w:r>
              <w:rPr>
                <w:rFonts w:ascii="Aptos" w:hAnsi="Aptos"/>
                <w:b w:val="0"/>
                <w:color w:val="1F2933"/>
                <w:sz w:val="16"/>
              </w:rPr>
              <w:t>After judging/moderation, result and certificate status appear on the portal.</w:t>
            </w:r>
          </w:p>
        </w:tc>
        <w:tc>
          <w:tcPr>
            <w:tcW w:type="dxa" w:w="2880"/>
            <w:vAlign w:val="top"/>
            <w:shd w:fill="F8FAFC"/>
          </w:tcPr>
          <w:p>
            <w:pPr>
              <w:spacing w:after="0"/>
            </w:pPr>
            <w:r/>
            <w:r>
              <w:rPr>
                <w:rFonts w:ascii="Aptos" w:hAnsi="Aptos"/>
                <w:b w:val="0"/>
                <w:color w:val="1F2933"/>
                <w:sz w:val="16"/>
              </w:rPr>
              <w:t>Result record</w:t>
            </w:r>
          </w:p>
        </w:tc>
      </w:tr>
    </w:tbl>
    <w:p>
      <w:pPr>
        <w:spacing w:after="20"/>
      </w:pPr>
    </w:p>
    <w:p>
      <w:pPr>
        <w:pStyle w:val="Heading2"/>
        <w:keepNext/>
      </w:pPr>
      <w:r>
        <w:t>2.2 Candidate Credential Rules</w:t>
      </w:r>
    </w:p>
    <w:p>
      <w:pPr>
        <w:pStyle w:val="ListBullet"/>
        <w:spacing w:after="40"/>
      </w:pPr>
      <w:r>
        <w:t>Each verified candidate receives one unique Candidate ID.</w:t>
      </w:r>
    </w:p>
    <w:p>
      <w:pPr>
        <w:pStyle w:val="ListBullet"/>
        <w:spacing w:after="40"/>
      </w:pPr>
      <w:r>
        <w:t>Credentials are personal to the registered candidate and must not be shared.</w:t>
      </w:r>
    </w:p>
    <w:p>
      <w:pPr>
        <w:pStyle w:val="ListBullet"/>
        <w:spacing w:after="40"/>
      </w:pPr>
      <w:r>
        <w:t>The website should require the candidate to set or confirm a private password before execution day where feasible.</w:t>
      </w:r>
    </w:p>
    <w:p>
      <w:pPr>
        <w:pStyle w:val="ListBullet"/>
        <w:spacing w:after="40"/>
      </w:pPr>
      <w:r>
        <w:t>Credentials should be tested through a practice login before the event.</w:t>
      </w:r>
    </w:p>
    <w:p>
      <w:pPr>
        <w:pStyle w:val="ListBullet"/>
        <w:spacing w:after="40"/>
      </w:pPr>
      <w:r>
        <w:t>On execution day, the candidate must use the assigned account only.</w:t>
      </w:r>
    </w:p>
    <w:p>
      <w:pPr>
        <w:pStyle w:val="ListBullet"/>
        <w:spacing w:after="40"/>
      </w:pPr>
      <w:r>
        <w:t>If a candidate cannot log in, the technical desk may reset access after identity verification; the reset must be recorded in the audit log.</w:t>
      </w:r>
    </w:p>
    <w:p>
      <w:pPr>
        <w:pStyle w:val="ListBullet"/>
        <w:spacing w:after="40"/>
      </w:pPr>
      <w:r>
        <w:t>Credential reset must not expose another candidate’s work or account.</w:t>
      </w:r>
    </w:p>
    <w:p>
      <w:pPr>
        <w:pStyle w:val="Heading2"/>
        <w:keepNext/>
      </w:pPr>
      <w:r>
        <w:t>2.3 Eligibility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shd w:fill="17324D"/>
            <w:vAlign w:val="top"/>
          </w:tcPr>
          <w:p>
            <w:pPr>
              <w:spacing w:after="0"/>
            </w:pPr>
            <w:r/>
            <w:r>
              <w:rPr>
                <w:rFonts w:ascii="Aptos" w:hAnsi="Aptos"/>
                <w:b/>
                <w:color w:val="FFFFFF"/>
                <w:sz w:val="17"/>
              </w:rPr>
              <w:t>Area</w:t>
            </w:r>
          </w:p>
        </w:tc>
        <w:tc>
          <w:tcPr>
            <w:tcW w:type="dxa" w:w="4032"/>
            <w:shd w:fill="17324D"/>
            <w:vAlign w:val="top"/>
          </w:tcPr>
          <w:p>
            <w:pPr>
              <w:spacing w:after="0"/>
            </w:pPr>
            <w:r/>
            <w:r>
              <w:rPr>
                <w:rFonts w:ascii="Aptos" w:hAnsi="Aptos"/>
                <w:b/>
                <w:color w:val="FFFFFF"/>
                <w:sz w:val="17"/>
              </w:rPr>
              <w:t>Junior Category</w:t>
            </w:r>
          </w:p>
        </w:tc>
        <w:tc>
          <w:tcPr>
            <w:tcW w:type="dxa" w:w="4248"/>
            <w:shd w:fill="17324D"/>
            <w:vAlign w:val="top"/>
          </w:tcPr>
          <w:p>
            <w:pPr>
              <w:spacing w:after="0"/>
            </w:pPr>
            <w:r/>
            <w:r>
              <w:rPr>
                <w:rFonts w:ascii="Aptos" w:hAnsi="Aptos"/>
                <w:b/>
                <w:color w:val="FFFFFF"/>
                <w:sz w:val="17"/>
              </w:rPr>
              <w:t>Senior Category</w:t>
            </w:r>
          </w:p>
        </w:tc>
      </w:tr>
      <w:tr>
        <w:trPr>
          <w:cantSplit/>
          <w:cantSplit/>
        </w:trPr>
        <w:tc>
          <w:tcPr>
            <w:tcW w:type="dxa" w:w="2088"/>
            <w:vAlign w:val="top"/>
            <w:shd w:fill="F8FAFC"/>
          </w:tcPr>
          <w:p>
            <w:pPr>
              <w:spacing w:after="0"/>
            </w:pPr>
            <w:r/>
            <w:r>
              <w:rPr>
                <w:rFonts w:ascii="Aptos" w:hAnsi="Aptos"/>
                <w:b w:val="0"/>
                <w:color w:val="1F2933"/>
                <w:sz w:val="17"/>
              </w:rPr>
              <w:t>Grades</w:t>
            </w:r>
          </w:p>
        </w:tc>
        <w:tc>
          <w:tcPr>
            <w:tcW w:type="dxa" w:w="4032"/>
            <w:vAlign w:val="top"/>
            <w:shd w:fill="F8FAFC"/>
          </w:tcPr>
          <w:p>
            <w:pPr>
              <w:spacing w:after="0"/>
            </w:pPr>
            <w:r/>
            <w:r>
              <w:rPr>
                <w:rFonts w:ascii="Aptos" w:hAnsi="Aptos"/>
                <w:b w:val="0"/>
                <w:color w:val="1F2933"/>
                <w:sz w:val="17"/>
              </w:rPr>
              <w:t>Grades 6–8</w:t>
            </w:r>
          </w:p>
        </w:tc>
        <w:tc>
          <w:tcPr>
            <w:tcW w:type="dxa" w:w="4248"/>
            <w:vAlign w:val="top"/>
            <w:shd w:fill="F8FAFC"/>
          </w:tcPr>
          <w:p>
            <w:pPr>
              <w:spacing w:after="0"/>
            </w:pPr>
            <w:r/>
            <w:r>
              <w:rPr>
                <w:rFonts w:ascii="Aptos" w:hAnsi="Aptos"/>
                <w:b w:val="0"/>
                <w:color w:val="1F2933"/>
                <w:sz w:val="17"/>
              </w:rPr>
              <w:t>Grades 9–O Level / equivalent</w:t>
            </w:r>
          </w:p>
        </w:tc>
      </w:tr>
      <w:tr>
        <w:trPr>
          <w:cantSplit/>
          <w:cantSplit/>
        </w:trPr>
        <w:tc>
          <w:tcPr>
            <w:tcW w:type="dxa" w:w="2088"/>
            <w:vAlign w:val="top"/>
          </w:tcPr>
          <w:p>
            <w:pPr>
              <w:spacing w:after="0"/>
            </w:pPr>
            <w:r/>
            <w:r>
              <w:rPr>
                <w:rFonts w:ascii="Aptos" w:hAnsi="Aptos"/>
                <w:b w:val="0"/>
                <w:color w:val="1F2933"/>
                <w:sz w:val="17"/>
              </w:rPr>
              <w:t>Participation</w:t>
            </w:r>
          </w:p>
        </w:tc>
        <w:tc>
          <w:tcPr>
            <w:tcW w:type="dxa" w:w="4032"/>
            <w:vAlign w:val="top"/>
          </w:tcPr>
          <w:p>
            <w:pPr>
              <w:spacing w:after="0"/>
            </w:pPr>
            <w:r/>
            <w:r>
              <w:rPr>
                <w:rFonts w:ascii="Aptos" w:hAnsi="Aptos"/>
                <w:b w:val="0"/>
                <w:color w:val="1F2933"/>
                <w:sz w:val="17"/>
              </w:rPr>
              <w:t>Individual</w:t>
            </w:r>
          </w:p>
        </w:tc>
        <w:tc>
          <w:tcPr>
            <w:tcW w:type="dxa" w:w="4248"/>
            <w:vAlign w:val="top"/>
          </w:tcPr>
          <w:p>
            <w:pPr>
              <w:spacing w:after="0"/>
            </w:pPr>
            <w:r/>
            <w:r>
              <w:rPr>
                <w:rFonts w:ascii="Aptos" w:hAnsi="Aptos"/>
                <w:b w:val="0"/>
                <w:color w:val="1F2933"/>
                <w:sz w:val="17"/>
              </w:rPr>
              <w:t>Individual</w:t>
            </w:r>
          </w:p>
        </w:tc>
      </w:tr>
      <w:tr>
        <w:trPr>
          <w:cantSplit/>
          <w:cantSplit/>
        </w:trPr>
        <w:tc>
          <w:tcPr>
            <w:tcW w:type="dxa" w:w="2088"/>
            <w:vAlign w:val="top"/>
            <w:shd w:fill="F8FAFC"/>
          </w:tcPr>
          <w:p>
            <w:pPr>
              <w:spacing w:after="0"/>
            </w:pPr>
            <w:r/>
            <w:r>
              <w:rPr>
                <w:rFonts w:ascii="Aptos" w:hAnsi="Aptos"/>
                <w:b w:val="0"/>
                <w:color w:val="1F2933"/>
                <w:sz w:val="17"/>
              </w:rPr>
              <w:t>Core Architecture</w:t>
            </w:r>
          </w:p>
        </w:tc>
        <w:tc>
          <w:tcPr>
            <w:tcW w:type="dxa" w:w="4032"/>
            <w:vAlign w:val="top"/>
            <w:shd w:fill="F8FAFC"/>
          </w:tcPr>
          <w:p>
            <w:pPr>
              <w:spacing w:after="0"/>
            </w:pPr>
            <w:r/>
            <w:r>
              <w:rPr>
                <w:rFonts w:ascii="Aptos" w:hAnsi="Aptos"/>
                <w:b w:val="0"/>
                <w:color w:val="1F2933"/>
                <w:sz w:val="17"/>
              </w:rPr>
              <w:t>Same four progressive stages</w:t>
            </w:r>
          </w:p>
        </w:tc>
        <w:tc>
          <w:tcPr>
            <w:tcW w:type="dxa" w:w="4248"/>
            <w:vAlign w:val="top"/>
            <w:shd w:fill="F8FAFC"/>
          </w:tcPr>
          <w:p>
            <w:pPr>
              <w:spacing w:after="0"/>
            </w:pPr>
            <w:r/>
            <w:r>
              <w:rPr>
                <w:rFonts w:ascii="Aptos" w:hAnsi="Aptos"/>
                <w:b w:val="0"/>
                <w:color w:val="1F2933"/>
                <w:sz w:val="17"/>
              </w:rPr>
              <w:t>Same four progressive stages</w:t>
            </w:r>
          </w:p>
        </w:tc>
      </w:tr>
      <w:tr>
        <w:trPr>
          <w:cantSplit/>
          <w:cantSplit/>
        </w:trPr>
        <w:tc>
          <w:tcPr>
            <w:tcW w:type="dxa" w:w="2088"/>
            <w:vAlign w:val="top"/>
          </w:tcPr>
          <w:p>
            <w:pPr>
              <w:spacing w:after="0"/>
            </w:pPr>
            <w:r/>
            <w:r>
              <w:rPr>
                <w:rFonts w:ascii="Aptos" w:hAnsi="Aptos"/>
                <w:b w:val="0"/>
                <w:color w:val="1F2933"/>
                <w:sz w:val="17"/>
              </w:rPr>
              <w:t>Recommended Duration</w:t>
            </w:r>
          </w:p>
        </w:tc>
        <w:tc>
          <w:tcPr>
            <w:tcW w:type="dxa" w:w="4032"/>
            <w:vAlign w:val="top"/>
          </w:tcPr>
          <w:p>
            <w:pPr>
              <w:spacing w:after="0"/>
            </w:pPr>
            <w:r/>
            <w:r>
              <w:rPr>
                <w:rFonts w:ascii="Aptos" w:hAnsi="Aptos"/>
                <w:b w:val="0"/>
                <w:color w:val="1F2933"/>
                <w:sz w:val="17"/>
              </w:rPr>
              <w:t>90 minutes</w:t>
            </w:r>
          </w:p>
        </w:tc>
        <w:tc>
          <w:tcPr>
            <w:tcW w:type="dxa" w:w="4248"/>
            <w:vAlign w:val="top"/>
          </w:tcPr>
          <w:p>
            <w:pPr>
              <w:spacing w:after="0"/>
            </w:pPr>
            <w:r/>
            <w:r>
              <w:rPr>
                <w:rFonts w:ascii="Aptos" w:hAnsi="Aptos"/>
                <w:b w:val="0"/>
                <w:color w:val="1F2933"/>
                <w:sz w:val="17"/>
              </w:rPr>
              <w:t>120 minutes</w:t>
            </w:r>
          </w:p>
        </w:tc>
      </w:tr>
      <w:tr>
        <w:trPr>
          <w:cantSplit/>
          <w:cantSplit/>
        </w:trPr>
        <w:tc>
          <w:tcPr>
            <w:tcW w:type="dxa" w:w="2088"/>
            <w:vAlign w:val="top"/>
            <w:shd w:fill="F8FAFC"/>
          </w:tcPr>
          <w:p>
            <w:pPr>
              <w:spacing w:after="0"/>
            </w:pPr>
            <w:r/>
            <w:r>
              <w:rPr>
                <w:rFonts w:ascii="Aptos" w:hAnsi="Aptos"/>
                <w:b w:val="0"/>
                <w:color w:val="1F2933"/>
                <w:sz w:val="17"/>
              </w:rPr>
              <w:t>Coding Complexity</w:t>
            </w:r>
          </w:p>
        </w:tc>
        <w:tc>
          <w:tcPr>
            <w:tcW w:type="dxa" w:w="4032"/>
            <w:vAlign w:val="top"/>
            <w:shd w:fill="F8FAFC"/>
          </w:tcPr>
          <w:p>
            <w:pPr>
              <w:spacing w:after="0"/>
            </w:pPr>
            <w:r/>
            <w:r>
              <w:rPr>
                <w:rFonts w:ascii="Aptos" w:hAnsi="Aptos"/>
                <w:b w:val="0"/>
                <w:color w:val="1F2933"/>
                <w:sz w:val="17"/>
              </w:rPr>
              <w:t>Introductory logic, sequence, selection, repetition and simple data use</w:t>
            </w:r>
          </w:p>
        </w:tc>
        <w:tc>
          <w:tcPr>
            <w:tcW w:type="dxa" w:w="4248"/>
            <w:vAlign w:val="top"/>
            <w:shd w:fill="F8FAFC"/>
          </w:tcPr>
          <w:p>
            <w:pPr>
              <w:spacing w:after="0"/>
            </w:pPr>
            <w:r/>
            <w:r>
              <w:rPr>
                <w:rFonts w:ascii="Aptos" w:hAnsi="Aptos"/>
                <w:b w:val="0"/>
                <w:color w:val="1F2933"/>
                <w:sz w:val="17"/>
              </w:rPr>
              <w:t>Stronger control structures, functions, data collections, validation and multi-test logic</w:t>
            </w:r>
          </w:p>
        </w:tc>
      </w:tr>
      <w:tr>
        <w:trPr>
          <w:cantSplit/>
          <w:cantSplit/>
        </w:trPr>
        <w:tc>
          <w:tcPr>
            <w:tcW w:type="dxa" w:w="2088"/>
            <w:vAlign w:val="top"/>
          </w:tcPr>
          <w:p>
            <w:pPr>
              <w:spacing w:after="0"/>
            </w:pPr>
            <w:r/>
            <w:r>
              <w:rPr>
                <w:rFonts w:ascii="Aptos" w:hAnsi="Aptos"/>
                <w:b w:val="0"/>
                <w:color w:val="1F2933"/>
                <w:sz w:val="17"/>
              </w:rPr>
              <w:t>Programming Environment</w:t>
            </w:r>
          </w:p>
        </w:tc>
        <w:tc>
          <w:tcPr>
            <w:tcW w:type="dxa" w:w="4032"/>
            <w:vAlign w:val="top"/>
          </w:tcPr>
          <w:p>
            <w:pPr>
              <w:spacing w:after="0"/>
            </w:pPr>
            <w:r/>
            <w:r>
              <w:rPr>
                <w:rFonts w:ascii="Aptos" w:hAnsi="Aptos"/>
                <w:b w:val="0"/>
                <w:color w:val="1F2933"/>
                <w:sz w:val="17"/>
              </w:rPr>
              <w:t>Organizer-approved browser environment</w:t>
            </w:r>
          </w:p>
        </w:tc>
        <w:tc>
          <w:tcPr>
            <w:tcW w:type="dxa" w:w="4248"/>
            <w:vAlign w:val="top"/>
          </w:tcPr>
          <w:p>
            <w:pPr>
              <w:spacing w:after="0"/>
            </w:pPr>
            <w:r/>
            <w:r>
              <w:rPr>
                <w:rFonts w:ascii="Aptos" w:hAnsi="Aptos"/>
                <w:b w:val="0"/>
                <w:color w:val="1F2933"/>
                <w:sz w:val="17"/>
              </w:rPr>
              <w:t>Organizer-approved browser environment</w:t>
            </w:r>
          </w:p>
        </w:tc>
      </w:tr>
      <w:tr>
        <w:trPr>
          <w:cantSplit/>
          <w:cantSplit/>
        </w:trPr>
        <w:tc>
          <w:tcPr>
            <w:tcW w:type="dxa" w:w="2088"/>
            <w:vAlign w:val="top"/>
            <w:shd w:fill="F8FAFC"/>
          </w:tcPr>
          <w:p>
            <w:pPr>
              <w:spacing w:after="0"/>
            </w:pPr>
            <w:r/>
            <w:r>
              <w:rPr>
                <w:rFonts w:ascii="Aptos" w:hAnsi="Aptos"/>
                <w:b w:val="0"/>
                <w:color w:val="1F2933"/>
                <w:sz w:val="17"/>
              </w:rPr>
              <w:t>Final Submission</w:t>
            </w:r>
          </w:p>
        </w:tc>
        <w:tc>
          <w:tcPr>
            <w:tcW w:type="dxa" w:w="4032"/>
            <w:vAlign w:val="top"/>
            <w:shd w:fill="F8FAFC"/>
          </w:tcPr>
          <w:p>
            <w:pPr>
              <w:spacing w:after="0"/>
            </w:pPr>
            <w:r/>
            <w:r>
              <w:rPr>
                <w:rFonts w:ascii="Aptos" w:hAnsi="Aptos"/>
                <w:b w:val="0"/>
                <w:color w:val="1F2933"/>
                <w:sz w:val="17"/>
              </w:rPr>
              <w:t>Mandatory live website submission</w:t>
            </w:r>
          </w:p>
        </w:tc>
        <w:tc>
          <w:tcPr>
            <w:tcW w:type="dxa" w:w="4248"/>
            <w:vAlign w:val="top"/>
            <w:shd w:fill="F8FAFC"/>
          </w:tcPr>
          <w:p>
            <w:pPr>
              <w:spacing w:after="0"/>
            </w:pPr>
            <w:r/>
            <w:r>
              <w:rPr>
                <w:rFonts w:ascii="Aptos" w:hAnsi="Aptos"/>
                <w:b w:val="0"/>
                <w:color w:val="1F2933"/>
                <w:sz w:val="17"/>
              </w:rPr>
              <w:t>Mandatory live website submission</w:t>
            </w:r>
          </w:p>
        </w:tc>
      </w:tr>
    </w:tbl>
    <w:p>
      <w:pPr>
        <w:spacing w:after="20"/>
      </w:pPr>
    </w:p>
    <w:p>
      <w:pPr>
        <w:pStyle w:val="Heading2"/>
        <w:keepNext/>
      </w:pPr>
      <w:r>
        <w:t>2.4 Recommended Programming Environment</w:t>
      </w:r>
    </w:p>
    <w:p>
      <w:r>
        <w:t>For operational consistency, the first live edition is best delivered through one browser-based programming environment controlled by the organizer. Python is recommended for a unified text-based first edition because it supports both beginner and advanced difficulty through task design. If a visual/block-based Junior mode is introduced, it should be configured as a separate Junior execution environment and announced before registration.</w:t>
      </w:r>
    </w:p>
    <w:p>
      <w:pPr>
        <w:pStyle w:val="ListBullet"/>
        <w:spacing w:after="40"/>
      </w:pPr>
      <w:r>
        <w:t>The permitted language/environment must be published before registration closes.</w:t>
      </w:r>
    </w:p>
    <w:p>
      <w:pPr>
        <w:pStyle w:val="ListBullet"/>
        <w:spacing w:after="40"/>
      </w:pPr>
      <w:r>
        <w:t>The execution-day environment must match the practice environment as closely as possible.</w:t>
      </w:r>
    </w:p>
    <w:p>
      <w:pPr>
        <w:pStyle w:val="ListBullet"/>
        <w:spacing w:after="40"/>
      </w:pPr>
      <w:r>
        <w:t>The website may include a built-in editor, Run/Test button, output panel, autosave and final-submit control.</w:t>
      </w:r>
    </w:p>
    <w:p>
      <w:pPr>
        <w:pStyle w:val="ListBullet"/>
        <w:spacing w:after="40"/>
      </w:pPr>
      <w:r>
        <w:t>External AI coding assistants, external code-generation tools and unapproved websites are not permitted during the live competition.</w:t>
      </w:r>
    </w:p>
    <w:p>
      <w:pPr>
        <w:pStyle w:val="ListBullet"/>
        <w:spacing w:after="40"/>
      </w:pPr>
      <w:r>
        <w:t>Cybersecurity exploitation, credential attacks, malicious code, harmful automation or system-intrusion tasks are outside the competition scope.</w:t>
      </w:r>
    </w:p>
    <w:p>
      <w:pPr>
        <w:pStyle w:val="Heading2"/>
        <w:keepNext/>
      </w:pPr>
      <w:r>
        <w:t>2.5 Candidate Conduct &amp; Integrity</w:t>
      </w:r>
    </w:p>
    <w:p>
      <w:pPr>
        <w:pStyle w:val="ListBullet"/>
        <w:spacing w:after="40"/>
      </w:pPr>
      <w:r>
        <w:t>Work individually and do not communicate with other candidates during the session.</w:t>
      </w:r>
    </w:p>
    <w:p>
      <w:pPr>
        <w:pStyle w:val="ListBullet"/>
        <w:spacing w:after="40"/>
      </w:pPr>
      <w:r>
        <w:t>Use only the official CodeCircuit website and explicitly permitted local tools.</w:t>
      </w:r>
    </w:p>
    <w:p>
      <w:pPr>
        <w:pStyle w:val="ListBullet"/>
        <w:spacing w:after="40"/>
      </w:pPr>
      <w:r>
        <w:t>Do not copy code from another candidate, external storage, messaging service or online source.</w:t>
      </w:r>
    </w:p>
    <w:p>
      <w:pPr>
        <w:pStyle w:val="ListBullet"/>
        <w:spacing w:after="40"/>
      </w:pPr>
      <w:r>
        <w:t>Do not use AI code-generation or autocomplete assistance unless a future edition explicitly permits a defined tool.</w:t>
      </w:r>
    </w:p>
    <w:p>
      <w:pPr>
        <w:pStyle w:val="ListBullet"/>
        <w:spacing w:after="40"/>
      </w:pPr>
      <w:r>
        <w:t>Do not attempt to access hidden test cases, another candidate account, administrator functions or website infrastructure.</w:t>
      </w:r>
    </w:p>
    <w:p>
      <w:pPr>
        <w:pStyle w:val="ListBullet"/>
        <w:spacing w:after="40"/>
      </w:pPr>
      <w:r>
        <w:t>Follow invigilator instructions and stop work when the website closes the session.</w:t>
      </w:r>
    </w:p>
    <w:p>
      <w:pPr>
        <w:pStyle w:val="ListBullet"/>
        <w:spacing w:after="40"/>
      </w:pPr>
      <w:r>
        <w:t>Report a genuine platform or computer fault immediately rather than attempting unauthorized workarounds.</w:t>
      </w:r>
    </w:p>
    <w:p>
      <w:pPr>
        <w:pStyle w:val="Heading1"/>
        <w:keepNext/>
      </w:pPr>
      <w:r>
        <w:t>Chapter 3 – Website-Based Competition Architecture &amp; Four Progressive Stages</w:t>
      </w:r>
    </w:p>
    <w:p>
      <w:pPr>
        <w:pStyle w:val="Heading2"/>
        <w:keepNext/>
      </w:pPr>
      <w:r>
        <w:t>3.1 Competition at a Glance</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800"/>
            <w:shd w:fill="17324D"/>
            <w:vAlign w:val="top"/>
          </w:tcPr>
          <w:p>
            <w:pPr>
              <w:spacing w:after="0"/>
            </w:pPr>
            <w:r/>
            <w:r>
              <w:rPr>
                <w:rFonts w:ascii="Aptos" w:hAnsi="Aptos"/>
                <w:b/>
                <w:color w:val="FFFFFF"/>
                <w:sz w:val="17"/>
              </w:rPr>
              <w:t>Stage</w:t>
            </w:r>
          </w:p>
        </w:tc>
        <w:tc>
          <w:tcPr>
            <w:tcW w:type="dxa" w:w="3528"/>
            <w:shd w:fill="17324D"/>
            <w:vAlign w:val="top"/>
          </w:tcPr>
          <w:p>
            <w:pPr>
              <w:spacing w:after="0"/>
            </w:pPr>
            <w:r/>
            <w:r>
              <w:rPr>
                <w:rFonts w:ascii="Aptos" w:hAnsi="Aptos"/>
                <w:b/>
                <w:color w:val="FFFFFF"/>
                <w:sz w:val="17"/>
              </w:rPr>
              <w:t>Student Task</w:t>
            </w:r>
          </w:p>
        </w:tc>
        <w:tc>
          <w:tcPr>
            <w:tcW w:type="dxa" w:w="2808"/>
            <w:shd w:fill="17324D"/>
            <w:vAlign w:val="top"/>
          </w:tcPr>
          <w:p>
            <w:pPr>
              <w:spacing w:after="0"/>
            </w:pPr>
            <w:r/>
            <w:r>
              <w:rPr>
                <w:rFonts w:ascii="Aptos" w:hAnsi="Aptos"/>
                <w:b/>
                <w:color w:val="FFFFFF"/>
                <w:sz w:val="17"/>
              </w:rPr>
              <w:t>Website Evidence</w:t>
            </w:r>
          </w:p>
        </w:tc>
        <w:tc>
          <w:tcPr>
            <w:tcW w:type="dxa" w:w="792"/>
            <w:shd w:fill="17324D"/>
            <w:vAlign w:val="top"/>
          </w:tcPr>
          <w:p>
            <w:pPr>
              <w:spacing w:after="0"/>
            </w:pPr>
            <w:r/>
            <w:r>
              <w:rPr>
                <w:rFonts w:ascii="Aptos" w:hAnsi="Aptos"/>
                <w:b/>
                <w:color w:val="FFFFFF"/>
                <w:sz w:val="17"/>
              </w:rPr>
              <w:t>Marks</w:t>
            </w:r>
          </w:p>
        </w:tc>
        <w:tc>
          <w:tcPr>
            <w:tcW w:type="dxa" w:w="1224"/>
            <w:shd w:fill="17324D"/>
            <w:vAlign w:val="top"/>
          </w:tcPr>
          <w:p>
            <w:pPr>
              <w:spacing w:after="0"/>
            </w:pPr>
            <w:r/>
            <w:r>
              <w:rPr>
                <w:rFonts w:ascii="Aptos" w:hAnsi="Aptos"/>
                <w:b/>
                <w:color w:val="FFFFFF"/>
                <w:sz w:val="17"/>
              </w:rPr>
              <w:t>Junior Time Guide</w:t>
            </w:r>
          </w:p>
        </w:tc>
        <w:tc>
          <w:tcPr>
            <w:tcW w:type="dxa" w:w="1296"/>
            <w:shd w:fill="17324D"/>
            <w:vAlign w:val="top"/>
          </w:tcPr>
          <w:p>
            <w:pPr>
              <w:spacing w:after="0"/>
            </w:pPr>
            <w:r/>
            <w:r>
              <w:rPr>
                <w:rFonts w:ascii="Aptos" w:hAnsi="Aptos"/>
                <w:b/>
                <w:color w:val="FFFFFF"/>
                <w:sz w:val="17"/>
              </w:rPr>
              <w:t>Senior Time Guide</w:t>
            </w:r>
          </w:p>
        </w:tc>
      </w:tr>
      <w:tr>
        <w:trPr>
          <w:cantSplit/>
          <w:cantSplit/>
        </w:trPr>
        <w:tc>
          <w:tcPr>
            <w:tcW w:type="dxa" w:w="1800"/>
            <w:vAlign w:val="top"/>
            <w:shd w:fill="F8FAFC"/>
          </w:tcPr>
          <w:p>
            <w:pPr>
              <w:spacing w:after="0"/>
            </w:pPr>
            <w:r/>
            <w:r>
              <w:rPr>
                <w:rFonts w:ascii="Aptos" w:hAnsi="Aptos"/>
                <w:b w:val="0"/>
                <w:color w:val="1F2933"/>
                <w:sz w:val="15"/>
              </w:rPr>
              <w:t>1. Problem Decomposition</w:t>
            </w:r>
          </w:p>
        </w:tc>
        <w:tc>
          <w:tcPr>
            <w:tcW w:type="dxa" w:w="3528"/>
            <w:vAlign w:val="top"/>
            <w:shd w:fill="F8FAFC"/>
          </w:tcPr>
          <w:p>
            <w:pPr>
              <w:spacing w:after="0"/>
            </w:pPr>
            <w:r/>
            <w:r>
              <w:rPr>
                <w:rFonts w:ascii="Aptos" w:hAnsi="Aptos"/>
                <w:b w:val="0"/>
                <w:color w:val="1F2933"/>
                <w:sz w:val="15"/>
              </w:rPr>
              <w:t>Understand requirements, identify input/output/conditions and break the problem into parts.</w:t>
            </w:r>
          </w:p>
        </w:tc>
        <w:tc>
          <w:tcPr>
            <w:tcW w:type="dxa" w:w="2808"/>
            <w:vAlign w:val="top"/>
            <w:shd w:fill="F8FAFC"/>
          </w:tcPr>
          <w:p>
            <w:pPr>
              <w:spacing w:after="0"/>
            </w:pPr>
            <w:r/>
            <w:r>
              <w:rPr>
                <w:rFonts w:ascii="Aptos" w:hAnsi="Aptos"/>
                <w:b w:val="0"/>
                <w:color w:val="1F2933"/>
                <w:sz w:val="15"/>
              </w:rPr>
              <w:t>Structured decomposition form</w:t>
            </w:r>
          </w:p>
        </w:tc>
        <w:tc>
          <w:tcPr>
            <w:tcW w:type="dxa" w:w="792"/>
            <w:vAlign w:val="top"/>
            <w:shd w:fill="F8FAFC"/>
          </w:tcPr>
          <w:p>
            <w:pPr>
              <w:spacing w:after="0"/>
            </w:pPr>
            <w:r/>
            <w:r>
              <w:rPr>
                <w:rFonts w:ascii="Aptos" w:hAnsi="Aptos"/>
                <w:b w:val="0"/>
                <w:color w:val="1F2933"/>
                <w:sz w:val="15"/>
              </w:rPr>
              <w:t>15</w:t>
            </w:r>
          </w:p>
        </w:tc>
        <w:tc>
          <w:tcPr>
            <w:tcW w:type="dxa" w:w="1224"/>
            <w:vAlign w:val="top"/>
            <w:shd w:fill="F8FAFC"/>
          </w:tcPr>
          <w:p>
            <w:pPr>
              <w:spacing w:after="0"/>
            </w:pPr>
            <w:r/>
            <w:r>
              <w:rPr>
                <w:rFonts w:ascii="Aptos" w:hAnsi="Aptos"/>
                <w:b w:val="0"/>
                <w:color w:val="1F2933"/>
                <w:sz w:val="15"/>
              </w:rPr>
              <w:t>15 min</w:t>
            </w:r>
          </w:p>
        </w:tc>
        <w:tc>
          <w:tcPr>
            <w:tcW w:type="dxa" w:w="1296"/>
            <w:vAlign w:val="top"/>
            <w:shd w:fill="F8FAFC"/>
          </w:tcPr>
          <w:p>
            <w:pPr>
              <w:spacing w:after="0"/>
            </w:pPr>
            <w:r/>
            <w:r>
              <w:rPr>
                <w:rFonts w:ascii="Aptos" w:hAnsi="Aptos"/>
                <w:b w:val="0"/>
                <w:color w:val="1F2933"/>
                <w:sz w:val="15"/>
              </w:rPr>
              <w:t>20 min</w:t>
            </w:r>
          </w:p>
        </w:tc>
      </w:tr>
      <w:tr>
        <w:trPr>
          <w:cantSplit/>
          <w:cantSplit/>
        </w:trPr>
        <w:tc>
          <w:tcPr>
            <w:tcW w:type="dxa" w:w="1800"/>
            <w:vAlign w:val="top"/>
          </w:tcPr>
          <w:p>
            <w:pPr>
              <w:spacing w:after="0"/>
            </w:pPr>
            <w:r/>
            <w:r>
              <w:rPr>
                <w:rFonts w:ascii="Aptos" w:hAnsi="Aptos"/>
                <w:b w:val="0"/>
                <w:color w:val="1F2933"/>
                <w:sz w:val="15"/>
              </w:rPr>
              <w:t>2. Algorithm Builder</w:t>
            </w:r>
          </w:p>
        </w:tc>
        <w:tc>
          <w:tcPr>
            <w:tcW w:type="dxa" w:w="3528"/>
            <w:vAlign w:val="top"/>
          </w:tcPr>
          <w:p>
            <w:pPr>
              <w:spacing w:after="0"/>
            </w:pPr>
            <w:r/>
            <w:r>
              <w:rPr>
                <w:rFonts w:ascii="Aptos" w:hAnsi="Aptos"/>
                <w:b w:val="0"/>
                <w:color w:val="1F2933"/>
                <w:sz w:val="15"/>
              </w:rPr>
              <w:t>Design the logical solution before full coding.</w:t>
            </w:r>
          </w:p>
        </w:tc>
        <w:tc>
          <w:tcPr>
            <w:tcW w:type="dxa" w:w="2808"/>
            <w:vAlign w:val="top"/>
          </w:tcPr>
          <w:p>
            <w:pPr>
              <w:spacing w:after="0"/>
            </w:pPr>
            <w:r/>
            <w:r>
              <w:rPr>
                <w:rFonts w:ascii="Aptos" w:hAnsi="Aptos"/>
                <w:b w:val="0"/>
                <w:color w:val="1F2933"/>
                <w:sz w:val="15"/>
              </w:rPr>
              <w:t>Pseudocode / flow logic / algorithm response</w:t>
            </w:r>
          </w:p>
        </w:tc>
        <w:tc>
          <w:tcPr>
            <w:tcW w:type="dxa" w:w="792"/>
            <w:vAlign w:val="top"/>
          </w:tcPr>
          <w:p>
            <w:pPr>
              <w:spacing w:after="0"/>
            </w:pPr>
            <w:r/>
            <w:r>
              <w:rPr>
                <w:rFonts w:ascii="Aptos" w:hAnsi="Aptos"/>
                <w:b w:val="0"/>
                <w:color w:val="1F2933"/>
                <w:sz w:val="15"/>
              </w:rPr>
              <w:t>20</w:t>
            </w:r>
          </w:p>
        </w:tc>
        <w:tc>
          <w:tcPr>
            <w:tcW w:type="dxa" w:w="1224"/>
            <w:vAlign w:val="top"/>
          </w:tcPr>
          <w:p>
            <w:pPr>
              <w:spacing w:after="0"/>
            </w:pPr>
            <w:r/>
            <w:r>
              <w:rPr>
                <w:rFonts w:ascii="Aptos" w:hAnsi="Aptos"/>
                <w:b w:val="0"/>
                <w:color w:val="1F2933"/>
                <w:sz w:val="15"/>
              </w:rPr>
              <w:t>20 min</w:t>
            </w:r>
          </w:p>
        </w:tc>
        <w:tc>
          <w:tcPr>
            <w:tcW w:type="dxa" w:w="1296"/>
            <w:vAlign w:val="top"/>
          </w:tcPr>
          <w:p>
            <w:pPr>
              <w:spacing w:after="0"/>
            </w:pPr>
            <w:r/>
            <w:r>
              <w:rPr>
                <w:rFonts w:ascii="Aptos" w:hAnsi="Aptos"/>
                <w:b w:val="0"/>
                <w:color w:val="1F2933"/>
                <w:sz w:val="15"/>
              </w:rPr>
              <w:t>25 min</w:t>
            </w:r>
          </w:p>
        </w:tc>
      </w:tr>
      <w:tr>
        <w:trPr>
          <w:cantSplit/>
          <w:cantSplit/>
        </w:trPr>
        <w:tc>
          <w:tcPr>
            <w:tcW w:type="dxa" w:w="1800"/>
            <w:vAlign w:val="top"/>
            <w:shd w:fill="F8FAFC"/>
          </w:tcPr>
          <w:p>
            <w:pPr>
              <w:spacing w:after="0"/>
            </w:pPr>
            <w:r/>
            <w:r>
              <w:rPr>
                <w:rFonts w:ascii="Aptos" w:hAnsi="Aptos"/>
                <w:b w:val="0"/>
                <w:color w:val="1F2933"/>
                <w:sz w:val="15"/>
              </w:rPr>
              <w:t>3. Live Coding</w:t>
            </w:r>
          </w:p>
        </w:tc>
        <w:tc>
          <w:tcPr>
            <w:tcW w:type="dxa" w:w="3528"/>
            <w:vAlign w:val="top"/>
            <w:shd w:fill="F8FAFC"/>
          </w:tcPr>
          <w:p>
            <w:pPr>
              <w:spacing w:after="0"/>
            </w:pPr>
            <w:r/>
            <w:r>
              <w:rPr>
                <w:rFonts w:ascii="Aptos" w:hAnsi="Aptos"/>
                <w:b w:val="0"/>
                <w:color w:val="1F2933"/>
                <w:sz w:val="15"/>
              </w:rPr>
              <w:t>Convert the algorithm into a working program and satisfy required functionality.</w:t>
            </w:r>
          </w:p>
        </w:tc>
        <w:tc>
          <w:tcPr>
            <w:tcW w:type="dxa" w:w="2808"/>
            <w:vAlign w:val="top"/>
            <w:shd w:fill="F8FAFC"/>
          </w:tcPr>
          <w:p>
            <w:pPr>
              <w:spacing w:after="0"/>
            </w:pPr>
            <w:r/>
            <w:r>
              <w:rPr>
                <w:rFonts w:ascii="Aptos" w:hAnsi="Aptos"/>
                <w:b w:val="0"/>
                <w:color w:val="1F2933"/>
                <w:sz w:val="15"/>
              </w:rPr>
              <w:t>Code editor history + run/test outputs</w:t>
            </w:r>
          </w:p>
        </w:tc>
        <w:tc>
          <w:tcPr>
            <w:tcW w:type="dxa" w:w="792"/>
            <w:vAlign w:val="top"/>
            <w:shd w:fill="F8FAFC"/>
          </w:tcPr>
          <w:p>
            <w:pPr>
              <w:spacing w:after="0"/>
            </w:pPr>
            <w:r/>
            <w:r>
              <w:rPr>
                <w:rFonts w:ascii="Aptos" w:hAnsi="Aptos"/>
                <w:b w:val="0"/>
                <w:color w:val="1F2933"/>
                <w:sz w:val="15"/>
              </w:rPr>
              <w:t>40</w:t>
            </w:r>
          </w:p>
        </w:tc>
        <w:tc>
          <w:tcPr>
            <w:tcW w:type="dxa" w:w="1224"/>
            <w:vAlign w:val="top"/>
            <w:shd w:fill="F8FAFC"/>
          </w:tcPr>
          <w:p>
            <w:pPr>
              <w:spacing w:after="0"/>
            </w:pPr>
            <w:r/>
            <w:r>
              <w:rPr>
                <w:rFonts w:ascii="Aptos" w:hAnsi="Aptos"/>
                <w:b w:val="0"/>
                <w:color w:val="1F2933"/>
                <w:sz w:val="15"/>
              </w:rPr>
              <w:t>35 min</w:t>
            </w:r>
          </w:p>
        </w:tc>
        <w:tc>
          <w:tcPr>
            <w:tcW w:type="dxa" w:w="1296"/>
            <w:vAlign w:val="top"/>
            <w:shd w:fill="F8FAFC"/>
          </w:tcPr>
          <w:p>
            <w:pPr>
              <w:spacing w:after="0"/>
            </w:pPr>
            <w:r/>
            <w:r>
              <w:rPr>
                <w:rFonts w:ascii="Aptos" w:hAnsi="Aptos"/>
                <w:b w:val="0"/>
                <w:color w:val="1F2933"/>
                <w:sz w:val="15"/>
              </w:rPr>
              <w:t>50 min</w:t>
            </w:r>
          </w:p>
        </w:tc>
      </w:tr>
      <w:tr>
        <w:trPr>
          <w:cantSplit/>
          <w:cantSplit/>
        </w:trPr>
        <w:tc>
          <w:tcPr>
            <w:tcW w:type="dxa" w:w="1800"/>
            <w:vAlign w:val="top"/>
          </w:tcPr>
          <w:p>
            <w:pPr>
              <w:spacing w:after="0"/>
            </w:pPr>
            <w:r/>
            <w:r>
              <w:rPr>
                <w:rFonts w:ascii="Aptos" w:hAnsi="Aptos"/>
                <w:b w:val="0"/>
                <w:color w:val="1F2933"/>
                <w:sz w:val="15"/>
              </w:rPr>
              <w:t>4. Test, Debug, Improve &amp; LIVE Submit</w:t>
            </w:r>
          </w:p>
        </w:tc>
        <w:tc>
          <w:tcPr>
            <w:tcW w:type="dxa" w:w="3528"/>
            <w:vAlign w:val="top"/>
          </w:tcPr>
          <w:p>
            <w:pPr>
              <w:spacing w:after="0"/>
            </w:pPr>
            <w:r/>
            <w:r>
              <w:rPr>
                <w:rFonts w:ascii="Aptos" w:hAnsi="Aptos"/>
                <w:b w:val="0"/>
                <w:color w:val="1F2933"/>
                <w:sz w:val="15"/>
              </w:rPr>
              <w:t>Run required tests, diagnose errors, improve the solution and submit final code through the website.</w:t>
            </w:r>
          </w:p>
        </w:tc>
        <w:tc>
          <w:tcPr>
            <w:tcW w:type="dxa" w:w="2808"/>
            <w:vAlign w:val="top"/>
          </w:tcPr>
          <w:p>
            <w:pPr>
              <w:spacing w:after="0"/>
            </w:pPr>
            <w:r/>
            <w:r>
              <w:rPr>
                <w:rFonts w:ascii="Aptos" w:hAnsi="Aptos"/>
                <w:b w:val="0"/>
                <w:color w:val="1F2933"/>
                <w:sz w:val="15"/>
              </w:rPr>
              <w:t>Test/debug log + final locked code + timestamp</w:t>
            </w:r>
          </w:p>
        </w:tc>
        <w:tc>
          <w:tcPr>
            <w:tcW w:type="dxa" w:w="792"/>
            <w:vAlign w:val="top"/>
          </w:tcPr>
          <w:p>
            <w:pPr>
              <w:spacing w:after="0"/>
            </w:pPr>
            <w:r/>
            <w:r>
              <w:rPr>
                <w:rFonts w:ascii="Aptos" w:hAnsi="Aptos"/>
                <w:b w:val="0"/>
                <w:color w:val="1F2933"/>
                <w:sz w:val="15"/>
              </w:rPr>
              <w:t>25</w:t>
            </w:r>
          </w:p>
        </w:tc>
        <w:tc>
          <w:tcPr>
            <w:tcW w:type="dxa" w:w="1224"/>
            <w:vAlign w:val="top"/>
          </w:tcPr>
          <w:p>
            <w:pPr>
              <w:spacing w:after="0"/>
            </w:pPr>
            <w:r/>
            <w:r>
              <w:rPr>
                <w:rFonts w:ascii="Aptos" w:hAnsi="Aptos"/>
                <w:b w:val="0"/>
                <w:color w:val="1F2933"/>
                <w:sz w:val="15"/>
              </w:rPr>
              <w:t>20 min</w:t>
            </w:r>
          </w:p>
        </w:tc>
        <w:tc>
          <w:tcPr>
            <w:tcW w:type="dxa" w:w="1296"/>
            <w:vAlign w:val="top"/>
          </w:tcPr>
          <w:p>
            <w:pPr>
              <w:spacing w:after="0"/>
            </w:pPr>
            <w:r/>
            <w:r>
              <w:rPr>
                <w:rFonts w:ascii="Aptos" w:hAnsi="Aptos"/>
                <w:b w:val="0"/>
                <w:color w:val="1F2933"/>
                <w:sz w:val="15"/>
              </w:rPr>
              <w:t>25 min</w:t>
            </w:r>
          </w:p>
        </w:tc>
      </w:tr>
      <w:tr>
        <w:trPr>
          <w:cantSplit/>
          <w:cantSplit/>
        </w:trPr>
        <w:tc>
          <w:tcPr>
            <w:tcW w:type="dxa" w:w="1800"/>
            <w:vAlign w:val="top"/>
            <w:shd w:fill="F8FAFC"/>
          </w:tcPr>
          <w:p>
            <w:pPr>
              <w:spacing w:after="0"/>
            </w:pPr>
            <w:r/>
            <w:r>
              <w:rPr>
                <w:rFonts w:ascii="Aptos" w:hAnsi="Aptos"/>
                <w:b w:val="0"/>
                <w:color w:val="1F2933"/>
                <w:sz w:val="15"/>
              </w:rPr>
              <w:t>TOTAL</w:t>
            </w:r>
          </w:p>
        </w:tc>
        <w:tc>
          <w:tcPr>
            <w:tcW w:type="dxa" w:w="3528"/>
            <w:vAlign w:val="top"/>
            <w:shd w:fill="F8FAFC"/>
          </w:tcPr>
          <w:p>
            <w:pPr>
              <w:spacing w:after="0"/>
            </w:pPr>
            <w:r/>
            <w:r>
              <w:rPr>
                <w:rFonts w:ascii="Aptos" w:hAnsi="Aptos"/>
                <w:b w:val="0"/>
                <w:color w:val="1F2933"/>
                <w:sz w:val="15"/>
              </w:rPr>
            </w:r>
          </w:p>
        </w:tc>
        <w:tc>
          <w:tcPr>
            <w:tcW w:type="dxa" w:w="2808"/>
            <w:vAlign w:val="top"/>
            <w:shd w:fill="F8FAFC"/>
          </w:tcPr>
          <w:p>
            <w:pPr>
              <w:spacing w:after="0"/>
            </w:pPr>
            <w:r/>
            <w:r>
              <w:rPr>
                <w:rFonts w:ascii="Aptos" w:hAnsi="Aptos"/>
                <w:b w:val="0"/>
                <w:color w:val="1F2933"/>
                <w:sz w:val="15"/>
              </w:rPr>
            </w:r>
          </w:p>
        </w:tc>
        <w:tc>
          <w:tcPr>
            <w:tcW w:type="dxa" w:w="792"/>
            <w:vAlign w:val="top"/>
            <w:shd w:fill="F8FAFC"/>
          </w:tcPr>
          <w:p>
            <w:pPr>
              <w:spacing w:after="0"/>
            </w:pPr>
            <w:r/>
            <w:r>
              <w:rPr>
                <w:rFonts w:ascii="Aptos" w:hAnsi="Aptos"/>
                <w:b w:val="0"/>
                <w:color w:val="1F2933"/>
                <w:sz w:val="15"/>
              </w:rPr>
              <w:t>100</w:t>
            </w:r>
          </w:p>
        </w:tc>
        <w:tc>
          <w:tcPr>
            <w:tcW w:type="dxa" w:w="1224"/>
            <w:vAlign w:val="top"/>
            <w:shd w:fill="F8FAFC"/>
          </w:tcPr>
          <w:p>
            <w:pPr>
              <w:spacing w:after="0"/>
            </w:pPr>
            <w:r/>
            <w:r>
              <w:rPr>
                <w:rFonts w:ascii="Aptos" w:hAnsi="Aptos"/>
                <w:b w:val="0"/>
                <w:color w:val="1F2933"/>
                <w:sz w:val="15"/>
              </w:rPr>
              <w:t>90 min</w:t>
            </w:r>
          </w:p>
        </w:tc>
        <w:tc>
          <w:tcPr>
            <w:tcW w:type="dxa" w:w="1296"/>
            <w:vAlign w:val="top"/>
            <w:shd w:fill="F8FAFC"/>
          </w:tcPr>
          <w:p>
            <w:pPr>
              <w:spacing w:after="0"/>
            </w:pPr>
            <w:r/>
            <w:r>
              <w:rPr>
                <w:rFonts w:ascii="Aptos" w:hAnsi="Aptos"/>
                <w:b w:val="0"/>
                <w:color w:val="1F2933"/>
                <w:sz w:val="15"/>
              </w:rPr>
              <w:t>120 min</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FFF6E1"/>
          </w:tcPr>
          <w:p>
            <w:pPr>
              <w:spacing w:after="20"/>
            </w:pPr>
            <w:r/>
            <w:r>
              <w:rPr>
                <w:b/>
                <w:color w:val="17324D"/>
                <w:sz w:val="18"/>
              </w:rPr>
              <w:t>Progressive release rule</w:t>
              <w:br/>
            </w:r>
            <w:r>
              <w:rPr>
                <w:color w:val="1F2933"/>
                <w:sz w:val="17"/>
              </w:rPr>
              <w:t>The website should release the competition in stages. The organizer may require Stage 1 and Stage 2 to be submitted before Stage 3 coding becomes available. Earlier-stage records remain visible to judges even if the candidate later changes the coding approach. This creates a traceable reasoning-to-code pathway.</w:t>
            </w:r>
          </w:p>
        </w:tc>
      </w:tr>
    </w:tbl>
    <w:p>
      <w:pPr>
        <w:spacing w:after="20"/>
      </w:pPr>
    </w:p>
    <w:p>
      <w:pPr>
        <w:pStyle w:val="Heading2"/>
        <w:keepNext/>
      </w:pPr>
      <w:r>
        <w:t>3.2 Stage 1 – Problem Decomposition | 15 Marks</w:t>
      </w:r>
    </w:p>
    <w:p>
      <w:r>
        <w:t>Purpose: Assess whether the student understands the problem before writing code.</w:t>
      </w:r>
    </w:p>
    <w:p>
      <w:pPr>
        <w:pStyle w:val="ListBullet"/>
        <w:spacing w:after="40"/>
      </w:pPr>
      <w:r>
        <w:t>Read the complete challenge and identify the required result.</w:t>
      </w:r>
    </w:p>
    <w:p>
      <w:pPr>
        <w:pStyle w:val="ListBullet"/>
        <w:spacing w:after="40"/>
      </w:pPr>
      <w:r>
        <w:t>List the required inputs and outputs.</w:t>
      </w:r>
    </w:p>
    <w:p>
      <w:pPr>
        <w:pStyle w:val="ListBullet"/>
        <w:spacing w:after="40"/>
      </w:pPr>
      <w:r>
        <w:t>Identify rules, conditions and constraints.</w:t>
      </w:r>
    </w:p>
    <w:p>
      <w:pPr>
        <w:pStyle w:val="ListBullet"/>
        <w:spacing w:after="40"/>
      </w:pPr>
      <w:r>
        <w:t>Break the task into smaller computational steps.</w:t>
      </w:r>
    </w:p>
    <w:p>
      <w:pPr>
        <w:pStyle w:val="ListBullet"/>
        <w:spacing w:after="40"/>
      </w:pPr>
      <w:r>
        <w:t>Identify at least one edge case or special case.</w:t>
      </w:r>
    </w:p>
    <w:p>
      <w:pPr>
        <w:pStyle w:val="ListBullet"/>
        <w:spacing w:after="40"/>
      </w:pPr>
      <w:r>
        <w:t>Junior candidates may receive structured prompts; Senior candidates receive less scaffolding.</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096"/>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336"/>
            <w:shd w:fill="17324D"/>
            <w:vAlign w:val="top"/>
          </w:tcPr>
          <w:p>
            <w:pPr>
              <w:spacing w:after="0"/>
            </w:pPr>
            <w:r/>
            <w:r>
              <w:rPr>
                <w:rFonts w:ascii="Aptos" w:hAnsi="Aptos"/>
                <w:b/>
                <w:color w:val="FFFFFF"/>
                <w:sz w:val="17"/>
              </w:rPr>
              <w:t>Advanced Performance</w:t>
            </w:r>
          </w:p>
        </w:tc>
      </w:tr>
      <w:tr>
        <w:trPr>
          <w:cantSplit/>
          <w:cantSplit/>
        </w:trPr>
        <w:tc>
          <w:tcPr>
            <w:tcW w:type="dxa" w:w="3096"/>
            <w:vAlign w:val="top"/>
            <w:shd w:fill="F8FAFC"/>
          </w:tcPr>
          <w:p>
            <w:pPr>
              <w:spacing w:after="0"/>
            </w:pPr>
            <w:r/>
            <w:r>
              <w:rPr>
                <w:rFonts w:ascii="Aptos" w:hAnsi="Aptos"/>
                <w:b w:val="0"/>
                <w:color w:val="1F2933"/>
                <w:sz w:val="17"/>
              </w:rPr>
              <w:t>Requirement understanding</w:t>
            </w:r>
          </w:p>
        </w:tc>
        <w:tc>
          <w:tcPr>
            <w:tcW w:type="dxa" w:w="936"/>
            <w:vAlign w:val="top"/>
            <w:shd w:fill="F8FAFC"/>
          </w:tcPr>
          <w:p>
            <w:pPr>
              <w:spacing w:after="0"/>
            </w:pPr>
            <w:r/>
            <w:r>
              <w:rPr>
                <w:rFonts w:ascii="Aptos" w:hAnsi="Aptos"/>
                <w:b w:val="0"/>
                <w:color w:val="1F2933"/>
                <w:sz w:val="17"/>
              </w:rPr>
              <w:t>4</w:t>
            </w:r>
          </w:p>
        </w:tc>
        <w:tc>
          <w:tcPr>
            <w:tcW w:type="dxa" w:w="6336"/>
            <w:vAlign w:val="top"/>
            <w:shd w:fill="F8FAFC"/>
          </w:tcPr>
          <w:p>
            <w:pPr>
              <w:spacing w:after="0"/>
            </w:pPr>
            <w:r/>
            <w:r>
              <w:rPr>
                <w:rFonts w:ascii="Aptos" w:hAnsi="Aptos"/>
                <w:b w:val="0"/>
                <w:color w:val="1F2933"/>
                <w:sz w:val="17"/>
              </w:rPr>
              <w:t>Accurately identifies what the program must accomplish.</w:t>
            </w:r>
          </w:p>
        </w:tc>
      </w:tr>
      <w:tr>
        <w:trPr>
          <w:cantSplit/>
          <w:cantSplit/>
        </w:trPr>
        <w:tc>
          <w:tcPr>
            <w:tcW w:type="dxa" w:w="3096"/>
            <w:vAlign w:val="top"/>
          </w:tcPr>
          <w:p>
            <w:pPr>
              <w:spacing w:after="0"/>
            </w:pPr>
            <w:r/>
            <w:r>
              <w:rPr>
                <w:rFonts w:ascii="Aptos" w:hAnsi="Aptos"/>
                <w:b w:val="0"/>
                <w:color w:val="1F2933"/>
                <w:sz w:val="17"/>
              </w:rPr>
              <w:t>Inputs / outputs / constraints</w:t>
            </w:r>
          </w:p>
        </w:tc>
        <w:tc>
          <w:tcPr>
            <w:tcW w:type="dxa" w:w="936"/>
            <w:vAlign w:val="top"/>
          </w:tcPr>
          <w:p>
            <w:pPr>
              <w:spacing w:after="0"/>
            </w:pPr>
            <w:r/>
            <w:r>
              <w:rPr>
                <w:rFonts w:ascii="Aptos" w:hAnsi="Aptos"/>
                <w:b w:val="0"/>
                <w:color w:val="1F2933"/>
                <w:sz w:val="17"/>
              </w:rPr>
              <w:t>4</w:t>
            </w:r>
          </w:p>
        </w:tc>
        <w:tc>
          <w:tcPr>
            <w:tcW w:type="dxa" w:w="6336"/>
            <w:vAlign w:val="top"/>
          </w:tcPr>
          <w:p>
            <w:pPr>
              <w:spacing w:after="0"/>
            </w:pPr>
            <w:r/>
            <w:r>
              <w:rPr>
                <w:rFonts w:ascii="Aptos" w:hAnsi="Aptos"/>
                <w:b w:val="0"/>
                <w:color w:val="1F2933"/>
                <w:sz w:val="17"/>
              </w:rPr>
              <w:t>Identifies necessary data, expected outputs and important limits.</w:t>
            </w:r>
          </w:p>
        </w:tc>
      </w:tr>
      <w:tr>
        <w:trPr>
          <w:cantSplit/>
          <w:cantSplit/>
        </w:trPr>
        <w:tc>
          <w:tcPr>
            <w:tcW w:type="dxa" w:w="3096"/>
            <w:vAlign w:val="top"/>
            <w:shd w:fill="F8FAFC"/>
          </w:tcPr>
          <w:p>
            <w:pPr>
              <w:spacing w:after="0"/>
            </w:pPr>
            <w:r/>
            <w:r>
              <w:rPr>
                <w:rFonts w:ascii="Aptos" w:hAnsi="Aptos"/>
                <w:b w:val="0"/>
                <w:color w:val="1F2933"/>
                <w:sz w:val="17"/>
              </w:rPr>
              <w:t>Decomposition</w:t>
            </w:r>
          </w:p>
        </w:tc>
        <w:tc>
          <w:tcPr>
            <w:tcW w:type="dxa" w:w="936"/>
            <w:vAlign w:val="top"/>
            <w:shd w:fill="F8FAFC"/>
          </w:tcPr>
          <w:p>
            <w:pPr>
              <w:spacing w:after="0"/>
            </w:pPr>
            <w:r/>
            <w:r>
              <w:rPr>
                <w:rFonts w:ascii="Aptos" w:hAnsi="Aptos"/>
                <w:b w:val="0"/>
                <w:color w:val="1F2933"/>
                <w:sz w:val="17"/>
              </w:rPr>
              <w:t>5</w:t>
            </w:r>
          </w:p>
        </w:tc>
        <w:tc>
          <w:tcPr>
            <w:tcW w:type="dxa" w:w="6336"/>
            <w:vAlign w:val="top"/>
            <w:shd w:fill="F8FAFC"/>
          </w:tcPr>
          <w:p>
            <w:pPr>
              <w:spacing w:after="0"/>
            </w:pPr>
            <w:r/>
            <w:r>
              <w:rPr>
                <w:rFonts w:ascii="Aptos" w:hAnsi="Aptos"/>
                <w:b w:val="0"/>
                <w:color w:val="1F2933"/>
                <w:sz w:val="17"/>
              </w:rPr>
              <w:t>Breaks the problem into logical, manageable sub-problems.</w:t>
            </w:r>
          </w:p>
        </w:tc>
      </w:tr>
      <w:tr>
        <w:trPr>
          <w:cantSplit/>
          <w:cantSplit/>
        </w:trPr>
        <w:tc>
          <w:tcPr>
            <w:tcW w:type="dxa" w:w="3096"/>
            <w:vAlign w:val="top"/>
          </w:tcPr>
          <w:p>
            <w:pPr>
              <w:spacing w:after="0"/>
            </w:pPr>
            <w:r/>
            <w:r>
              <w:rPr>
                <w:rFonts w:ascii="Aptos" w:hAnsi="Aptos"/>
                <w:b w:val="0"/>
                <w:color w:val="1F2933"/>
                <w:sz w:val="17"/>
              </w:rPr>
              <w:t>Edge-case awareness</w:t>
            </w:r>
          </w:p>
        </w:tc>
        <w:tc>
          <w:tcPr>
            <w:tcW w:type="dxa" w:w="936"/>
            <w:vAlign w:val="top"/>
          </w:tcPr>
          <w:p>
            <w:pPr>
              <w:spacing w:after="0"/>
            </w:pPr>
            <w:r/>
            <w:r>
              <w:rPr>
                <w:rFonts w:ascii="Aptos" w:hAnsi="Aptos"/>
                <w:b w:val="0"/>
                <w:color w:val="1F2933"/>
                <w:sz w:val="17"/>
              </w:rPr>
              <w:t>2</w:t>
            </w:r>
          </w:p>
        </w:tc>
        <w:tc>
          <w:tcPr>
            <w:tcW w:type="dxa" w:w="6336"/>
            <w:vAlign w:val="top"/>
          </w:tcPr>
          <w:p>
            <w:pPr>
              <w:spacing w:after="0"/>
            </w:pPr>
            <w:r/>
            <w:r>
              <w:rPr>
                <w:rFonts w:ascii="Aptos" w:hAnsi="Aptos"/>
                <w:b w:val="0"/>
                <w:color w:val="1F2933"/>
                <w:sz w:val="17"/>
              </w:rPr>
              <w:t>Recognizes at least one non-obvious case the solution must handle.</w:t>
            </w:r>
          </w:p>
        </w:tc>
      </w:tr>
    </w:tbl>
    <w:p>
      <w:pPr>
        <w:spacing w:after="20"/>
      </w:pPr>
    </w:p>
    <w:p>
      <w:pPr>
        <w:pStyle w:val="Heading2"/>
        <w:keepNext/>
      </w:pPr>
      <w:r>
        <w:t>3.3 Stage 2 – Algorithm Builder | 20 Marks</w:t>
      </w:r>
    </w:p>
    <w:p>
      <w:r>
        <w:t>Purpose: Assess the logic of the proposed solution independently of programming syntax.</w:t>
      </w:r>
    </w:p>
    <w:p>
      <w:pPr>
        <w:pStyle w:val="ListBullet"/>
        <w:spacing w:after="40"/>
      </w:pPr>
      <w:r>
        <w:t>Write pseudocode, structured steps or another organizer-approved algorithm representation.</w:t>
      </w:r>
    </w:p>
    <w:p>
      <w:pPr>
        <w:pStyle w:val="ListBullet"/>
        <w:spacing w:after="40"/>
      </w:pPr>
      <w:r>
        <w:t>Show decision points clearly.</w:t>
      </w:r>
    </w:p>
    <w:p>
      <w:pPr>
        <w:pStyle w:val="ListBullet"/>
        <w:spacing w:after="40"/>
      </w:pPr>
      <w:r>
        <w:t>Show repetition/loops where appropriate.</w:t>
      </w:r>
    </w:p>
    <w:p>
      <w:pPr>
        <w:pStyle w:val="ListBullet"/>
        <w:spacing w:after="40"/>
      </w:pPr>
      <w:r>
        <w:t>Identify how outputs will be produced.</w:t>
      </w:r>
    </w:p>
    <w:p>
      <w:pPr>
        <w:pStyle w:val="ListBullet"/>
        <w:spacing w:after="40"/>
      </w:pPr>
      <w:r>
        <w:t>For Senior challenges, include functions/modules or data-structure logic where relevant.</w:t>
      </w:r>
    </w:p>
    <w:p>
      <w:pPr>
        <w:pStyle w:val="ListBullet"/>
        <w:spacing w:after="40"/>
      </w:pPr>
      <w:r>
        <w:t>The algorithm should be complete enough that another programmer could follow it.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096"/>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336"/>
            <w:shd w:fill="17324D"/>
            <w:vAlign w:val="top"/>
          </w:tcPr>
          <w:p>
            <w:pPr>
              <w:spacing w:after="0"/>
            </w:pPr>
            <w:r/>
            <w:r>
              <w:rPr>
                <w:rFonts w:ascii="Aptos" w:hAnsi="Aptos"/>
                <w:b/>
                <w:color w:val="FFFFFF"/>
                <w:sz w:val="17"/>
              </w:rPr>
              <w:t>Advanced Performance</w:t>
            </w:r>
          </w:p>
        </w:tc>
      </w:tr>
      <w:tr>
        <w:trPr>
          <w:cantSplit/>
          <w:cantSplit/>
        </w:trPr>
        <w:tc>
          <w:tcPr>
            <w:tcW w:type="dxa" w:w="3096"/>
            <w:vAlign w:val="top"/>
            <w:shd w:fill="F8FAFC"/>
          </w:tcPr>
          <w:p>
            <w:pPr>
              <w:spacing w:after="0"/>
            </w:pPr>
            <w:r/>
            <w:r>
              <w:rPr>
                <w:rFonts w:ascii="Aptos" w:hAnsi="Aptos"/>
                <w:b w:val="0"/>
                <w:color w:val="1F2933"/>
                <w:sz w:val="17"/>
              </w:rPr>
              <w:t>Algorithm correctness</w:t>
            </w:r>
          </w:p>
        </w:tc>
        <w:tc>
          <w:tcPr>
            <w:tcW w:type="dxa" w:w="936"/>
            <w:vAlign w:val="top"/>
            <w:shd w:fill="F8FAFC"/>
          </w:tcPr>
          <w:p>
            <w:pPr>
              <w:spacing w:after="0"/>
            </w:pPr>
            <w:r/>
            <w:r>
              <w:rPr>
                <w:rFonts w:ascii="Aptos" w:hAnsi="Aptos"/>
                <w:b w:val="0"/>
                <w:color w:val="1F2933"/>
                <w:sz w:val="17"/>
              </w:rPr>
              <w:t>8</w:t>
            </w:r>
          </w:p>
        </w:tc>
        <w:tc>
          <w:tcPr>
            <w:tcW w:type="dxa" w:w="6336"/>
            <w:vAlign w:val="top"/>
            <w:shd w:fill="F8FAFC"/>
          </w:tcPr>
          <w:p>
            <w:pPr>
              <w:spacing w:after="0"/>
            </w:pPr>
            <w:r/>
            <w:r>
              <w:rPr>
                <w:rFonts w:ascii="Aptos" w:hAnsi="Aptos"/>
                <w:b w:val="0"/>
                <w:color w:val="1F2933"/>
                <w:sz w:val="17"/>
              </w:rPr>
              <w:t>The sequence can solve the stated problem and handles key conditions.</w:t>
            </w:r>
          </w:p>
        </w:tc>
      </w:tr>
      <w:tr>
        <w:trPr>
          <w:cantSplit/>
          <w:cantSplit/>
        </w:trPr>
        <w:tc>
          <w:tcPr>
            <w:tcW w:type="dxa" w:w="3096"/>
            <w:vAlign w:val="top"/>
          </w:tcPr>
          <w:p>
            <w:pPr>
              <w:spacing w:after="0"/>
            </w:pPr>
            <w:r/>
            <w:r>
              <w:rPr>
                <w:rFonts w:ascii="Aptos" w:hAnsi="Aptos"/>
                <w:b w:val="0"/>
                <w:color w:val="1F2933"/>
                <w:sz w:val="17"/>
              </w:rPr>
              <w:t>Logical structure</w:t>
            </w:r>
          </w:p>
        </w:tc>
        <w:tc>
          <w:tcPr>
            <w:tcW w:type="dxa" w:w="936"/>
            <w:vAlign w:val="top"/>
          </w:tcPr>
          <w:p>
            <w:pPr>
              <w:spacing w:after="0"/>
            </w:pPr>
            <w:r/>
            <w:r>
              <w:rPr>
                <w:rFonts w:ascii="Aptos" w:hAnsi="Aptos"/>
                <w:b w:val="0"/>
                <w:color w:val="1F2933"/>
                <w:sz w:val="17"/>
              </w:rPr>
              <w:t>5</w:t>
            </w:r>
          </w:p>
        </w:tc>
        <w:tc>
          <w:tcPr>
            <w:tcW w:type="dxa" w:w="6336"/>
            <w:vAlign w:val="top"/>
          </w:tcPr>
          <w:p>
            <w:pPr>
              <w:spacing w:after="0"/>
            </w:pPr>
            <w:r/>
            <w:r>
              <w:rPr>
                <w:rFonts w:ascii="Aptos" w:hAnsi="Aptos"/>
                <w:b w:val="0"/>
                <w:color w:val="1F2933"/>
                <w:sz w:val="17"/>
              </w:rPr>
              <w:t>Decisions, repetition and data flow are organized appropriately.</w:t>
            </w:r>
          </w:p>
        </w:tc>
      </w:tr>
      <w:tr>
        <w:trPr>
          <w:cantSplit/>
          <w:cantSplit/>
        </w:trPr>
        <w:tc>
          <w:tcPr>
            <w:tcW w:type="dxa" w:w="3096"/>
            <w:vAlign w:val="top"/>
            <w:shd w:fill="F8FAFC"/>
          </w:tcPr>
          <w:p>
            <w:pPr>
              <w:spacing w:after="0"/>
            </w:pPr>
            <w:r/>
            <w:r>
              <w:rPr>
                <w:rFonts w:ascii="Aptos" w:hAnsi="Aptos"/>
                <w:b w:val="0"/>
                <w:color w:val="1F2933"/>
                <w:sz w:val="17"/>
              </w:rPr>
              <w:t>Completeness</w:t>
            </w:r>
          </w:p>
        </w:tc>
        <w:tc>
          <w:tcPr>
            <w:tcW w:type="dxa" w:w="936"/>
            <w:vAlign w:val="top"/>
            <w:shd w:fill="F8FAFC"/>
          </w:tcPr>
          <w:p>
            <w:pPr>
              <w:spacing w:after="0"/>
            </w:pPr>
            <w:r/>
            <w:r>
              <w:rPr>
                <w:rFonts w:ascii="Aptos" w:hAnsi="Aptos"/>
                <w:b w:val="0"/>
                <w:color w:val="1F2933"/>
                <w:sz w:val="17"/>
              </w:rPr>
              <w:t>4</w:t>
            </w:r>
          </w:p>
        </w:tc>
        <w:tc>
          <w:tcPr>
            <w:tcW w:type="dxa" w:w="6336"/>
            <w:vAlign w:val="top"/>
            <w:shd w:fill="F8FAFC"/>
          </w:tcPr>
          <w:p>
            <w:pPr>
              <w:spacing w:after="0"/>
            </w:pPr>
            <w:r/>
            <w:r>
              <w:rPr>
                <w:rFonts w:ascii="Aptos" w:hAnsi="Aptos"/>
                <w:b w:val="0"/>
                <w:color w:val="1F2933"/>
                <w:sz w:val="17"/>
              </w:rPr>
              <w:t>Important steps and edge cases are included.</w:t>
            </w:r>
          </w:p>
        </w:tc>
      </w:tr>
      <w:tr>
        <w:trPr>
          <w:cantSplit/>
          <w:cantSplit/>
        </w:trPr>
        <w:tc>
          <w:tcPr>
            <w:tcW w:type="dxa" w:w="3096"/>
            <w:vAlign w:val="top"/>
          </w:tcPr>
          <w:p>
            <w:pPr>
              <w:spacing w:after="0"/>
            </w:pPr>
            <w:r/>
            <w:r>
              <w:rPr>
                <w:rFonts w:ascii="Aptos" w:hAnsi="Aptos"/>
                <w:b w:val="0"/>
                <w:color w:val="1F2933"/>
                <w:sz w:val="17"/>
              </w:rPr>
              <w:t>Clarity / efficiency</w:t>
            </w:r>
          </w:p>
        </w:tc>
        <w:tc>
          <w:tcPr>
            <w:tcW w:type="dxa" w:w="936"/>
            <w:vAlign w:val="top"/>
          </w:tcPr>
          <w:p>
            <w:pPr>
              <w:spacing w:after="0"/>
            </w:pPr>
            <w:r/>
            <w:r>
              <w:rPr>
                <w:rFonts w:ascii="Aptos" w:hAnsi="Aptos"/>
                <w:b w:val="0"/>
                <w:color w:val="1F2933"/>
                <w:sz w:val="17"/>
              </w:rPr>
              <w:t>3</w:t>
            </w:r>
          </w:p>
        </w:tc>
        <w:tc>
          <w:tcPr>
            <w:tcW w:type="dxa" w:w="6336"/>
            <w:vAlign w:val="top"/>
          </w:tcPr>
          <w:p>
            <w:pPr>
              <w:spacing w:after="0"/>
            </w:pPr>
            <w:r/>
            <w:r>
              <w:rPr>
                <w:rFonts w:ascii="Aptos" w:hAnsi="Aptos"/>
                <w:b w:val="0"/>
                <w:color w:val="1F2933"/>
                <w:sz w:val="17"/>
              </w:rPr>
              <w:t>Algorithm is readable and avoids unnecessary complexity.</w:t>
            </w:r>
          </w:p>
        </w:tc>
      </w:tr>
    </w:tbl>
    <w:p>
      <w:pPr>
        <w:spacing w:after="20"/>
      </w:pPr>
    </w:p>
    <w:p>
      <w:pPr>
        <w:pStyle w:val="Heading2"/>
        <w:keepNext/>
      </w:pPr>
      <w:r>
        <w:t>3.4 Stage 3 – Live Coding | 40 Marks</w:t>
      </w:r>
    </w:p>
    <w:p>
      <w:r>
        <w:t>Purpose: Convert the planned solution into functioning code within the official website environment.</w:t>
      </w:r>
    </w:p>
    <w:p>
      <w:pPr>
        <w:pStyle w:val="ListBullet"/>
        <w:spacing w:after="40"/>
      </w:pPr>
      <w:r>
        <w:t>Use the website code editor only.</w:t>
      </w:r>
    </w:p>
    <w:p>
      <w:pPr>
        <w:pStyle w:val="ListBullet"/>
        <w:spacing w:after="40"/>
      </w:pPr>
      <w:r>
        <w:t>Candidate may run code multiple times during the stage.</w:t>
      </w:r>
    </w:p>
    <w:p>
      <w:pPr>
        <w:pStyle w:val="ListBullet"/>
        <w:spacing w:after="40"/>
      </w:pPr>
      <w:r>
        <w:t>The platform may provide visible sample tests; hidden validation tests may be used after final submission.</w:t>
      </w:r>
    </w:p>
    <w:p>
      <w:pPr>
        <w:pStyle w:val="ListBullet"/>
        <w:spacing w:after="40"/>
      </w:pPr>
      <w:r>
        <w:t>The candidate should follow the Stage 2 algorithm but may revise it if coding reveals a logical problem.</w:t>
      </w:r>
    </w:p>
    <w:p>
      <w:pPr>
        <w:pStyle w:val="ListBullet"/>
        <w:spacing w:after="40"/>
      </w:pPr>
      <w:r>
        <w:t>Code should produce the required output accurately and handle the specified input format.</w:t>
      </w:r>
    </w:p>
    <w:p>
      <w:pPr>
        <w:pStyle w:val="ListBullet"/>
        <w:spacing w:after="40"/>
      </w:pPr>
      <w:r>
        <w:t>Readable names and reasonable structure are rewarded, but functionality remains the largest component.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096"/>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336"/>
            <w:shd w:fill="17324D"/>
            <w:vAlign w:val="top"/>
          </w:tcPr>
          <w:p>
            <w:pPr>
              <w:spacing w:after="0"/>
            </w:pPr>
            <w:r/>
            <w:r>
              <w:rPr>
                <w:rFonts w:ascii="Aptos" w:hAnsi="Aptos"/>
                <w:b/>
                <w:color w:val="FFFFFF"/>
                <w:sz w:val="17"/>
              </w:rPr>
              <w:t>Advanced Performance</w:t>
            </w:r>
          </w:p>
        </w:tc>
      </w:tr>
      <w:tr>
        <w:trPr>
          <w:cantSplit/>
          <w:cantSplit/>
        </w:trPr>
        <w:tc>
          <w:tcPr>
            <w:tcW w:type="dxa" w:w="3096"/>
            <w:vAlign w:val="top"/>
            <w:shd w:fill="F8FAFC"/>
          </w:tcPr>
          <w:p>
            <w:pPr>
              <w:spacing w:after="0"/>
            </w:pPr>
            <w:r/>
            <w:r>
              <w:rPr>
                <w:rFonts w:ascii="Aptos" w:hAnsi="Aptos"/>
                <w:b w:val="0"/>
                <w:color w:val="1F2933"/>
                <w:sz w:val="17"/>
              </w:rPr>
              <w:t>Functional correctness</w:t>
            </w:r>
          </w:p>
        </w:tc>
        <w:tc>
          <w:tcPr>
            <w:tcW w:type="dxa" w:w="936"/>
            <w:vAlign w:val="top"/>
            <w:shd w:fill="F8FAFC"/>
          </w:tcPr>
          <w:p>
            <w:pPr>
              <w:spacing w:after="0"/>
            </w:pPr>
            <w:r/>
            <w:r>
              <w:rPr>
                <w:rFonts w:ascii="Aptos" w:hAnsi="Aptos"/>
                <w:b w:val="0"/>
                <w:color w:val="1F2933"/>
                <w:sz w:val="17"/>
              </w:rPr>
              <w:t>24</w:t>
            </w:r>
          </w:p>
        </w:tc>
        <w:tc>
          <w:tcPr>
            <w:tcW w:type="dxa" w:w="6336"/>
            <w:vAlign w:val="top"/>
            <w:shd w:fill="F8FAFC"/>
          </w:tcPr>
          <w:p>
            <w:pPr>
              <w:spacing w:after="0"/>
            </w:pPr>
            <w:r/>
            <w:r>
              <w:rPr>
                <w:rFonts w:ascii="Aptos" w:hAnsi="Aptos"/>
                <w:b w:val="0"/>
                <w:color w:val="1F2933"/>
                <w:sz w:val="17"/>
              </w:rPr>
              <w:t>Program correctly performs the required core functions and passes the major test cases.</w:t>
            </w:r>
          </w:p>
        </w:tc>
      </w:tr>
      <w:tr>
        <w:trPr>
          <w:cantSplit/>
          <w:cantSplit/>
        </w:trPr>
        <w:tc>
          <w:tcPr>
            <w:tcW w:type="dxa" w:w="3096"/>
            <w:vAlign w:val="top"/>
          </w:tcPr>
          <w:p>
            <w:pPr>
              <w:spacing w:after="0"/>
            </w:pPr>
            <w:r/>
            <w:r>
              <w:rPr>
                <w:rFonts w:ascii="Aptos" w:hAnsi="Aptos"/>
                <w:b w:val="0"/>
                <w:color w:val="1F2933"/>
                <w:sz w:val="17"/>
              </w:rPr>
              <w:t>Logic implementation</w:t>
            </w:r>
          </w:p>
        </w:tc>
        <w:tc>
          <w:tcPr>
            <w:tcW w:type="dxa" w:w="936"/>
            <w:vAlign w:val="top"/>
          </w:tcPr>
          <w:p>
            <w:pPr>
              <w:spacing w:after="0"/>
            </w:pPr>
            <w:r/>
            <w:r>
              <w:rPr>
                <w:rFonts w:ascii="Aptos" w:hAnsi="Aptos"/>
                <w:b w:val="0"/>
                <w:color w:val="1F2933"/>
                <w:sz w:val="17"/>
              </w:rPr>
              <w:t>7</w:t>
            </w:r>
          </w:p>
        </w:tc>
        <w:tc>
          <w:tcPr>
            <w:tcW w:type="dxa" w:w="6336"/>
            <w:vAlign w:val="top"/>
          </w:tcPr>
          <w:p>
            <w:pPr>
              <w:spacing w:after="0"/>
            </w:pPr>
            <w:r/>
            <w:r>
              <w:rPr>
                <w:rFonts w:ascii="Aptos" w:hAnsi="Aptos"/>
                <w:b w:val="0"/>
                <w:color w:val="1F2933"/>
                <w:sz w:val="17"/>
              </w:rPr>
              <w:t>Code faithfully implements a sound computational approach.</w:t>
            </w:r>
          </w:p>
        </w:tc>
      </w:tr>
      <w:tr>
        <w:trPr>
          <w:cantSplit/>
          <w:cantSplit/>
        </w:trPr>
        <w:tc>
          <w:tcPr>
            <w:tcW w:type="dxa" w:w="3096"/>
            <w:vAlign w:val="top"/>
            <w:shd w:fill="F8FAFC"/>
          </w:tcPr>
          <w:p>
            <w:pPr>
              <w:spacing w:after="0"/>
            </w:pPr>
            <w:r/>
            <w:r>
              <w:rPr>
                <w:rFonts w:ascii="Aptos" w:hAnsi="Aptos"/>
                <w:b w:val="0"/>
                <w:color w:val="1F2933"/>
                <w:sz w:val="17"/>
              </w:rPr>
              <w:t>Input / edge handling</w:t>
            </w:r>
          </w:p>
        </w:tc>
        <w:tc>
          <w:tcPr>
            <w:tcW w:type="dxa" w:w="936"/>
            <w:vAlign w:val="top"/>
            <w:shd w:fill="F8FAFC"/>
          </w:tcPr>
          <w:p>
            <w:pPr>
              <w:spacing w:after="0"/>
            </w:pPr>
            <w:r/>
            <w:r>
              <w:rPr>
                <w:rFonts w:ascii="Aptos" w:hAnsi="Aptos"/>
                <w:b w:val="0"/>
                <w:color w:val="1F2933"/>
                <w:sz w:val="17"/>
              </w:rPr>
              <w:t>5</w:t>
            </w:r>
          </w:p>
        </w:tc>
        <w:tc>
          <w:tcPr>
            <w:tcW w:type="dxa" w:w="6336"/>
            <w:vAlign w:val="top"/>
            <w:shd w:fill="F8FAFC"/>
          </w:tcPr>
          <w:p>
            <w:pPr>
              <w:spacing w:after="0"/>
            </w:pPr>
            <w:r/>
            <w:r>
              <w:rPr>
                <w:rFonts w:ascii="Aptos" w:hAnsi="Aptos"/>
                <w:b w:val="0"/>
                <w:color w:val="1F2933"/>
                <w:sz w:val="17"/>
              </w:rPr>
              <w:t>Handles specified boundary, validation or exceptional cases appropriately.</w:t>
            </w:r>
          </w:p>
        </w:tc>
      </w:tr>
      <w:tr>
        <w:trPr>
          <w:cantSplit/>
          <w:cantSplit/>
        </w:trPr>
        <w:tc>
          <w:tcPr>
            <w:tcW w:type="dxa" w:w="3096"/>
            <w:vAlign w:val="top"/>
          </w:tcPr>
          <w:p>
            <w:pPr>
              <w:spacing w:after="0"/>
            </w:pPr>
            <w:r/>
            <w:r>
              <w:rPr>
                <w:rFonts w:ascii="Aptos" w:hAnsi="Aptos"/>
                <w:b w:val="0"/>
                <w:color w:val="1F2933"/>
                <w:sz w:val="17"/>
              </w:rPr>
              <w:t>Code clarity</w:t>
            </w:r>
          </w:p>
        </w:tc>
        <w:tc>
          <w:tcPr>
            <w:tcW w:type="dxa" w:w="936"/>
            <w:vAlign w:val="top"/>
          </w:tcPr>
          <w:p>
            <w:pPr>
              <w:spacing w:after="0"/>
            </w:pPr>
            <w:r/>
            <w:r>
              <w:rPr>
                <w:rFonts w:ascii="Aptos" w:hAnsi="Aptos"/>
                <w:b w:val="0"/>
                <w:color w:val="1F2933"/>
                <w:sz w:val="17"/>
              </w:rPr>
              <w:t>4</w:t>
            </w:r>
          </w:p>
        </w:tc>
        <w:tc>
          <w:tcPr>
            <w:tcW w:type="dxa" w:w="6336"/>
            <w:vAlign w:val="top"/>
          </w:tcPr>
          <w:p>
            <w:pPr>
              <w:spacing w:after="0"/>
            </w:pPr>
            <w:r/>
            <w:r>
              <w:rPr>
                <w:rFonts w:ascii="Aptos" w:hAnsi="Aptos"/>
                <w:b w:val="0"/>
                <w:color w:val="1F2933"/>
                <w:sz w:val="17"/>
              </w:rPr>
              <w:t>Code is readable, structured and avoids unnecessary repetition.</w:t>
            </w:r>
          </w:p>
        </w:tc>
      </w:tr>
    </w:tbl>
    <w:p>
      <w:pPr>
        <w:spacing w:after="20"/>
      </w:pPr>
    </w:p>
    <w:p>
      <w:pPr>
        <w:pStyle w:val="Heading2"/>
        <w:keepNext/>
      </w:pPr>
      <w:r>
        <w:t>3.5 Stage 4 – Test, Debug, Improve &amp; LIVE Final Submission | 25 Marks</w:t>
      </w:r>
    </w:p>
    <w:p>
      <w:r>
        <w:t>Purpose: Assess whether the candidate can verify the program, diagnose faults, improve the solution and complete the official final submission correctly.</w:t>
      </w:r>
    </w:p>
    <w:p>
      <w:pPr>
        <w:pStyle w:val="ListBullet"/>
        <w:spacing w:after="40"/>
      </w:pPr>
      <w:r>
        <w:t>Website releases required test cases or a testing checklist.</w:t>
      </w:r>
    </w:p>
    <w:p>
      <w:pPr>
        <w:pStyle w:val="ListBullet"/>
        <w:spacing w:after="40"/>
      </w:pPr>
      <w:r>
        <w:t>Candidate runs and records tests for normal, boundary and invalid/special cases where applicable.</w:t>
      </w:r>
    </w:p>
    <w:p>
      <w:pPr>
        <w:pStyle w:val="ListBullet"/>
        <w:spacing w:after="40"/>
      </w:pPr>
      <w:r>
        <w:t>If a test fails, the candidate identifies the likely cause and corrects the program.</w:t>
      </w:r>
    </w:p>
    <w:p>
      <w:pPr>
        <w:pStyle w:val="ListBullet"/>
        <w:spacing w:after="40"/>
      </w:pPr>
      <w:r>
        <w:t>Candidate makes at least one justified improvement where the task permits: clarity, validation, efficiency, output quality or removal of duplicated logic.</w:t>
      </w:r>
    </w:p>
    <w:p>
      <w:pPr>
        <w:pStyle w:val="ListBullet"/>
        <w:spacing w:after="40"/>
      </w:pPr>
      <w:r>
        <w:t>Before the timer expires, candidate reviews the final code and clicks FINAL SUBMIT.</w:t>
      </w:r>
    </w:p>
    <w:p>
      <w:pPr>
        <w:pStyle w:val="ListBullet"/>
        <w:spacing w:after="40"/>
      </w:pPr>
      <w:r>
        <w:t>The website displays a submission confirmation containing Candidate ID, submission time and version/hash or equivalent audit reference.</w:t>
      </w:r>
    </w:p>
    <w:p>
      <w:pPr>
        <w:pStyle w:val="ListBullet"/>
        <w:spacing w:after="40"/>
      </w:pPr>
      <w:r>
        <w:t>After FINAL SUBMIT, the candidate cannot edit the official code unless the organizer unlocks the entry due to a documented technical incident.</w:t>
      </w:r>
    </w:p>
    <w:p>
      <w:pPr>
        <w:pStyle w:val="ListBullet"/>
        <w:spacing w:after="40"/>
      </w:pPr>
      <w:r>
        <w:t>Failure to click FINAL SUBMIT before session closure means the most recent autosaved state may only be accepted under a published contingency rule.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096"/>
            <w:shd w:fill="17324D"/>
            <w:vAlign w:val="top"/>
          </w:tcPr>
          <w:p>
            <w:pPr>
              <w:spacing w:after="0"/>
            </w:pPr>
            <w:r/>
            <w:r>
              <w:rPr>
                <w:rFonts w:ascii="Aptos" w:hAnsi="Aptos"/>
                <w:b/>
                <w:color w:val="FFFFFF"/>
                <w:sz w:val="17"/>
              </w:rPr>
              <w:t>Criterion</w:t>
            </w:r>
          </w:p>
        </w:tc>
        <w:tc>
          <w:tcPr>
            <w:tcW w:type="dxa" w:w="936"/>
            <w:shd w:fill="17324D"/>
            <w:vAlign w:val="top"/>
          </w:tcPr>
          <w:p>
            <w:pPr>
              <w:spacing w:after="0"/>
            </w:pPr>
            <w:r/>
            <w:r>
              <w:rPr>
                <w:rFonts w:ascii="Aptos" w:hAnsi="Aptos"/>
                <w:b/>
                <w:color w:val="FFFFFF"/>
                <w:sz w:val="17"/>
              </w:rPr>
              <w:t>Marks</w:t>
            </w:r>
          </w:p>
        </w:tc>
        <w:tc>
          <w:tcPr>
            <w:tcW w:type="dxa" w:w="6336"/>
            <w:shd w:fill="17324D"/>
            <w:vAlign w:val="top"/>
          </w:tcPr>
          <w:p>
            <w:pPr>
              <w:spacing w:after="0"/>
            </w:pPr>
            <w:r/>
            <w:r>
              <w:rPr>
                <w:rFonts w:ascii="Aptos" w:hAnsi="Aptos"/>
                <w:b/>
                <w:color w:val="FFFFFF"/>
                <w:sz w:val="17"/>
              </w:rPr>
              <w:t>Advanced Performance</w:t>
            </w:r>
          </w:p>
        </w:tc>
      </w:tr>
      <w:tr>
        <w:trPr>
          <w:cantSplit/>
          <w:cantSplit/>
        </w:trPr>
        <w:tc>
          <w:tcPr>
            <w:tcW w:type="dxa" w:w="3096"/>
            <w:vAlign w:val="top"/>
            <w:shd w:fill="F8FAFC"/>
          </w:tcPr>
          <w:p>
            <w:pPr>
              <w:spacing w:after="0"/>
            </w:pPr>
            <w:r/>
            <w:r>
              <w:rPr>
                <w:rFonts w:ascii="Aptos" w:hAnsi="Aptos"/>
                <w:b w:val="0"/>
                <w:color w:val="1F2933"/>
                <w:sz w:val="16"/>
              </w:rPr>
              <w:t>Test design &amp; coverage</w:t>
            </w:r>
          </w:p>
        </w:tc>
        <w:tc>
          <w:tcPr>
            <w:tcW w:type="dxa" w:w="936"/>
            <w:vAlign w:val="top"/>
            <w:shd w:fill="F8FAFC"/>
          </w:tcPr>
          <w:p>
            <w:pPr>
              <w:spacing w:after="0"/>
            </w:pPr>
            <w:r/>
            <w:r>
              <w:rPr>
                <w:rFonts w:ascii="Aptos" w:hAnsi="Aptos"/>
                <w:b w:val="0"/>
                <w:color w:val="1F2933"/>
                <w:sz w:val="16"/>
              </w:rPr>
              <w:t>7</w:t>
            </w:r>
          </w:p>
        </w:tc>
        <w:tc>
          <w:tcPr>
            <w:tcW w:type="dxa" w:w="6336"/>
            <w:vAlign w:val="top"/>
            <w:shd w:fill="F8FAFC"/>
          </w:tcPr>
          <w:p>
            <w:pPr>
              <w:spacing w:after="0"/>
            </w:pPr>
            <w:r/>
            <w:r>
              <w:rPr>
                <w:rFonts w:ascii="Aptos" w:hAnsi="Aptos"/>
                <w:b w:val="0"/>
                <w:color w:val="1F2933"/>
                <w:sz w:val="16"/>
              </w:rPr>
              <w:t>Uses relevant normal, boundary and special cases rather than one successful example.</w:t>
            </w:r>
          </w:p>
        </w:tc>
      </w:tr>
      <w:tr>
        <w:trPr>
          <w:cantSplit/>
          <w:cantSplit/>
        </w:trPr>
        <w:tc>
          <w:tcPr>
            <w:tcW w:type="dxa" w:w="3096"/>
            <w:vAlign w:val="top"/>
          </w:tcPr>
          <w:p>
            <w:pPr>
              <w:spacing w:after="0"/>
            </w:pPr>
            <w:r/>
            <w:r>
              <w:rPr>
                <w:rFonts w:ascii="Aptos" w:hAnsi="Aptos"/>
                <w:b w:val="0"/>
                <w:color w:val="1F2933"/>
                <w:sz w:val="16"/>
              </w:rPr>
              <w:t>Debugging</w:t>
            </w:r>
          </w:p>
        </w:tc>
        <w:tc>
          <w:tcPr>
            <w:tcW w:type="dxa" w:w="936"/>
            <w:vAlign w:val="top"/>
          </w:tcPr>
          <w:p>
            <w:pPr>
              <w:spacing w:after="0"/>
            </w:pPr>
            <w:r/>
            <w:r>
              <w:rPr>
                <w:rFonts w:ascii="Aptos" w:hAnsi="Aptos"/>
                <w:b w:val="0"/>
                <w:color w:val="1F2933"/>
                <w:sz w:val="16"/>
              </w:rPr>
              <w:t>7</w:t>
            </w:r>
          </w:p>
        </w:tc>
        <w:tc>
          <w:tcPr>
            <w:tcW w:type="dxa" w:w="6336"/>
            <w:vAlign w:val="top"/>
          </w:tcPr>
          <w:p>
            <w:pPr>
              <w:spacing w:after="0"/>
            </w:pPr>
            <w:r/>
            <w:r>
              <w:rPr>
                <w:rFonts w:ascii="Aptos" w:hAnsi="Aptos"/>
                <w:b w:val="0"/>
                <w:color w:val="1F2933"/>
                <w:sz w:val="16"/>
              </w:rPr>
              <w:t>Identifies the cause of errors and corrects them effectively.</w:t>
            </w:r>
          </w:p>
        </w:tc>
      </w:tr>
      <w:tr>
        <w:trPr>
          <w:cantSplit/>
          <w:cantSplit/>
        </w:trPr>
        <w:tc>
          <w:tcPr>
            <w:tcW w:type="dxa" w:w="3096"/>
            <w:vAlign w:val="top"/>
            <w:shd w:fill="F8FAFC"/>
          </w:tcPr>
          <w:p>
            <w:pPr>
              <w:spacing w:after="0"/>
            </w:pPr>
            <w:r/>
            <w:r>
              <w:rPr>
                <w:rFonts w:ascii="Aptos" w:hAnsi="Aptos"/>
                <w:b w:val="0"/>
                <w:color w:val="1F2933"/>
                <w:sz w:val="16"/>
              </w:rPr>
              <w:t>Improvement</w:t>
            </w:r>
          </w:p>
        </w:tc>
        <w:tc>
          <w:tcPr>
            <w:tcW w:type="dxa" w:w="936"/>
            <w:vAlign w:val="top"/>
            <w:shd w:fill="F8FAFC"/>
          </w:tcPr>
          <w:p>
            <w:pPr>
              <w:spacing w:after="0"/>
            </w:pPr>
            <w:r/>
            <w:r>
              <w:rPr>
                <w:rFonts w:ascii="Aptos" w:hAnsi="Aptos"/>
                <w:b w:val="0"/>
                <w:color w:val="1F2933"/>
                <w:sz w:val="16"/>
              </w:rPr>
              <w:t>5</w:t>
            </w:r>
          </w:p>
        </w:tc>
        <w:tc>
          <w:tcPr>
            <w:tcW w:type="dxa" w:w="6336"/>
            <w:vAlign w:val="top"/>
            <w:shd w:fill="F8FAFC"/>
          </w:tcPr>
          <w:p>
            <w:pPr>
              <w:spacing w:after="0"/>
            </w:pPr>
            <w:r/>
            <w:r>
              <w:rPr>
                <w:rFonts w:ascii="Aptos" w:hAnsi="Aptos"/>
                <w:b w:val="0"/>
                <w:color w:val="1F2933"/>
                <w:sz w:val="16"/>
              </w:rPr>
              <w:t>Makes a meaningful improvement and can explain why it helps.</w:t>
            </w:r>
          </w:p>
        </w:tc>
      </w:tr>
      <w:tr>
        <w:trPr>
          <w:cantSplit/>
          <w:cantSplit/>
        </w:trPr>
        <w:tc>
          <w:tcPr>
            <w:tcW w:type="dxa" w:w="3096"/>
            <w:vAlign w:val="top"/>
          </w:tcPr>
          <w:p>
            <w:pPr>
              <w:spacing w:after="0"/>
            </w:pPr>
            <w:r/>
            <w:r>
              <w:rPr>
                <w:rFonts w:ascii="Aptos" w:hAnsi="Aptos"/>
                <w:b w:val="0"/>
                <w:color w:val="1F2933"/>
                <w:sz w:val="16"/>
              </w:rPr>
              <w:t>Final verification</w:t>
            </w:r>
          </w:p>
        </w:tc>
        <w:tc>
          <w:tcPr>
            <w:tcW w:type="dxa" w:w="936"/>
            <w:vAlign w:val="top"/>
          </w:tcPr>
          <w:p>
            <w:pPr>
              <w:spacing w:after="0"/>
            </w:pPr>
            <w:r/>
            <w:r>
              <w:rPr>
                <w:rFonts w:ascii="Aptos" w:hAnsi="Aptos"/>
                <w:b w:val="0"/>
                <w:color w:val="1F2933"/>
                <w:sz w:val="16"/>
              </w:rPr>
              <w:t>4</w:t>
            </w:r>
          </w:p>
        </w:tc>
        <w:tc>
          <w:tcPr>
            <w:tcW w:type="dxa" w:w="6336"/>
            <w:vAlign w:val="top"/>
          </w:tcPr>
          <w:p>
            <w:pPr>
              <w:spacing w:after="0"/>
            </w:pPr>
            <w:r/>
            <w:r>
              <w:rPr>
                <w:rFonts w:ascii="Aptos" w:hAnsi="Aptos"/>
                <w:b w:val="0"/>
                <w:color w:val="1F2933"/>
                <w:sz w:val="16"/>
              </w:rPr>
              <w:t>Checks final behavior, inputs/outputs and required conditions before submission.</w:t>
            </w:r>
          </w:p>
        </w:tc>
      </w:tr>
      <w:tr>
        <w:trPr>
          <w:cantSplit/>
          <w:cantSplit/>
        </w:trPr>
        <w:tc>
          <w:tcPr>
            <w:tcW w:type="dxa" w:w="3096"/>
            <w:vAlign w:val="top"/>
            <w:shd w:fill="F8FAFC"/>
          </w:tcPr>
          <w:p>
            <w:pPr>
              <w:spacing w:after="0"/>
            </w:pPr>
            <w:r/>
            <w:r>
              <w:rPr>
                <w:rFonts w:ascii="Aptos" w:hAnsi="Aptos"/>
                <w:b w:val="0"/>
                <w:color w:val="1F2933"/>
                <w:sz w:val="16"/>
              </w:rPr>
              <w:t>Submission discipline</w:t>
            </w:r>
          </w:p>
        </w:tc>
        <w:tc>
          <w:tcPr>
            <w:tcW w:type="dxa" w:w="936"/>
            <w:vAlign w:val="top"/>
            <w:shd w:fill="F8FAFC"/>
          </w:tcPr>
          <w:p>
            <w:pPr>
              <w:spacing w:after="0"/>
            </w:pPr>
            <w:r/>
            <w:r>
              <w:rPr>
                <w:rFonts w:ascii="Aptos" w:hAnsi="Aptos"/>
                <w:b w:val="0"/>
                <w:color w:val="1F2933"/>
                <w:sz w:val="16"/>
              </w:rPr>
              <w:t>2</w:t>
            </w:r>
          </w:p>
        </w:tc>
        <w:tc>
          <w:tcPr>
            <w:tcW w:type="dxa" w:w="6336"/>
            <w:vAlign w:val="top"/>
            <w:shd w:fill="F8FAFC"/>
          </w:tcPr>
          <w:p>
            <w:pPr>
              <w:spacing w:after="0"/>
            </w:pPr>
            <w:r/>
            <w:r>
              <w:rPr>
                <w:rFonts w:ascii="Aptos" w:hAnsi="Aptos"/>
                <w:b w:val="0"/>
                <w:color w:val="1F2933"/>
                <w:sz w:val="16"/>
              </w:rPr>
              <w:t>Completes official website submission within the session and preserves required evidence.</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8F5F2"/>
          </w:tcPr>
          <w:p>
            <w:pPr>
              <w:spacing w:after="20"/>
            </w:pPr>
            <w:r/>
            <w:r>
              <w:rPr>
                <w:b/>
                <w:color w:val="17324D"/>
                <w:sz w:val="18"/>
              </w:rPr>
              <w:t>Mandatory submission rule</w:t>
              <w:br/>
            </w:r>
            <w:r>
              <w:rPr>
                <w:color w:val="1F2933"/>
                <w:sz w:val="17"/>
              </w:rPr>
              <w:t>Clicking FINAL SUBMIT is mandatory for a valid competition entry, but submission itself does not replace programming quality. Stage 4 marks are awarded mainly for testing, debugging, improvement and verification. The website timestamp establishes which code version is official.</w:t>
            </w:r>
          </w:p>
        </w:tc>
      </w:tr>
    </w:tbl>
    <w:p>
      <w:pPr>
        <w:spacing w:after="20"/>
      </w:pPr>
    </w:p>
    <w:p>
      <w:pPr>
        <w:pStyle w:val="Heading1"/>
        <w:keepNext/>
      </w:pPr>
      <w:r>
        <w:t>Chapter 4 – Detailed Scoring, Tie-Breaks, Penalties &amp; Result Logic</w:t>
      </w:r>
    </w:p>
    <w:p>
      <w:pPr>
        <w:pStyle w:val="Heading2"/>
        <w:keepNext/>
      </w:pPr>
      <w:r>
        <w:t>4.1 Master 100-Mark Rubric</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600"/>
            <w:shd w:fill="17324D"/>
            <w:vAlign w:val="top"/>
          </w:tcPr>
          <w:p>
            <w:pPr>
              <w:spacing w:after="0"/>
            </w:pPr>
            <w:r/>
            <w:r>
              <w:rPr>
                <w:rFonts w:ascii="Aptos" w:hAnsi="Aptos"/>
                <w:b/>
                <w:color w:val="FFFFFF"/>
                <w:sz w:val="17"/>
              </w:rPr>
              <w:t>Stage</w:t>
            </w:r>
          </w:p>
        </w:tc>
        <w:tc>
          <w:tcPr>
            <w:tcW w:type="dxa" w:w="5904"/>
            <w:shd w:fill="17324D"/>
            <w:vAlign w:val="top"/>
          </w:tcPr>
          <w:p>
            <w:pPr>
              <w:spacing w:after="0"/>
            </w:pPr>
            <w:r/>
            <w:r>
              <w:rPr>
                <w:rFonts w:ascii="Aptos" w:hAnsi="Aptos"/>
                <w:b/>
                <w:color w:val="FFFFFF"/>
                <w:sz w:val="17"/>
              </w:rPr>
              <w:t>Primary Competency Evidence</w:t>
            </w:r>
          </w:p>
        </w:tc>
        <w:tc>
          <w:tcPr>
            <w:tcW w:type="dxa" w:w="864"/>
            <w:shd w:fill="17324D"/>
            <w:vAlign w:val="top"/>
          </w:tcPr>
          <w:p>
            <w:pPr>
              <w:spacing w:after="0"/>
            </w:pPr>
            <w:r/>
            <w:r>
              <w:rPr>
                <w:rFonts w:ascii="Aptos" w:hAnsi="Aptos"/>
                <w:b/>
                <w:color w:val="FFFFFF"/>
                <w:sz w:val="17"/>
              </w:rPr>
              <w:t>Marks</w:t>
            </w:r>
          </w:p>
        </w:tc>
      </w:tr>
      <w:tr>
        <w:trPr>
          <w:cantSplit/>
          <w:cantSplit/>
        </w:trPr>
        <w:tc>
          <w:tcPr>
            <w:tcW w:type="dxa" w:w="3600"/>
            <w:vAlign w:val="top"/>
            <w:shd w:fill="F8FAFC"/>
          </w:tcPr>
          <w:p>
            <w:pPr>
              <w:spacing w:after="0"/>
            </w:pPr>
            <w:r/>
            <w:r>
              <w:rPr>
                <w:rFonts w:ascii="Aptos" w:hAnsi="Aptos"/>
                <w:b w:val="0"/>
                <w:color w:val="1F2933"/>
                <w:sz w:val="17"/>
              </w:rPr>
              <w:t>1. Problem Decomposition</w:t>
            </w:r>
          </w:p>
        </w:tc>
        <w:tc>
          <w:tcPr>
            <w:tcW w:type="dxa" w:w="5904"/>
            <w:vAlign w:val="top"/>
            <w:shd w:fill="F8FAFC"/>
          </w:tcPr>
          <w:p>
            <w:pPr>
              <w:spacing w:after="0"/>
            </w:pPr>
            <w:r/>
            <w:r>
              <w:rPr>
                <w:rFonts w:ascii="Aptos" w:hAnsi="Aptos"/>
                <w:b w:val="0"/>
                <w:color w:val="1F2933"/>
                <w:sz w:val="17"/>
              </w:rPr>
              <w:t>C17 decomposition, abstraction, logical sequencing; C02 problem identification</w:t>
            </w:r>
          </w:p>
        </w:tc>
        <w:tc>
          <w:tcPr>
            <w:tcW w:type="dxa" w:w="864"/>
            <w:vAlign w:val="top"/>
            <w:shd w:fill="F8FAFC"/>
          </w:tcPr>
          <w:p>
            <w:pPr>
              <w:spacing w:after="0"/>
            </w:pPr>
            <w:r/>
            <w:r>
              <w:rPr>
                <w:rFonts w:ascii="Aptos" w:hAnsi="Aptos"/>
                <w:b w:val="0"/>
                <w:color w:val="1F2933"/>
                <w:sz w:val="17"/>
              </w:rPr>
              <w:t>15</w:t>
            </w:r>
          </w:p>
        </w:tc>
      </w:tr>
      <w:tr>
        <w:trPr>
          <w:cantSplit/>
          <w:cantSplit/>
        </w:trPr>
        <w:tc>
          <w:tcPr>
            <w:tcW w:type="dxa" w:w="3600"/>
            <w:vAlign w:val="top"/>
          </w:tcPr>
          <w:p>
            <w:pPr>
              <w:spacing w:after="0"/>
            </w:pPr>
            <w:r/>
            <w:r>
              <w:rPr>
                <w:rFonts w:ascii="Aptos" w:hAnsi="Aptos"/>
                <w:b w:val="0"/>
                <w:color w:val="1F2933"/>
                <w:sz w:val="17"/>
              </w:rPr>
              <w:t>2. Algorithm Builder</w:t>
            </w:r>
          </w:p>
        </w:tc>
        <w:tc>
          <w:tcPr>
            <w:tcW w:type="dxa" w:w="5904"/>
            <w:vAlign w:val="top"/>
          </w:tcPr>
          <w:p>
            <w:pPr>
              <w:spacing w:after="0"/>
            </w:pPr>
            <w:r/>
            <w:r>
              <w:rPr>
                <w:rFonts w:ascii="Aptos" w:hAnsi="Aptos"/>
                <w:b w:val="0"/>
                <w:color w:val="1F2933"/>
                <w:sz w:val="17"/>
              </w:rPr>
              <w:t>C17 algorithms, pattern recognition, logical sequencing</w:t>
            </w:r>
          </w:p>
        </w:tc>
        <w:tc>
          <w:tcPr>
            <w:tcW w:type="dxa" w:w="864"/>
            <w:vAlign w:val="top"/>
          </w:tcPr>
          <w:p>
            <w:pPr>
              <w:spacing w:after="0"/>
            </w:pPr>
            <w:r/>
            <w:r>
              <w:rPr>
                <w:rFonts w:ascii="Aptos" w:hAnsi="Aptos"/>
                <w:b w:val="0"/>
                <w:color w:val="1F2933"/>
                <w:sz w:val="17"/>
              </w:rPr>
              <w:t>20</w:t>
            </w:r>
          </w:p>
        </w:tc>
      </w:tr>
      <w:tr>
        <w:trPr>
          <w:cantSplit/>
          <w:cantSplit/>
        </w:trPr>
        <w:tc>
          <w:tcPr>
            <w:tcW w:type="dxa" w:w="3600"/>
            <w:vAlign w:val="top"/>
            <w:shd w:fill="F8FAFC"/>
          </w:tcPr>
          <w:p>
            <w:pPr>
              <w:spacing w:after="0"/>
            </w:pPr>
            <w:r/>
            <w:r>
              <w:rPr>
                <w:rFonts w:ascii="Aptos" w:hAnsi="Aptos"/>
                <w:b w:val="0"/>
                <w:color w:val="1F2933"/>
                <w:sz w:val="17"/>
              </w:rPr>
              <w:t>3. Live Coding</w:t>
            </w:r>
          </w:p>
        </w:tc>
        <w:tc>
          <w:tcPr>
            <w:tcW w:type="dxa" w:w="5904"/>
            <w:vAlign w:val="top"/>
            <w:shd w:fill="F8FAFC"/>
          </w:tcPr>
          <w:p>
            <w:pPr>
              <w:spacing w:after="0"/>
            </w:pPr>
            <w:r/>
            <w:r>
              <w:rPr>
                <w:rFonts w:ascii="Aptos" w:hAnsi="Aptos"/>
                <w:b w:val="0"/>
                <w:color w:val="1F2933"/>
                <w:sz w:val="17"/>
              </w:rPr>
              <w:t>C18 coding, system design, technical problem solving</w:t>
            </w:r>
          </w:p>
        </w:tc>
        <w:tc>
          <w:tcPr>
            <w:tcW w:type="dxa" w:w="864"/>
            <w:vAlign w:val="top"/>
            <w:shd w:fill="F8FAFC"/>
          </w:tcPr>
          <w:p>
            <w:pPr>
              <w:spacing w:after="0"/>
            </w:pPr>
            <w:r/>
            <w:r>
              <w:rPr>
                <w:rFonts w:ascii="Aptos" w:hAnsi="Aptos"/>
                <w:b w:val="0"/>
                <w:color w:val="1F2933"/>
                <w:sz w:val="17"/>
              </w:rPr>
              <w:t>40</w:t>
            </w:r>
          </w:p>
        </w:tc>
      </w:tr>
      <w:tr>
        <w:trPr>
          <w:cantSplit/>
          <w:cantSplit/>
        </w:trPr>
        <w:tc>
          <w:tcPr>
            <w:tcW w:type="dxa" w:w="3600"/>
            <w:vAlign w:val="top"/>
          </w:tcPr>
          <w:p>
            <w:pPr>
              <w:spacing w:after="0"/>
            </w:pPr>
            <w:r/>
            <w:r>
              <w:rPr>
                <w:rFonts w:ascii="Aptos" w:hAnsi="Aptos"/>
                <w:b w:val="0"/>
                <w:color w:val="1F2933"/>
                <w:sz w:val="17"/>
              </w:rPr>
              <w:t>4. Test, Debug, Improve &amp; Submit</w:t>
            </w:r>
          </w:p>
        </w:tc>
        <w:tc>
          <w:tcPr>
            <w:tcW w:type="dxa" w:w="5904"/>
            <w:vAlign w:val="top"/>
          </w:tcPr>
          <w:p>
            <w:pPr>
              <w:spacing w:after="0"/>
            </w:pPr>
            <w:r/>
            <w:r>
              <w:rPr>
                <w:rFonts w:ascii="Aptos" w:hAnsi="Aptos"/>
                <w:b w:val="0"/>
                <w:color w:val="1F2933"/>
                <w:sz w:val="17"/>
              </w:rPr>
              <w:t>C18 testing, debugging, technical problem solving; C02 solution testing</w:t>
            </w:r>
          </w:p>
        </w:tc>
        <w:tc>
          <w:tcPr>
            <w:tcW w:type="dxa" w:w="864"/>
            <w:vAlign w:val="top"/>
          </w:tcPr>
          <w:p>
            <w:pPr>
              <w:spacing w:after="0"/>
            </w:pPr>
            <w:r/>
            <w:r>
              <w:rPr>
                <w:rFonts w:ascii="Aptos" w:hAnsi="Aptos"/>
                <w:b w:val="0"/>
                <w:color w:val="1F2933"/>
                <w:sz w:val="17"/>
              </w:rPr>
              <w:t>25</w:t>
            </w:r>
          </w:p>
        </w:tc>
      </w:tr>
      <w:tr>
        <w:trPr>
          <w:cantSplit/>
          <w:cantSplit/>
        </w:trPr>
        <w:tc>
          <w:tcPr>
            <w:tcW w:type="dxa" w:w="3600"/>
            <w:vAlign w:val="top"/>
            <w:shd w:fill="F8FAFC"/>
          </w:tcPr>
          <w:p>
            <w:pPr>
              <w:spacing w:after="0"/>
            </w:pPr>
            <w:r/>
            <w:r>
              <w:rPr>
                <w:rFonts w:ascii="Aptos" w:hAnsi="Aptos"/>
                <w:b w:val="0"/>
                <w:color w:val="1F2933"/>
                <w:sz w:val="17"/>
              </w:rPr>
              <w:t>TOTAL</w:t>
            </w:r>
          </w:p>
        </w:tc>
        <w:tc>
          <w:tcPr>
            <w:tcW w:type="dxa" w:w="5904"/>
            <w:vAlign w:val="top"/>
            <w:shd w:fill="F8FAFC"/>
          </w:tcPr>
          <w:p>
            <w:pPr>
              <w:spacing w:after="0"/>
            </w:pPr>
            <w:r/>
            <w:r>
              <w:rPr>
                <w:rFonts w:ascii="Aptos" w:hAnsi="Aptos"/>
                <w:b w:val="0"/>
                <w:color w:val="1F2933"/>
                <w:sz w:val="17"/>
              </w:rPr>
            </w:r>
          </w:p>
        </w:tc>
        <w:tc>
          <w:tcPr>
            <w:tcW w:type="dxa" w:w="864"/>
            <w:vAlign w:val="top"/>
            <w:shd w:fill="F8FAFC"/>
          </w:tcPr>
          <w:p>
            <w:pPr>
              <w:spacing w:after="0"/>
            </w:pPr>
            <w:r/>
            <w:r>
              <w:rPr>
                <w:rFonts w:ascii="Aptos" w:hAnsi="Aptos"/>
                <w:b w:val="0"/>
                <w:color w:val="1F2933"/>
                <w:sz w:val="17"/>
              </w:rPr>
              <w:t>100</w:t>
            </w:r>
          </w:p>
        </w:tc>
      </w:tr>
    </w:tbl>
    <w:p>
      <w:pPr>
        <w:spacing w:after="20"/>
      </w:pPr>
    </w:p>
    <w:p>
      <w:pPr>
        <w:pStyle w:val="Heading2"/>
        <w:keepNext/>
      </w:pPr>
      <w:r>
        <w:t>4.2 Scoring Method</w:t>
      </w:r>
    </w:p>
    <w:p>
      <w:pPr>
        <w:pStyle w:val="ListBullet"/>
        <w:spacing w:after="40"/>
      </w:pPr>
      <w:r>
        <w:t>Stage 1 and Stage 2 are scored from the candidate’s website responses.</w:t>
      </w:r>
    </w:p>
    <w:p>
      <w:pPr>
        <w:pStyle w:val="ListBullet"/>
        <w:spacing w:after="40"/>
      </w:pPr>
      <w:r>
        <w:t>Stage 3 functional correctness may combine automated test results with judge/technical review.</w:t>
      </w:r>
    </w:p>
    <w:p>
      <w:pPr>
        <w:pStyle w:val="ListBullet"/>
        <w:spacing w:after="40"/>
      </w:pPr>
      <w:r>
        <w:t>Hidden tests, if used, must be identical for all candidates in the same category and challenge version.</w:t>
      </w:r>
    </w:p>
    <w:p>
      <w:pPr>
        <w:pStyle w:val="ListBullet"/>
        <w:spacing w:after="40"/>
      </w:pPr>
      <w:r>
        <w:t>Stage 4 uses the test/debug record, code version history where available and final locked submission.</w:t>
      </w:r>
    </w:p>
    <w:p>
      <w:pPr>
        <w:pStyle w:val="ListBullet"/>
        <w:spacing w:after="40"/>
      </w:pPr>
      <w:r>
        <w:t>A candidate is judged against the published rubric, not against programming style preferences unrelated to the task.</w:t>
      </w:r>
    </w:p>
    <w:p>
      <w:pPr>
        <w:pStyle w:val="ListBullet"/>
        <w:spacing w:after="40"/>
      </w:pPr>
      <w:r>
        <w:t>Junior and Senior results are ranked separately.</w:t>
      </w:r>
    </w:p>
    <w:p>
      <w:pPr>
        <w:pStyle w:val="Heading2"/>
        <w:keepNext/>
      </w:pPr>
      <w:r>
        <w:t>4.3 Tie-Break Procedure</w:t>
      </w:r>
    </w:p>
    <w:p>
      <w:pPr>
        <w:spacing w:after="40"/>
        <w:ind w:left="0" w:firstLine="0"/>
      </w:pPr>
      <w:r>
        <w:rPr>
          <w:rFonts w:ascii="Aptos" w:hAnsi="Aptos"/>
          <w:sz w:val="18"/>
        </w:rPr>
        <w:t>1.   Higher Stage 3 Functional Correctness score.</w:t>
      </w:r>
    </w:p>
    <w:p>
      <w:pPr>
        <w:spacing w:after="40"/>
        <w:ind w:left="0" w:firstLine="0"/>
      </w:pPr>
      <w:r>
        <w:rPr>
          <w:rFonts w:ascii="Aptos" w:hAnsi="Aptos"/>
          <w:sz w:val="18"/>
        </w:rPr>
        <w:t>2.   If still tied, higher Stage 4 Testing &amp; Debugging score.</w:t>
      </w:r>
    </w:p>
    <w:p>
      <w:pPr>
        <w:spacing w:after="40"/>
        <w:ind w:left="0" w:firstLine="0"/>
      </w:pPr>
      <w:r>
        <w:rPr>
          <w:rFonts w:ascii="Aptos" w:hAnsi="Aptos"/>
          <w:sz w:val="18"/>
        </w:rPr>
        <w:t>3.   If still tied, higher Stage 2 Algorithm score.</w:t>
      </w:r>
    </w:p>
    <w:p>
      <w:pPr>
        <w:spacing w:after="40"/>
        <w:ind w:left="0" w:firstLine="0"/>
      </w:pPr>
      <w:r>
        <w:rPr>
          <w:rFonts w:ascii="Aptos" w:hAnsi="Aptos"/>
          <w:sz w:val="18"/>
        </w:rPr>
        <w:t>4.   If still tied, greater number of hidden/verification tests passed.</w:t>
      </w:r>
    </w:p>
    <w:p>
      <w:pPr>
        <w:spacing w:after="40"/>
        <w:ind w:left="0" w:firstLine="0"/>
      </w:pPr>
      <w:r>
        <w:rPr>
          <w:rFonts w:ascii="Aptos" w:hAnsi="Aptos"/>
          <w:sz w:val="18"/>
        </w:rPr>
        <w:t>5.   If still tied, a short organizer-issued debugging mini-task completed live under Chief Judge supervision.</w:t>
      </w:r>
    </w:p>
    <w:p>
      <w:pPr>
        <w:pStyle w:val="Heading2"/>
        <w:keepNext/>
      </w:pPr>
      <w:r>
        <w:t>4.4 Penalties / Invalid Conditions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672"/>
            <w:shd w:fill="17324D"/>
            <w:vAlign w:val="top"/>
          </w:tcPr>
          <w:p>
            <w:pPr>
              <w:spacing w:after="0"/>
            </w:pPr>
            <w:r/>
            <w:r>
              <w:rPr>
                <w:rFonts w:ascii="Aptos" w:hAnsi="Aptos"/>
                <w:b/>
                <w:color w:val="FFFFFF"/>
                <w:sz w:val="17"/>
              </w:rPr>
              <w:t>Issue</w:t>
            </w:r>
          </w:p>
        </w:tc>
        <w:tc>
          <w:tcPr>
            <w:tcW w:type="dxa" w:w="6696"/>
            <w:shd w:fill="17324D"/>
            <w:vAlign w:val="top"/>
          </w:tcPr>
          <w:p>
            <w:pPr>
              <w:spacing w:after="0"/>
            </w:pPr>
            <w:r/>
            <w:r>
              <w:rPr>
                <w:rFonts w:ascii="Aptos" w:hAnsi="Aptos"/>
                <w:b/>
                <w:color w:val="FFFFFF"/>
                <w:sz w:val="17"/>
              </w:rPr>
              <w:t>Recommended Treatment</w:t>
            </w:r>
          </w:p>
        </w:tc>
      </w:tr>
      <w:tr>
        <w:trPr>
          <w:cantSplit/>
          <w:cantSplit/>
        </w:trPr>
        <w:tc>
          <w:tcPr>
            <w:tcW w:type="dxa" w:w="3672"/>
            <w:vAlign w:val="top"/>
            <w:shd w:fill="F8FAFC"/>
          </w:tcPr>
          <w:p>
            <w:pPr>
              <w:spacing w:after="0"/>
            </w:pPr>
            <w:r/>
            <w:r>
              <w:rPr>
                <w:rFonts w:ascii="Aptos" w:hAnsi="Aptos"/>
                <w:b w:val="0"/>
                <w:color w:val="1F2933"/>
                <w:sz w:val="16"/>
              </w:rPr>
              <w:t>Use of another candidate's account or credentials</w:t>
            </w:r>
          </w:p>
        </w:tc>
        <w:tc>
          <w:tcPr>
            <w:tcW w:type="dxa" w:w="6696"/>
            <w:vAlign w:val="top"/>
            <w:shd w:fill="F8FAFC"/>
          </w:tcPr>
          <w:p>
            <w:pPr>
              <w:spacing w:after="0"/>
            </w:pPr>
            <w:r/>
            <w:r>
              <w:rPr>
                <w:rFonts w:ascii="Aptos" w:hAnsi="Aptos"/>
                <w:b w:val="0"/>
                <w:color w:val="1F2933"/>
                <w:sz w:val="16"/>
              </w:rPr>
              <w:t>Integrity review; may lead to disqualification.</w:t>
            </w:r>
          </w:p>
        </w:tc>
      </w:tr>
      <w:tr>
        <w:trPr>
          <w:cantSplit/>
          <w:cantSplit/>
        </w:trPr>
        <w:tc>
          <w:tcPr>
            <w:tcW w:type="dxa" w:w="3672"/>
            <w:vAlign w:val="top"/>
          </w:tcPr>
          <w:p>
            <w:pPr>
              <w:spacing w:after="0"/>
            </w:pPr>
            <w:r/>
            <w:r>
              <w:rPr>
                <w:rFonts w:ascii="Aptos" w:hAnsi="Aptos"/>
                <w:b w:val="0"/>
                <w:color w:val="1F2933"/>
                <w:sz w:val="16"/>
              </w:rPr>
              <w:t>Copying another candidate's code</w:t>
            </w:r>
          </w:p>
        </w:tc>
        <w:tc>
          <w:tcPr>
            <w:tcW w:type="dxa" w:w="6696"/>
            <w:vAlign w:val="top"/>
          </w:tcPr>
          <w:p>
            <w:pPr>
              <w:spacing w:after="0"/>
            </w:pPr>
            <w:r/>
            <w:r>
              <w:rPr>
                <w:rFonts w:ascii="Aptos" w:hAnsi="Aptos"/>
                <w:b w:val="0"/>
                <w:color w:val="1F2933"/>
                <w:sz w:val="16"/>
              </w:rPr>
              <w:t>Integrity review; affected submission may be invalidated.</w:t>
            </w:r>
          </w:p>
        </w:tc>
      </w:tr>
      <w:tr>
        <w:trPr>
          <w:cantSplit/>
          <w:cantSplit/>
        </w:trPr>
        <w:tc>
          <w:tcPr>
            <w:tcW w:type="dxa" w:w="3672"/>
            <w:vAlign w:val="top"/>
            <w:shd w:fill="F8FAFC"/>
          </w:tcPr>
          <w:p>
            <w:pPr>
              <w:spacing w:after="0"/>
            </w:pPr>
            <w:r/>
            <w:r>
              <w:rPr>
                <w:rFonts w:ascii="Aptos" w:hAnsi="Aptos"/>
                <w:b w:val="0"/>
                <w:color w:val="1F2933"/>
                <w:sz w:val="16"/>
              </w:rPr>
              <w:t>External AI/code-generation assistance</w:t>
            </w:r>
          </w:p>
        </w:tc>
        <w:tc>
          <w:tcPr>
            <w:tcW w:type="dxa" w:w="6696"/>
            <w:vAlign w:val="top"/>
            <w:shd w:fill="F8FAFC"/>
          </w:tcPr>
          <w:p>
            <w:pPr>
              <w:spacing w:after="0"/>
            </w:pPr>
            <w:r/>
            <w:r>
              <w:rPr>
                <w:rFonts w:ascii="Aptos" w:hAnsi="Aptos"/>
                <w:b w:val="0"/>
                <w:color w:val="1F2933"/>
                <w:sz w:val="16"/>
              </w:rPr>
              <w:t>Integrity breach under this edition; may lead to disqualification.</w:t>
            </w:r>
          </w:p>
        </w:tc>
      </w:tr>
      <w:tr>
        <w:trPr>
          <w:cantSplit/>
          <w:cantSplit/>
        </w:trPr>
        <w:tc>
          <w:tcPr>
            <w:tcW w:type="dxa" w:w="3672"/>
            <w:vAlign w:val="top"/>
          </w:tcPr>
          <w:p>
            <w:pPr>
              <w:spacing w:after="0"/>
            </w:pPr>
            <w:r/>
            <w:r>
              <w:rPr>
                <w:rFonts w:ascii="Aptos" w:hAnsi="Aptos"/>
                <w:b w:val="0"/>
                <w:color w:val="1F2933"/>
                <w:sz w:val="16"/>
              </w:rPr>
              <w:t>Attempt to access hidden tests/admin/other accounts</w:t>
            </w:r>
          </w:p>
        </w:tc>
        <w:tc>
          <w:tcPr>
            <w:tcW w:type="dxa" w:w="6696"/>
            <w:vAlign w:val="top"/>
          </w:tcPr>
          <w:p>
            <w:pPr>
              <w:spacing w:after="0"/>
            </w:pPr>
            <w:r/>
            <w:r>
              <w:rPr>
                <w:rFonts w:ascii="Aptos" w:hAnsi="Aptos"/>
                <w:b w:val="0"/>
                <w:color w:val="1F2933"/>
                <w:sz w:val="16"/>
              </w:rPr>
              <w:t>Immediate technical/integrity review; may lead to removal.</w:t>
            </w:r>
          </w:p>
        </w:tc>
      </w:tr>
      <w:tr>
        <w:trPr>
          <w:cantSplit/>
          <w:cantSplit/>
        </w:trPr>
        <w:tc>
          <w:tcPr>
            <w:tcW w:type="dxa" w:w="3672"/>
            <w:vAlign w:val="top"/>
            <w:shd w:fill="F8FAFC"/>
          </w:tcPr>
          <w:p>
            <w:pPr>
              <w:spacing w:after="0"/>
            </w:pPr>
            <w:r/>
            <w:r>
              <w:rPr>
                <w:rFonts w:ascii="Aptos" w:hAnsi="Aptos"/>
                <w:b w:val="0"/>
                <w:color w:val="1F2933"/>
                <w:sz w:val="16"/>
              </w:rPr>
              <w:t>Unauthorized external website/tool use</w:t>
            </w:r>
          </w:p>
        </w:tc>
        <w:tc>
          <w:tcPr>
            <w:tcW w:type="dxa" w:w="6696"/>
            <w:vAlign w:val="top"/>
            <w:shd w:fill="F8FAFC"/>
          </w:tcPr>
          <w:p>
            <w:pPr>
              <w:spacing w:after="0"/>
            </w:pPr>
            <w:r/>
            <w:r>
              <w:rPr>
                <w:rFonts w:ascii="Aptos" w:hAnsi="Aptos"/>
                <w:b w:val="0"/>
                <w:color w:val="1F2933"/>
                <w:sz w:val="16"/>
              </w:rPr>
              <w:t>Warning or integrity penalty according to severity and published rules.</w:t>
            </w:r>
          </w:p>
        </w:tc>
      </w:tr>
      <w:tr>
        <w:trPr>
          <w:cantSplit/>
          <w:cantSplit/>
        </w:trPr>
        <w:tc>
          <w:tcPr>
            <w:tcW w:type="dxa" w:w="3672"/>
            <w:vAlign w:val="top"/>
          </w:tcPr>
          <w:p>
            <w:pPr>
              <w:spacing w:after="0"/>
            </w:pPr>
            <w:r/>
            <w:r>
              <w:rPr>
                <w:rFonts w:ascii="Aptos" w:hAnsi="Aptos"/>
                <w:b w:val="0"/>
                <w:color w:val="1F2933"/>
                <w:sz w:val="16"/>
              </w:rPr>
              <w:t>Code submitted after timer closure</w:t>
            </w:r>
          </w:p>
        </w:tc>
        <w:tc>
          <w:tcPr>
            <w:tcW w:type="dxa" w:w="6696"/>
            <w:vAlign w:val="top"/>
          </w:tcPr>
          <w:p>
            <w:pPr>
              <w:spacing w:after="0"/>
            </w:pPr>
            <w:r/>
            <w:r>
              <w:rPr>
                <w:rFonts w:ascii="Aptos" w:hAnsi="Aptos"/>
                <w:b w:val="0"/>
                <w:color w:val="1F2933"/>
                <w:sz w:val="16"/>
              </w:rPr>
              <w:t>Not accepted unless a platform incident was logged and organizer contingency is activated.</w:t>
            </w:r>
          </w:p>
        </w:tc>
      </w:tr>
      <w:tr>
        <w:trPr>
          <w:cantSplit/>
          <w:cantSplit/>
        </w:trPr>
        <w:tc>
          <w:tcPr>
            <w:tcW w:type="dxa" w:w="3672"/>
            <w:vAlign w:val="top"/>
            <w:shd w:fill="F8FAFC"/>
          </w:tcPr>
          <w:p>
            <w:pPr>
              <w:spacing w:after="0"/>
            </w:pPr>
            <w:r/>
            <w:r>
              <w:rPr>
                <w:rFonts w:ascii="Aptos" w:hAnsi="Aptos"/>
                <w:b w:val="0"/>
                <w:color w:val="1F2933"/>
                <w:sz w:val="16"/>
              </w:rPr>
              <w:t>Platform/computer failure reported during session</w:t>
            </w:r>
          </w:p>
        </w:tc>
        <w:tc>
          <w:tcPr>
            <w:tcW w:type="dxa" w:w="6696"/>
            <w:vAlign w:val="top"/>
            <w:shd w:fill="F8FAFC"/>
          </w:tcPr>
          <w:p>
            <w:pPr>
              <w:spacing w:after="0"/>
            </w:pPr>
            <w:r/>
            <w:r>
              <w:rPr>
                <w:rFonts w:ascii="Aptos" w:hAnsi="Aptos"/>
                <w:b w:val="0"/>
                <w:color w:val="1F2933"/>
                <w:sz w:val="16"/>
              </w:rPr>
              <w:t>No penalty; apply documented technical contingency.</w:t>
            </w:r>
          </w:p>
        </w:tc>
      </w:tr>
      <w:tr>
        <w:trPr>
          <w:cantSplit/>
          <w:cantSplit/>
        </w:trPr>
        <w:tc>
          <w:tcPr>
            <w:tcW w:type="dxa" w:w="3672"/>
            <w:vAlign w:val="top"/>
          </w:tcPr>
          <w:p>
            <w:pPr>
              <w:spacing w:after="0"/>
            </w:pPr>
            <w:r/>
            <w:r>
              <w:rPr>
                <w:rFonts w:ascii="Aptos" w:hAnsi="Aptos"/>
                <w:b w:val="0"/>
                <w:color w:val="1F2933"/>
                <w:sz w:val="16"/>
              </w:rPr>
              <w:t>Unsafe/malicious code intended to disrupt systems</w:t>
            </w:r>
          </w:p>
        </w:tc>
        <w:tc>
          <w:tcPr>
            <w:tcW w:type="dxa" w:w="6696"/>
            <w:vAlign w:val="top"/>
          </w:tcPr>
          <w:p>
            <w:pPr>
              <w:spacing w:after="0"/>
            </w:pPr>
            <w:r/>
            <w:r>
              <w:rPr>
                <w:rFonts w:ascii="Aptos" w:hAnsi="Aptos"/>
                <w:b w:val="0"/>
                <w:color w:val="1F2933"/>
                <w:sz w:val="16"/>
              </w:rPr>
              <w:t>Stop execution and refer to Chief Technical Officer / Chief Judge.</w:t>
            </w:r>
          </w:p>
        </w:tc>
      </w:tr>
    </w:tbl>
    <w:p>
      <w:pPr>
        <w:spacing w:after="20"/>
      </w:pPr>
    </w:p>
    <w:p>
      <w:pPr>
        <w:pStyle w:val="Heading1"/>
        <w:keepNext/>
      </w:pPr>
      <w:r>
        <w:t>Chapter 5 – Junior and Senior Difficulty Framework</w:t>
      </w:r>
    </w:p>
    <w:p>
      <w:pPr>
        <w:pStyle w:val="Heading2"/>
        <w:keepNext/>
      </w:pPr>
      <w:r>
        <w:t>5.1 Same Architecture, Different Complexity</w:t>
      </w:r>
    </w:p>
    <w:p>
      <w:r>
        <w:t>Junior and Senior candidates complete the same four stages and are assessed on the same competency logic. Difficulty is differentiated through the problem, data size, number of conditions, programming constructs, scaffolding and hidden-test complexity.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shd w:fill="17324D"/>
            <w:vAlign w:val="top"/>
          </w:tcPr>
          <w:p>
            <w:pPr>
              <w:spacing w:after="0"/>
            </w:pPr>
            <w:r/>
            <w:r>
              <w:rPr>
                <w:rFonts w:ascii="Aptos" w:hAnsi="Aptos"/>
                <w:b/>
                <w:color w:val="FFFFFF"/>
                <w:sz w:val="17"/>
              </w:rPr>
              <w:t>Dimension</w:t>
            </w:r>
          </w:p>
        </w:tc>
        <w:tc>
          <w:tcPr>
            <w:tcW w:type="dxa" w:w="4104"/>
            <w:shd w:fill="17324D"/>
            <w:vAlign w:val="top"/>
          </w:tcPr>
          <w:p>
            <w:pPr>
              <w:spacing w:after="0"/>
            </w:pPr>
            <w:r/>
            <w:r>
              <w:rPr>
                <w:rFonts w:ascii="Aptos" w:hAnsi="Aptos"/>
                <w:b/>
                <w:color w:val="FFFFFF"/>
                <w:sz w:val="17"/>
              </w:rPr>
              <w:t>Junior: Grades 6–8</w:t>
            </w:r>
          </w:p>
        </w:tc>
        <w:tc>
          <w:tcPr>
            <w:tcW w:type="dxa" w:w="4176"/>
            <w:shd w:fill="17324D"/>
            <w:vAlign w:val="top"/>
          </w:tcPr>
          <w:p>
            <w:pPr>
              <w:spacing w:after="0"/>
            </w:pPr>
            <w:r/>
            <w:r>
              <w:rPr>
                <w:rFonts w:ascii="Aptos" w:hAnsi="Aptos"/>
                <w:b/>
                <w:color w:val="FFFFFF"/>
                <w:sz w:val="17"/>
              </w:rPr>
              <w:t>Senior: Grades 9–O Level</w:t>
            </w:r>
          </w:p>
        </w:tc>
      </w:tr>
      <w:tr>
        <w:trPr>
          <w:cantSplit/>
          <w:cantSplit/>
        </w:trPr>
        <w:tc>
          <w:tcPr>
            <w:tcW w:type="dxa" w:w="2088"/>
            <w:vAlign w:val="top"/>
            <w:shd w:fill="F8FAFC"/>
          </w:tcPr>
          <w:p>
            <w:pPr>
              <w:spacing w:after="0"/>
            </w:pPr>
            <w:r/>
            <w:r>
              <w:rPr>
                <w:rFonts w:ascii="Aptos" w:hAnsi="Aptos"/>
                <w:b w:val="0"/>
                <w:color w:val="1F2933"/>
                <w:sz w:val="16"/>
              </w:rPr>
              <w:t>Problem context</w:t>
            </w:r>
          </w:p>
        </w:tc>
        <w:tc>
          <w:tcPr>
            <w:tcW w:type="dxa" w:w="4104"/>
            <w:vAlign w:val="top"/>
            <w:shd w:fill="F8FAFC"/>
          </w:tcPr>
          <w:p>
            <w:pPr>
              <w:spacing w:after="0"/>
            </w:pPr>
            <w:r/>
            <w:r>
              <w:rPr>
                <w:rFonts w:ascii="Aptos" w:hAnsi="Aptos"/>
                <w:b w:val="0"/>
                <w:color w:val="1F2933"/>
                <w:sz w:val="16"/>
              </w:rPr>
              <w:t>Familiar school-life, simple environment, basic data or everyday logic</w:t>
            </w:r>
          </w:p>
        </w:tc>
        <w:tc>
          <w:tcPr>
            <w:tcW w:type="dxa" w:w="4176"/>
            <w:vAlign w:val="top"/>
            <w:shd w:fill="F8FAFC"/>
          </w:tcPr>
          <w:p>
            <w:pPr>
              <w:spacing w:after="0"/>
            </w:pPr>
            <w:r/>
            <w:r>
              <w:rPr>
                <w:rFonts w:ascii="Aptos" w:hAnsi="Aptos"/>
                <w:b w:val="0"/>
                <w:color w:val="1F2933"/>
                <w:sz w:val="16"/>
              </w:rPr>
              <w:t>Multi-condition school/data/sustainability/automation problem</w:t>
            </w:r>
          </w:p>
        </w:tc>
      </w:tr>
      <w:tr>
        <w:trPr>
          <w:cantSplit/>
          <w:cantSplit/>
        </w:trPr>
        <w:tc>
          <w:tcPr>
            <w:tcW w:type="dxa" w:w="2088"/>
            <w:vAlign w:val="top"/>
          </w:tcPr>
          <w:p>
            <w:pPr>
              <w:spacing w:after="0"/>
            </w:pPr>
            <w:r/>
            <w:r>
              <w:rPr>
                <w:rFonts w:ascii="Aptos" w:hAnsi="Aptos"/>
                <w:b w:val="0"/>
                <w:color w:val="1F2933"/>
                <w:sz w:val="16"/>
              </w:rPr>
              <w:t>Stage 1 scaffolding</w:t>
            </w:r>
          </w:p>
        </w:tc>
        <w:tc>
          <w:tcPr>
            <w:tcW w:type="dxa" w:w="4104"/>
            <w:vAlign w:val="top"/>
          </w:tcPr>
          <w:p>
            <w:pPr>
              <w:spacing w:after="0"/>
            </w:pPr>
            <w:r/>
            <w:r>
              <w:rPr>
                <w:rFonts w:ascii="Aptos" w:hAnsi="Aptos"/>
                <w:b w:val="0"/>
                <w:color w:val="1F2933"/>
                <w:sz w:val="16"/>
              </w:rPr>
              <w:t>Structured input-output-condition prompts</w:t>
            </w:r>
          </w:p>
        </w:tc>
        <w:tc>
          <w:tcPr>
            <w:tcW w:type="dxa" w:w="4176"/>
            <w:vAlign w:val="top"/>
          </w:tcPr>
          <w:p>
            <w:pPr>
              <w:spacing w:after="0"/>
            </w:pPr>
            <w:r/>
            <w:r>
              <w:rPr>
                <w:rFonts w:ascii="Aptos" w:hAnsi="Aptos"/>
                <w:b w:val="0"/>
                <w:color w:val="1F2933"/>
                <w:sz w:val="16"/>
              </w:rPr>
              <w:t>More open decomposition with fewer prompts</w:t>
            </w:r>
          </w:p>
        </w:tc>
      </w:tr>
      <w:tr>
        <w:trPr>
          <w:cantSplit/>
          <w:cantSplit/>
        </w:trPr>
        <w:tc>
          <w:tcPr>
            <w:tcW w:type="dxa" w:w="2088"/>
            <w:vAlign w:val="top"/>
            <w:shd w:fill="F8FAFC"/>
          </w:tcPr>
          <w:p>
            <w:pPr>
              <w:spacing w:after="0"/>
            </w:pPr>
            <w:r/>
            <w:r>
              <w:rPr>
                <w:rFonts w:ascii="Aptos" w:hAnsi="Aptos"/>
                <w:b w:val="0"/>
                <w:color w:val="1F2933"/>
                <w:sz w:val="16"/>
              </w:rPr>
              <w:t>Algorithm</w:t>
            </w:r>
          </w:p>
        </w:tc>
        <w:tc>
          <w:tcPr>
            <w:tcW w:type="dxa" w:w="4104"/>
            <w:vAlign w:val="top"/>
            <w:shd w:fill="F8FAFC"/>
          </w:tcPr>
          <w:p>
            <w:pPr>
              <w:spacing w:after="0"/>
            </w:pPr>
            <w:r/>
            <w:r>
              <w:rPr>
                <w:rFonts w:ascii="Aptos" w:hAnsi="Aptos"/>
                <w:b w:val="0"/>
                <w:color w:val="1F2933"/>
                <w:sz w:val="16"/>
              </w:rPr>
              <w:t>Sequence, if/else, simple loops</w:t>
            </w:r>
          </w:p>
        </w:tc>
        <w:tc>
          <w:tcPr>
            <w:tcW w:type="dxa" w:w="4176"/>
            <w:vAlign w:val="top"/>
            <w:shd w:fill="F8FAFC"/>
          </w:tcPr>
          <w:p>
            <w:pPr>
              <w:spacing w:after="0"/>
            </w:pPr>
            <w:r/>
            <w:r>
              <w:rPr>
                <w:rFonts w:ascii="Aptos" w:hAnsi="Aptos"/>
                <w:b w:val="0"/>
                <w:color w:val="1F2933"/>
                <w:sz w:val="16"/>
              </w:rPr>
              <w:t>Nested logic, functions/modules, collections, validation where suitable</w:t>
            </w:r>
          </w:p>
        </w:tc>
      </w:tr>
      <w:tr>
        <w:trPr>
          <w:cantSplit/>
          <w:cantSplit/>
        </w:trPr>
        <w:tc>
          <w:tcPr>
            <w:tcW w:type="dxa" w:w="2088"/>
            <w:vAlign w:val="top"/>
          </w:tcPr>
          <w:p>
            <w:pPr>
              <w:spacing w:after="0"/>
            </w:pPr>
            <w:r/>
            <w:r>
              <w:rPr>
                <w:rFonts w:ascii="Aptos" w:hAnsi="Aptos"/>
                <w:b w:val="0"/>
                <w:color w:val="1F2933"/>
                <w:sz w:val="16"/>
              </w:rPr>
              <w:t>Data</w:t>
            </w:r>
          </w:p>
        </w:tc>
        <w:tc>
          <w:tcPr>
            <w:tcW w:type="dxa" w:w="4104"/>
            <w:vAlign w:val="top"/>
          </w:tcPr>
          <w:p>
            <w:pPr>
              <w:spacing w:after="0"/>
            </w:pPr>
            <w:r/>
            <w:r>
              <w:rPr>
                <w:rFonts w:ascii="Aptos" w:hAnsi="Aptos"/>
                <w:b w:val="0"/>
                <w:color w:val="1F2933"/>
                <w:sz w:val="16"/>
              </w:rPr>
              <w:t>Small lists/values and straightforward formats</w:t>
            </w:r>
          </w:p>
        </w:tc>
        <w:tc>
          <w:tcPr>
            <w:tcW w:type="dxa" w:w="4176"/>
            <w:vAlign w:val="top"/>
          </w:tcPr>
          <w:p>
            <w:pPr>
              <w:spacing w:after="0"/>
            </w:pPr>
            <w:r/>
            <w:r>
              <w:rPr>
                <w:rFonts w:ascii="Aptos" w:hAnsi="Aptos"/>
                <w:b w:val="0"/>
                <w:color w:val="1F2933"/>
                <w:sz w:val="16"/>
              </w:rPr>
              <w:t>Larger collections, multiple records or structured inputs</w:t>
            </w:r>
          </w:p>
        </w:tc>
      </w:tr>
      <w:tr>
        <w:trPr>
          <w:cantSplit/>
          <w:cantSplit/>
        </w:trPr>
        <w:tc>
          <w:tcPr>
            <w:tcW w:type="dxa" w:w="2088"/>
            <w:vAlign w:val="top"/>
            <w:shd w:fill="F8FAFC"/>
          </w:tcPr>
          <w:p>
            <w:pPr>
              <w:spacing w:after="0"/>
            </w:pPr>
            <w:r/>
            <w:r>
              <w:rPr>
                <w:rFonts w:ascii="Aptos" w:hAnsi="Aptos"/>
                <w:b w:val="0"/>
                <w:color w:val="1F2933"/>
                <w:sz w:val="16"/>
              </w:rPr>
              <w:t>Testing</w:t>
            </w:r>
          </w:p>
        </w:tc>
        <w:tc>
          <w:tcPr>
            <w:tcW w:type="dxa" w:w="4104"/>
            <w:vAlign w:val="top"/>
            <w:shd w:fill="F8FAFC"/>
          </w:tcPr>
          <w:p>
            <w:pPr>
              <w:spacing w:after="0"/>
            </w:pPr>
            <w:r/>
            <w:r>
              <w:rPr>
                <w:rFonts w:ascii="Aptos" w:hAnsi="Aptos"/>
                <w:b w:val="0"/>
                <w:color w:val="1F2933"/>
                <w:sz w:val="16"/>
              </w:rPr>
              <w:t>3–4 organizer tests</w:t>
            </w:r>
          </w:p>
        </w:tc>
        <w:tc>
          <w:tcPr>
            <w:tcW w:type="dxa" w:w="4176"/>
            <w:vAlign w:val="top"/>
            <w:shd w:fill="F8FAFC"/>
          </w:tcPr>
          <w:p>
            <w:pPr>
              <w:spacing w:after="0"/>
            </w:pPr>
            <w:r/>
            <w:r>
              <w:rPr>
                <w:rFonts w:ascii="Aptos" w:hAnsi="Aptos"/>
                <w:b w:val="0"/>
                <w:color w:val="1F2933"/>
                <w:sz w:val="16"/>
              </w:rPr>
              <w:t>5–7 tests including edge and invalid/special cases</w:t>
            </w:r>
          </w:p>
        </w:tc>
      </w:tr>
      <w:tr>
        <w:trPr>
          <w:cantSplit/>
          <w:cantSplit/>
        </w:trPr>
        <w:tc>
          <w:tcPr>
            <w:tcW w:type="dxa" w:w="2088"/>
            <w:vAlign w:val="top"/>
          </w:tcPr>
          <w:p>
            <w:pPr>
              <w:spacing w:after="0"/>
            </w:pPr>
            <w:r/>
            <w:r>
              <w:rPr>
                <w:rFonts w:ascii="Aptos" w:hAnsi="Aptos"/>
                <w:b w:val="0"/>
                <w:color w:val="1F2933"/>
                <w:sz w:val="16"/>
              </w:rPr>
              <w:t>Debugging</w:t>
            </w:r>
          </w:p>
        </w:tc>
        <w:tc>
          <w:tcPr>
            <w:tcW w:type="dxa" w:w="4104"/>
            <w:vAlign w:val="top"/>
          </w:tcPr>
          <w:p>
            <w:pPr>
              <w:spacing w:after="0"/>
            </w:pPr>
            <w:r/>
            <w:r>
              <w:rPr>
                <w:rFonts w:ascii="Aptos" w:hAnsi="Aptos"/>
                <w:b w:val="0"/>
                <w:color w:val="1F2933"/>
                <w:sz w:val="16"/>
              </w:rPr>
              <w:t>Single or limited logic/syntax issue</w:t>
            </w:r>
          </w:p>
        </w:tc>
        <w:tc>
          <w:tcPr>
            <w:tcW w:type="dxa" w:w="4176"/>
            <w:vAlign w:val="top"/>
          </w:tcPr>
          <w:p>
            <w:pPr>
              <w:spacing w:after="0"/>
            </w:pPr>
            <w:r/>
            <w:r>
              <w:rPr>
                <w:rFonts w:ascii="Aptos" w:hAnsi="Aptos"/>
                <w:b w:val="0"/>
                <w:color w:val="1F2933"/>
                <w:sz w:val="16"/>
              </w:rPr>
              <w:t>Multiple interacting errors or hidden edge conditions</w:t>
            </w:r>
          </w:p>
        </w:tc>
      </w:tr>
      <w:tr>
        <w:trPr>
          <w:cantSplit/>
          <w:cantSplit/>
        </w:trPr>
        <w:tc>
          <w:tcPr>
            <w:tcW w:type="dxa" w:w="2088"/>
            <w:vAlign w:val="top"/>
            <w:shd w:fill="F8FAFC"/>
          </w:tcPr>
          <w:p>
            <w:pPr>
              <w:spacing w:after="0"/>
            </w:pPr>
            <w:r/>
            <w:r>
              <w:rPr>
                <w:rFonts w:ascii="Aptos" w:hAnsi="Aptos"/>
                <w:b w:val="0"/>
                <w:color w:val="1F2933"/>
                <w:sz w:val="16"/>
              </w:rPr>
              <w:t>Improvement</w:t>
            </w:r>
          </w:p>
        </w:tc>
        <w:tc>
          <w:tcPr>
            <w:tcW w:type="dxa" w:w="4104"/>
            <w:vAlign w:val="top"/>
            <w:shd w:fill="F8FAFC"/>
          </w:tcPr>
          <w:p>
            <w:pPr>
              <w:spacing w:after="0"/>
            </w:pPr>
            <w:r/>
            <w:r>
              <w:rPr>
                <w:rFonts w:ascii="Aptos" w:hAnsi="Aptos"/>
                <w:b w:val="0"/>
                <w:color w:val="1F2933"/>
                <w:sz w:val="16"/>
              </w:rPr>
              <w:t>Readability, output clarity or one validation improvement</w:t>
            </w:r>
          </w:p>
        </w:tc>
        <w:tc>
          <w:tcPr>
            <w:tcW w:type="dxa" w:w="4176"/>
            <w:vAlign w:val="top"/>
            <w:shd w:fill="F8FAFC"/>
          </w:tcPr>
          <w:p>
            <w:pPr>
              <w:spacing w:after="0"/>
            </w:pPr>
            <w:r/>
            <w:r>
              <w:rPr>
                <w:rFonts w:ascii="Aptos" w:hAnsi="Aptos"/>
                <w:b w:val="0"/>
                <w:color w:val="1F2933"/>
                <w:sz w:val="16"/>
              </w:rPr>
              <w:t>Efficiency, modularity, validation, reuse or stronger edge handling</w:t>
            </w:r>
          </w:p>
        </w:tc>
      </w:tr>
      <w:tr>
        <w:trPr>
          <w:cantSplit/>
          <w:cantSplit/>
        </w:trPr>
        <w:tc>
          <w:tcPr>
            <w:tcW w:type="dxa" w:w="2088"/>
            <w:vAlign w:val="top"/>
          </w:tcPr>
          <w:p>
            <w:pPr>
              <w:spacing w:after="0"/>
            </w:pPr>
            <w:r/>
            <w:r>
              <w:rPr>
                <w:rFonts w:ascii="Aptos" w:hAnsi="Aptos"/>
                <w:b w:val="0"/>
                <w:color w:val="1F2933"/>
                <w:sz w:val="16"/>
              </w:rPr>
              <w:t>Recommended time</w:t>
            </w:r>
          </w:p>
        </w:tc>
        <w:tc>
          <w:tcPr>
            <w:tcW w:type="dxa" w:w="4104"/>
            <w:vAlign w:val="top"/>
          </w:tcPr>
          <w:p>
            <w:pPr>
              <w:spacing w:after="0"/>
            </w:pPr>
            <w:r/>
            <w:r>
              <w:rPr>
                <w:rFonts w:ascii="Aptos" w:hAnsi="Aptos"/>
                <w:b w:val="0"/>
                <w:color w:val="1F2933"/>
                <w:sz w:val="16"/>
              </w:rPr>
              <w:t>90 minutes</w:t>
            </w:r>
          </w:p>
        </w:tc>
        <w:tc>
          <w:tcPr>
            <w:tcW w:type="dxa" w:w="4176"/>
            <w:vAlign w:val="top"/>
          </w:tcPr>
          <w:p>
            <w:pPr>
              <w:spacing w:after="0"/>
            </w:pPr>
            <w:r/>
            <w:r>
              <w:rPr>
                <w:rFonts w:ascii="Aptos" w:hAnsi="Aptos"/>
                <w:b w:val="0"/>
                <w:color w:val="1F2933"/>
                <w:sz w:val="16"/>
              </w:rPr>
              <w:t>120 minutes</w:t>
            </w:r>
          </w:p>
        </w:tc>
      </w:tr>
    </w:tbl>
    <w:p>
      <w:pPr>
        <w:spacing w:after="20"/>
      </w:pPr>
    </w:p>
    <w:p>
      <w:pPr>
        <w:pStyle w:val="Heading2"/>
        <w:keepNext/>
      </w:pPr>
      <w:r>
        <w:t>5.2 Recommended First-Edition Constructs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872"/>
            <w:shd w:fill="17324D"/>
            <w:vAlign w:val="top"/>
          </w:tcPr>
          <w:p>
            <w:pPr>
              <w:spacing w:after="0"/>
            </w:pPr>
            <w:r/>
            <w:r>
              <w:rPr>
                <w:rFonts w:ascii="Aptos" w:hAnsi="Aptos"/>
                <w:b/>
                <w:color w:val="FFFFFF"/>
                <w:sz w:val="17"/>
              </w:rPr>
              <w:t>Category</w:t>
            </w:r>
          </w:p>
        </w:tc>
        <w:tc>
          <w:tcPr>
            <w:tcW w:type="dxa" w:w="8496"/>
            <w:shd w:fill="17324D"/>
            <w:vAlign w:val="top"/>
          </w:tcPr>
          <w:p>
            <w:pPr>
              <w:spacing w:after="0"/>
            </w:pPr>
            <w:r/>
            <w:r>
              <w:rPr>
                <w:rFonts w:ascii="Aptos" w:hAnsi="Aptos"/>
                <w:b/>
                <w:color w:val="FFFFFF"/>
                <w:sz w:val="17"/>
              </w:rPr>
              <w:t>Recommended Programming Concepts</w:t>
            </w:r>
          </w:p>
        </w:tc>
      </w:tr>
      <w:tr>
        <w:trPr>
          <w:cantSplit/>
          <w:cantSplit/>
        </w:trPr>
        <w:tc>
          <w:tcPr>
            <w:tcW w:type="dxa" w:w="1872"/>
            <w:vAlign w:val="top"/>
            <w:shd w:fill="F8FAFC"/>
          </w:tcPr>
          <w:p>
            <w:pPr>
              <w:spacing w:after="0"/>
            </w:pPr>
            <w:r/>
            <w:r>
              <w:rPr>
                <w:rFonts w:ascii="Aptos" w:hAnsi="Aptos"/>
                <w:b w:val="0"/>
                <w:color w:val="1F2933"/>
                <w:sz w:val="17"/>
              </w:rPr>
              <w:t>Junior</w:t>
            </w:r>
          </w:p>
        </w:tc>
        <w:tc>
          <w:tcPr>
            <w:tcW w:type="dxa" w:w="8496"/>
            <w:vAlign w:val="top"/>
            <w:shd w:fill="F8FAFC"/>
          </w:tcPr>
          <w:p>
            <w:pPr>
              <w:spacing w:after="0"/>
            </w:pPr>
            <w:r/>
            <w:r>
              <w:rPr>
                <w:rFonts w:ascii="Aptos" w:hAnsi="Aptos"/>
                <w:b w:val="0"/>
                <w:color w:val="1F2933"/>
                <w:sz w:val="17"/>
              </w:rPr>
              <w:t>Variables; input/output; arithmetic; comparison; if/elif/else; for/while loops; simple strings/lists; simple functions if appropriate.</w:t>
            </w:r>
          </w:p>
        </w:tc>
      </w:tr>
      <w:tr>
        <w:trPr>
          <w:cantSplit/>
          <w:cantSplit/>
        </w:trPr>
        <w:tc>
          <w:tcPr>
            <w:tcW w:type="dxa" w:w="1872"/>
            <w:vAlign w:val="top"/>
          </w:tcPr>
          <w:p>
            <w:pPr>
              <w:spacing w:after="0"/>
            </w:pPr>
            <w:r/>
            <w:r>
              <w:rPr>
                <w:rFonts w:ascii="Aptos" w:hAnsi="Aptos"/>
                <w:b w:val="0"/>
                <w:color w:val="1F2933"/>
                <w:sz w:val="17"/>
              </w:rPr>
              <w:t>Senior</w:t>
            </w:r>
          </w:p>
        </w:tc>
        <w:tc>
          <w:tcPr>
            <w:tcW w:type="dxa" w:w="8496"/>
            <w:vAlign w:val="top"/>
          </w:tcPr>
          <w:p>
            <w:pPr>
              <w:spacing w:after="0"/>
            </w:pPr>
            <w:r/>
            <w:r>
              <w:rPr>
                <w:rFonts w:ascii="Aptos" w:hAnsi="Aptos"/>
                <w:b w:val="0"/>
                <w:color w:val="1F2933"/>
                <w:sz w:val="17"/>
              </w:rPr>
              <w:t>All Junior concepts plus stronger functions, nested logic, list/dictionary processing, validation, aggregation, modular structure and more complex test conditions.</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FFF6E1"/>
          </w:tcPr>
          <w:p>
            <w:pPr>
              <w:spacing w:after="20"/>
            </w:pPr>
            <w:r/>
            <w:r>
              <w:rPr>
                <w:b/>
                <w:color w:val="17324D"/>
                <w:sz w:val="18"/>
              </w:rPr>
              <w:t>Fairness principle</w:t>
              <w:br/>
            </w:r>
            <w:r>
              <w:rPr>
                <w:color w:val="1F2933"/>
                <w:sz w:val="17"/>
              </w:rPr>
              <w:t>Do not require specialist libraries, hardware, databases or internet APIs unless they are declared in advance and provided equally. CodeCircuit should assess reasoning and programming rather than access to a particular school’s advanced computing resources.</w:t>
            </w:r>
          </w:p>
        </w:tc>
      </w:tr>
    </w:tbl>
    <w:p>
      <w:pPr>
        <w:spacing w:after="20"/>
      </w:pPr>
    </w:p>
    <w:p>
      <w:pPr>
        <w:pStyle w:val="Heading1"/>
        <w:keepNext/>
      </w:pPr>
      <w:r>
        <w:t>Chapter 6 – Student Preparation &amp; Practice Resource Bank</w:t>
      </w:r>
    </w:p>
    <w:p>
      <w:pPr>
        <w:pStyle w:val="Heading2"/>
        <w:keepNext/>
      </w:pPr>
      <w:r>
        <w:t>6.1 Resource A – Problem Decomposition Canvas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536"/>
            <w:shd w:fill="17324D"/>
            <w:vAlign w:val="top"/>
          </w:tcPr>
          <w:p>
            <w:pPr>
              <w:spacing w:after="0"/>
            </w:pPr>
            <w:r/>
            <w:r>
              <w:rPr>
                <w:rFonts w:ascii="Aptos" w:hAnsi="Aptos"/>
                <w:b/>
                <w:color w:val="FFFFFF"/>
                <w:sz w:val="17"/>
              </w:rPr>
              <w:t>Prompt</w:t>
            </w:r>
          </w:p>
        </w:tc>
        <w:tc>
          <w:tcPr>
            <w:tcW w:type="dxa" w:w="5832"/>
            <w:shd w:fill="17324D"/>
            <w:vAlign w:val="top"/>
          </w:tcPr>
          <w:p>
            <w:pPr>
              <w:spacing w:after="0"/>
            </w:pPr>
            <w:r/>
            <w:r>
              <w:rPr>
                <w:rFonts w:ascii="Aptos" w:hAnsi="Aptos"/>
                <w:b/>
                <w:color w:val="FFFFFF"/>
                <w:sz w:val="17"/>
              </w:rPr>
              <w:t>Candidate Notes</w:t>
            </w:r>
          </w:p>
        </w:tc>
      </w:tr>
      <w:tr>
        <w:trPr>
          <w:cantSplit/>
          <w:cantSplit/>
        </w:trPr>
        <w:tc>
          <w:tcPr>
            <w:tcW w:type="dxa" w:w="4536"/>
            <w:vAlign w:val="top"/>
            <w:shd w:fill="F8FAFC"/>
          </w:tcPr>
          <w:p>
            <w:pPr>
              <w:spacing w:after="0"/>
            </w:pPr>
            <w:r/>
            <w:r>
              <w:rPr>
                <w:rFonts w:ascii="Aptos" w:hAnsi="Aptos"/>
                <w:b w:val="0"/>
                <w:color w:val="1F2933"/>
                <w:sz w:val="17"/>
              </w:rPr>
              <w:t>What must the program do?</w:t>
            </w:r>
          </w:p>
        </w:tc>
        <w:tc>
          <w:tcPr>
            <w:tcW w:type="dxa" w:w="5832"/>
            <w:vAlign w:val="top"/>
            <w:shd w:fill="F8FAFC"/>
          </w:tcPr>
          <w:p>
            <w:pPr>
              <w:spacing w:after="0"/>
            </w:pPr>
            <w:r/>
            <w:r>
              <w:rPr>
                <w:rFonts w:ascii="Aptos" w:hAnsi="Aptos"/>
                <w:b w:val="0"/>
                <w:color w:val="1F2933"/>
                <w:sz w:val="17"/>
              </w:rPr>
            </w:r>
          </w:p>
        </w:tc>
      </w:tr>
      <w:tr>
        <w:trPr>
          <w:cantSplit/>
          <w:cantSplit/>
        </w:trPr>
        <w:tc>
          <w:tcPr>
            <w:tcW w:type="dxa" w:w="4536"/>
            <w:vAlign w:val="top"/>
          </w:tcPr>
          <w:p>
            <w:pPr>
              <w:spacing w:after="0"/>
            </w:pPr>
            <w:r/>
            <w:r>
              <w:rPr>
                <w:rFonts w:ascii="Aptos" w:hAnsi="Aptos"/>
                <w:b w:val="0"/>
                <w:color w:val="1F2933"/>
                <w:sz w:val="17"/>
              </w:rPr>
              <w:t>What input(s) are provided?</w:t>
            </w:r>
          </w:p>
        </w:tc>
        <w:tc>
          <w:tcPr>
            <w:tcW w:type="dxa" w:w="5832"/>
            <w:vAlign w:val="top"/>
          </w:tcPr>
          <w:p>
            <w:pPr>
              <w:spacing w:after="0"/>
            </w:pPr>
            <w:r/>
            <w:r>
              <w:rPr>
                <w:rFonts w:ascii="Aptos" w:hAnsi="Aptos"/>
                <w:b w:val="0"/>
                <w:color w:val="1F2933"/>
                <w:sz w:val="17"/>
              </w:rPr>
            </w:r>
          </w:p>
        </w:tc>
      </w:tr>
      <w:tr>
        <w:trPr>
          <w:cantSplit/>
          <w:cantSplit/>
        </w:trPr>
        <w:tc>
          <w:tcPr>
            <w:tcW w:type="dxa" w:w="4536"/>
            <w:vAlign w:val="top"/>
            <w:shd w:fill="F8FAFC"/>
          </w:tcPr>
          <w:p>
            <w:pPr>
              <w:spacing w:after="0"/>
            </w:pPr>
            <w:r/>
            <w:r>
              <w:rPr>
                <w:rFonts w:ascii="Aptos" w:hAnsi="Aptos"/>
                <w:b w:val="0"/>
                <w:color w:val="1F2933"/>
                <w:sz w:val="17"/>
              </w:rPr>
              <w:t>What output(s) are required?</w:t>
            </w:r>
          </w:p>
        </w:tc>
        <w:tc>
          <w:tcPr>
            <w:tcW w:type="dxa" w:w="5832"/>
            <w:vAlign w:val="top"/>
            <w:shd w:fill="F8FAFC"/>
          </w:tcPr>
          <w:p>
            <w:pPr>
              <w:spacing w:after="0"/>
            </w:pPr>
            <w:r/>
            <w:r>
              <w:rPr>
                <w:rFonts w:ascii="Aptos" w:hAnsi="Aptos"/>
                <w:b w:val="0"/>
                <w:color w:val="1F2933"/>
                <w:sz w:val="17"/>
              </w:rPr>
            </w:r>
          </w:p>
        </w:tc>
      </w:tr>
      <w:tr>
        <w:trPr>
          <w:cantSplit/>
          <w:cantSplit/>
        </w:trPr>
        <w:tc>
          <w:tcPr>
            <w:tcW w:type="dxa" w:w="4536"/>
            <w:vAlign w:val="top"/>
          </w:tcPr>
          <w:p>
            <w:pPr>
              <w:spacing w:after="0"/>
            </w:pPr>
            <w:r/>
            <w:r>
              <w:rPr>
                <w:rFonts w:ascii="Aptos" w:hAnsi="Aptos"/>
                <w:b w:val="0"/>
                <w:color w:val="1F2933"/>
                <w:sz w:val="17"/>
              </w:rPr>
              <w:t>What rules/conditions control the result?</w:t>
            </w:r>
          </w:p>
        </w:tc>
        <w:tc>
          <w:tcPr>
            <w:tcW w:type="dxa" w:w="5832"/>
            <w:vAlign w:val="top"/>
          </w:tcPr>
          <w:p>
            <w:pPr>
              <w:spacing w:after="0"/>
            </w:pPr>
            <w:r/>
            <w:r>
              <w:rPr>
                <w:rFonts w:ascii="Aptos" w:hAnsi="Aptos"/>
                <w:b w:val="0"/>
                <w:color w:val="1F2933"/>
                <w:sz w:val="17"/>
              </w:rPr>
            </w:r>
          </w:p>
        </w:tc>
      </w:tr>
      <w:tr>
        <w:trPr>
          <w:cantSplit/>
          <w:cantSplit/>
        </w:trPr>
        <w:tc>
          <w:tcPr>
            <w:tcW w:type="dxa" w:w="4536"/>
            <w:vAlign w:val="top"/>
            <w:shd w:fill="F8FAFC"/>
          </w:tcPr>
          <w:p>
            <w:pPr>
              <w:spacing w:after="0"/>
            </w:pPr>
            <w:r/>
            <w:r>
              <w:rPr>
                <w:rFonts w:ascii="Aptos" w:hAnsi="Aptos"/>
                <w:b w:val="0"/>
                <w:color w:val="1F2933"/>
                <w:sz w:val="17"/>
              </w:rPr>
              <w:t>What can be broken into smaller steps?</w:t>
            </w:r>
          </w:p>
        </w:tc>
        <w:tc>
          <w:tcPr>
            <w:tcW w:type="dxa" w:w="5832"/>
            <w:vAlign w:val="top"/>
            <w:shd w:fill="F8FAFC"/>
          </w:tcPr>
          <w:p>
            <w:pPr>
              <w:spacing w:after="0"/>
            </w:pPr>
            <w:r/>
            <w:r>
              <w:rPr>
                <w:rFonts w:ascii="Aptos" w:hAnsi="Aptos"/>
                <w:b w:val="0"/>
                <w:color w:val="1F2933"/>
                <w:sz w:val="17"/>
              </w:rPr>
            </w:r>
          </w:p>
        </w:tc>
      </w:tr>
      <w:tr>
        <w:trPr>
          <w:cantSplit/>
          <w:cantSplit/>
        </w:trPr>
        <w:tc>
          <w:tcPr>
            <w:tcW w:type="dxa" w:w="4536"/>
            <w:vAlign w:val="top"/>
          </w:tcPr>
          <w:p>
            <w:pPr>
              <w:spacing w:after="0"/>
            </w:pPr>
            <w:r/>
            <w:r>
              <w:rPr>
                <w:rFonts w:ascii="Aptos" w:hAnsi="Aptos"/>
                <w:b w:val="0"/>
                <w:color w:val="1F2933"/>
                <w:sz w:val="17"/>
              </w:rPr>
              <w:t>What repeated pattern exists?</w:t>
            </w:r>
          </w:p>
        </w:tc>
        <w:tc>
          <w:tcPr>
            <w:tcW w:type="dxa" w:w="5832"/>
            <w:vAlign w:val="top"/>
          </w:tcPr>
          <w:p>
            <w:pPr>
              <w:spacing w:after="0"/>
            </w:pPr>
            <w:r/>
            <w:r>
              <w:rPr>
                <w:rFonts w:ascii="Aptos" w:hAnsi="Aptos"/>
                <w:b w:val="0"/>
                <w:color w:val="1F2933"/>
                <w:sz w:val="17"/>
              </w:rPr>
            </w:r>
          </w:p>
        </w:tc>
      </w:tr>
      <w:tr>
        <w:trPr>
          <w:cantSplit/>
          <w:cantSplit/>
        </w:trPr>
        <w:tc>
          <w:tcPr>
            <w:tcW w:type="dxa" w:w="4536"/>
            <w:vAlign w:val="top"/>
            <w:shd w:fill="F8FAFC"/>
          </w:tcPr>
          <w:p>
            <w:pPr>
              <w:spacing w:after="0"/>
            </w:pPr>
            <w:r/>
            <w:r>
              <w:rPr>
                <w:rFonts w:ascii="Aptos" w:hAnsi="Aptos"/>
                <w:b w:val="0"/>
                <w:color w:val="1F2933"/>
                <w:sz w:val="17"/>
              </w:rPr>
              <w:t>What edge/special case should be tested?</w:t>
            </w:r>
          </w:p>
        </w:tc>
        <w:tc>
          <w:tcPr>
            <w:tcW w:type="dxa" w:w="5832"/>
            <w:vAlign w:val="top"/>
            <w:shd w:fill="F8FAFC"/>
          </w:tcPr>
          <w:p>
            <w:pPr>
              <w:spacing w:after="0"/>
            </w:pPr>
            <w:r/>
            <w:r>
              <w:rPr>
                <w:rFonts w:ascii="Aptos" w:hAnsi="Aptos"/>
                <w:b w:val="0"/>
                <w:color w:val="1F2933"/>
                <w:sz w:val="17"/>
              </w:rPr>
            </w:r>
          </w:p>
        </w:tc>
      </w:tr>
    </w:tbl>
    <w:p>
      <w:pPr>
        <w:spacing w:after="20"/>
      </w:pPr>
    </w:p>
    <w:p>
      <w:pPr>
        <w:pStyle w:val="Heading2"/>
        <w:keepNext/>
      </w:pPr>
      <w:r>
        <w:t>6.2 Resource B – Algorithm Planner</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792"/>
            <w:shd w:fill="17324D"/>
            <w:vAlign w:val="top"/>
          </w:tcPr>
          <w:p>
            <w:pPr>
              <w:spacing w:after="0"/>
            </w:pPr>
            <w:r/>
            <w:r>
              <w:rPr>
                <w:rFonts w:ascii="Aptos" w:hAnsi="Aptos"/>
                <w:b/>
                <w:color w:val="FFFFFF"/>
                <w:sz w:val="17"/>
              </w:rPr>
              <w:t>Step</w:t>
            </w:r>
          </w:p>
        </w:tc>
        <w:tc>
          <w:tcPr>
            <w:tcW w:type="dxa" w:w="5256"/>
            <w:shd w:fill="17324D"/>
            <w:vAlign w:val="top"/>
          </w:tcPr>
          <w:p>
            <w:pPr>
              <w:spacing w:after="0"/>
            </w:pPr>
            <w:r/>
            <w:r>
              <w:rPr>
                <w:rFonts w:ascii="Aptos" w:hAnsi="Aptos"/>
                <w:b/>
                <w:color w:val="FFFFFF"/>
                <w:sz w:val="17"/>
              </w:rPr>
              <w:t>Logic / Pseudocode</w:t>
            </w:r>
          </w:p>
        </w:tc>
        <w:tc>
          <w:tcPr>
            <w:tcW w:type="dxa" w:w="4320"/>
            <w:shd w:fill="17324D"/>
            <w:vAlign w:val="top"/>
          </w:tcPr>
          <w:p>
            <w:pPr>
              <w:spacing w:after="0"/>
            </w:pPr>
            <w:r/>
            <w:r>
              <w:rPr>
                <w:rFonts w:ascii="Aptos" w:hAnsi="Aptos"/>
                <w:b/>
                <w:color w:val="FFFFFF"/>
                <w:sz w:val="17"/>
              </w:rPr>
              <w:t>Why This Step Is Needed</w:t>
            </w:r>
          </w:p>
        </w:tc>
      </w:tr>
      <w:tr>
        <w:trPr>
          <w:cantSplit/>
          <w:cantSplit/>
        </w:trPr>
        <w:tc>
          <w:tcPr>
            <w:tcW w:type="dxa" w:w="792"/>
            <w:vAlign w:val="top"/>
            <w:shd w:fill="F8FAFC"/>
          </w:tcPr>
          <w:p>
            <w:pPr>
              <w:spacing w:after="0"/>
            </w:pPr>
            <w:r/>
            <w:r>
              <w:rPr>
                <w:rFonts w:ascii="Aptos" w:hAnsi="Aptos"/>
                <w:b w:val="0"/>
                <w:color w:val="1F2933"/>
                <w:sz w:val="16"/>
              </w:rPr>
              <w:t>1</w:t>
            </w:r>
          </w:p>
        </w:tc>
        <w:tc>
          <w:tcPr>
            <w:tcW w:type="dxa" w:w="5256"/>
            <w:vAlign w:val="top"/>
            <w:shd w:fill="F8FAFC"/>
          </w:tcPr>
          <w:p>
            <w:pPr>
              <w:spacing w:after="0"/>
            </w:pPr>
            <w:r/>
            <w:r>
              <w:rPr>
                <w:rFonts w:ascii="Aptos" w:hAnsi="Aptos"/>
                <w:b w:val="0"/>
                <w:color w:val="1F2933"/>
                <w:sz w:val="16"/>
              </w:rPr>
            </w:r>
          </w:p>
        </w:tc>
        <w:tc>
          <w:tcPr>
            <w:tcW w:type="dxa" w:w="4320"/>
            <w:vAlign w:val="top"/>
            <w:shd w:fill="F8FAFC"/>
          </w:tcPr>
          <w:p>
            <w:pPr>
              <w:spacing w:after="0"/>
            </w:pPr>
            <w:r/>
            <w:r>
              <w:rPr>
                <w:rFonts w:ascii="Aptos" w:hAnsi="Aptos"/>
                <w:b w:val="0"/>
                <w:color w:val="1F2933"/>
                <w:sz w:val="16"/>
              </w:rPr>
            </w:r>
          </w:p>
        </w:tc>
      </w:tr>
      <w:tr>
        <w:trPr>
          <w:cantSplit/>
          <w:cantSplit/>
        </w:trPr>
        <w:tc>
          <w:tcPr>
            <w:tcW w:type="dxa" w:w="792"/>
            <w:vAlign w:val="top"/>
          </w:tcPr>
          <w:p>
            <w:pPr>
              <w:spacing w:after="0"/>
            </w:pPr>
            <w:r/>
            <w:r>
              <w:rPr>
                <w:rFonts w:ascii="Aptos" w:hAnsi="Aptos"/>
                <w:b w:val="0"/>
                <w:color w:val="1F2933"/>
                <w:sz w:val="16"/>
              </w:rPr>
              <w:t>2</w:t>
            </w:r>
          </w:p>
        </w:tc>
        <w:tc>
          <w:tcPr>
            <w:tcW w:type="dxa" w:w="5256"/>
            <w:vAlign w:val="top"/>
          </w:tcPr>
          <w:p>
            <w:pPr>
              <w:spacing w:after="0"/>
            </w:pPr>
            <w:r/>
            <w:r>
              <w:rPr>
                <w:rFonts w:ascii="Aptos" w:hAnsi="Aptos"/>
                <w:b w:val="0"/>
                <w:color w:val="1F2933"/>
                <w:sz w:val="16"/>
              </w:rPr>
            </w:r>
          </w:p>
        </w:tc>
        <w:tc>
          <w:tcPr>
            <w:tcW w:type="dxa" w:w="4320"/>
            <w:vAlign w:val="top"/>
          </w:tcPr>
          <w:p>
            <w:pPr>
              <w:spacing w:after="0"/>
            </w:pPr>
            <w:r/>
            <w:r>
              <w:rPr>
                <w:rFonts w:ascii="Aptos" w:hAnsi="Aptos"/>
                <w:b w:val="0"/>
                <w:color w:val="1F2933"/>
                <w:sz w:val="16"/>
              </w:rPr>
            </w:r>
          </w:p>
        </w:tc>
      </w:tr>
      <w:tr>
        <w:trPr>
          <w:cantSplit/>
          <w:cantSplit/>
        </w:trPr>
        <w:tc>
          <w:tcPr>
            <w:tcW w:type="dxa" w:w="792"/>
            <w:vAlign w:val="top"/>
            <w:shd w:fill="F8FAFC"/>
          </w:tcPr>
          <w:p>
            <w:pPr>
              <w:spacing w:after="0"/>
            </w:pPr>
            <w:r/>
            <w:r>
              <w:rPr>
                <w:rFonts w:ascii="Aptos" w:hAnsi="Aptos"/>
                <w:b w:val="0"/>
                <w:color w:val="1F2933"/>
                <w:sz w:val="16"/>
              </w:rPr>
              <w:t>3</w:t>
            </w:r>
          </w:p>
        </w:tc>
        <w:tc>
          <w:tcPr>
            <w:tcW w:type="dxa" w:w="5256"/>
            <w:vAlign w:val="top"/>
            <w:shd w:fill="F8FAFC"/>
          </w:tcPr>
          <w:p>
            <w:pPr>
              <w:spacing w:after="0"/>
            </w:pPr>
            <w:r/>
            <w:r>
              <w:rPr>
                <w:rFonts w:ascii="Aptos" w:hAnsi="Aptos"/>
                <w:b w:val="0"/>
                <w:color w:val="1F2933"/>
                <w:sz w:val="16"/>
              </w:rPr>
            </w:r>
          </w:p>
        </w:tc>
        <w:tc>
          <w:tcPr>
            <w:tcW w:type="dxa" w:w="4320"/>
            <w:vAlign w:val="top"/>
            <w:shd w:fill="F8FAFC"/>
          </w:tcPr>
          <w:p>
            <w:pPr>
              <w:spacing w:after="0"/>
            </w:pPr>
            <w:r/>
            <w:r>
              <w:rPr>
                <w:rFonts w:ascii="Aptos" w:hAnsi="Aptos"/>
                <w:b w:val="0"/>
                <w:color w:val="1F2933"/>
                <w:sz w:val="16"/>
              </w:rPr>
            </w:r>
          </w:p>
        </w:tc>
      </w:tr>
      <w:tr>
        <w:trPr>
          <w:cantSplit/>
          <w:cantSplit/>
        </w:trPr>
        <w:tc>
          <w:tcPr>
            <w:tcW w:type="dxa" w:w="792"/>
            <w:vAlign w:val="top"/>
          </w:tcPr>
          <w:p>
            <w:pPr>
              <w:spacing w:after="0"/>
            </w:pPr>
            <w:r/>
            <w:r>
              <w:rPr>
                <w:rFonts w:ascii="Aptos" w:hAnsi="Aptos"/>
                <w:b w:val="0"/>
                <w:color w:val="1F2933"/>
                <w:sz w:val="16"/>
              </w:rPr>
              <w:t>4</w:t>
            </w:r>
          </w:p>
        </w:tc>
        <w:tc>
          <w:tcPr>
            <w:tcW w:type="dxa" w:w="5256"/>
            <w:vAlign w:val="top"/>
          </w:tcPr>
          <w:p>
            <w:pPr>
              <w:spacing w:after="0"/>
            </w:pPr>
            <w:r/>
            <w:r>
              <w:rPr>
                <w:rFonts w:ascii="Aptos" w:hAnsi="Aptos"/>
                <w:b w:val="0"/>
                <w:color w:val="1F2933"/>
                <w:sz w:val="16"/>
              </w:rPr>
            </w:r>
          </w:p>
        </w:tc>
        <w:tc>
          <w:tcPr>
            <w:tcW w:type="dxa" w:w="4320"/>
            <w:vAlign w:val="top"/>
          </w:tcPr>
          <w:p>
            <w:pPr>
              <w:spacing w:after="0"/>
            </w:pPr>
            <w:r/>
            <w:r>
              <w:rPr>
                <w:rFonts w:ascii="Aptos" w:hAnsi="Aptos"/>
                <w:b w:val="0"/>
                <w:color w:val="1F2933"/>
                <w:sz w:val="16"/>
              </w:rPr>
            </w:r>
          </w:p>
        </w:tc>
      </w:tr>
      <w:tr>
        <w:trPr>
          <w:cantSplit/>
          <w:cantSplit/>
        </w:trPr>
        <w:tc>
          <w:tcPr>
            <w:tcW w:type="dxa" w:w="792"/>
            <w:vAlign w:val="top"/>
            <w:shd w:fill="F8FAFC"/>
          </w:tcPr>
          <w:p>
            <w:pPr>
              <w:spacing w:after="0"/>
            </w:pPr>
            <w:r/>
            <w:r>
              <w:rPr>
                <w:rFonts w:ascii="Aptos" w:hAnsi="Aptos"/>
                <w:b w:val="0"/>
                <w:color w:val="1F2933"/>
                <w:sz w:val="16"/>
              </w:rPr>
              <w:t>5</w:t>
            </w:r>
          </w:p>
        </w:tc>
        <w:tc>
          <w:tcPr>
            <w:tcW w:type="dxa" w:w="5256"/>
            <w:vAlign w:val="top"/>
            <w:shd w:fill="F8FAFC"/>
          </w:tcPr>
          <w:p>
            <w:pPr>
              <w:spacing w:after="0"/>
            </w:pPr>
            <w:r/>
            <w:r>
              <w:rPr>
                <w:rFonts w:ascii="Aptos" w:hAnsi="Aptos"/>
                <w:b w:val="0"/>
                <w:color w:val="1F2933"/>
                <w:sz w:val="16"/>
              </w:rPr>
            </w:r>
          </w:p>
        </w:tc>
        <w:tc>
          <w:tcPr>
            <w:tcW w:type="dxa" w:w="4320"/>
            <w:vAlign w:val="top"/>
            <w:shd w:fill="F8FAFC"/>
          </w:tcPr>
          <w:p>
            <w:pPr>
              <w:spacing w:after="0"/>
            </w:pPr>
            <w:r/>
            <w:r>
              <w:rPr>
                <w:rFonts w:ascii="Aptos" w:hAnsi="Aptos"/>
                <w:b w:val="0"/>
                <w:color w:val="1F2933"/>
                <w:sz w:val="16"/>
              </w:rPr>
            </w:r>
          </w:p>
        </w:tc>
      </w:tr>
      <w:tr>
        <w:trPr>
          <w:cantSplit/>
          <w:cantSplit/>
        </w:trPr>
        <w:tc>
          <w:tcPr>
            <w:tcW w:type="dxa" w:w="792"/>
            <w:vAlign w:val="top"/>
          </w:tcPr>
          <w:p>
            <w:pPr>
              <w:spacing w:after="0"/>
            </w:pPr>
            <w:r/>
            <w:r>
              <w:rPr>
                <w:rFonts w:ascii="Aptos" w:hAnsi="Aptos"/>
                <w:b w:val="0"/>
                <w:color w:val="1F2933"/>
                <w:sz w:val="16"/>
              </w:rPr>
              <w:t>6</w:t>
            </w:r>
          </w:p>
        </w:tc>
        <w:tc>
          <w:tcPr>
            <w:tcW w:type="dxa" w:w="5256"/>
            <w:vAlign w:val="top"/>
          </w:tcPr>
          <w:p>
            <w:pPr>
              <w:spacing w:after="0"/>
            </w:pPr>
            <w:r/>
            <w:r>
              <w:rPr>
                <w:rFonts w:ascii="Aptos" w:hAnsi="Aptos"/>
                <w:b w:val="0"/>
                <w:color w:val="1F2933"/>
                <w:sz w:val="16"/>
              </w:rPr>
            </w:r>
          </w:p>
        </w:tc>
        <w:tc>
          <w:tcPr>
            <w:tcW w:type="dxa" w:w="4320"/>
            <w:vAlign w:val="top"/>
          </w:tcPr>
          <w:p>
            <w:pPr>
              <w:spacing w:after="0"/>
            </w:pPr>
            <w:r/>
            <w:r>
              <w:rPr>
                <w:rFonts w:ascii="Aptos" w:hAnsi="Aptos"/>
                <w:b w:val="0"/>
                <w:color w:val="1F2933"/>
                <w:sz w:val="16"/>
              </w:rPr>
            </w:r>
          </w:p>
        </w:tc>
      </w:tr>
      <w:tr>
        <w:trPr>
          <w:cantSplit/>
          <w:cantSplit/>
        </w:trPr>
        <w:tc>
          <w:tcPr>
            <w:tcW w:type="dxa" w:w="792"/>
            <w:vAlign w:val="top"/>
            <w:shd w:fill="F8FAFC"/>
          </w:tcPr>
          <w:p>
            <w:pPr>
              <w:spacing w:after="0"/>
            </w:pPr>
            <w:r/>
            <w:r>
              <w:rPr>
                <w:rFonts w:ascii="Aptos" w:hAnsi="Aptos"/>
                <w:b w:val="0"/>
                <w:color w:val="1F2933"/>
                <w:sz w:val="16"/>
              </w:rPr>
              <w:t>7</w:t>
            </w:r>
          </w:p>
        </w:tc>
        <w:tc>
          <w:tcPr>
            <w:tcW w:type="dxa" w:w="5256"/>
            <w:vAlign w:val="top"/>
            <w:shd w:fill="F8FAFC"/>
          </w:tcPr>
          <w:p>
            <w:pPr>
              <w:spacing w:after="0"/>
            </w:pPr>
            <w:r/>
            <w:r>
              <w:rPr>
                <w:rFonts w:ascii="Aptos" w:hAnsi="Aptos"/>
                <w:b w:val="0"/>
                <w:color w:val="1F2933"/>
                <w:sz w:val="16"/>
              </w:rPr>
            </w:r>
          </w:p>
        </w:tc>
        <w:tc>
          <w:tcPr>
            <w:tcW w:type="dxa" w:w="4320"/>
            <w:vAlign w:val="top"/>
            <w:shd w:fill="F8FAFC"/>
          </w:tcPr>
          <w:p>
            <w:pPr>
              <w:spacing w:after="0"/>
            </w:pPr>
            <w:r/>
            <w:r>
              <w:rPr>
                <w:rFonts w:ascii="Aptos" w:hAnsi="Aptos"/>
                <w:b w:val="0"/>
                <w:color w:val="1F2933"/>
                <w:sz w:val="16"/>
              </w:rPr>
            </w:r>
          </w:p>
        </w:tc>
      </w:tr>
      <w:tr>
        <w:trPr>
          <w:cantSplit/>
          <w:cantSplit/>
        </w:trPr>
        <w:tc>
          <w:tcPr>
            <w:tcW w:type="dxa" w:w="792"/>
            <w:vAlign w:val="top"/>
          </w:tcPr>
          <w:p>
            <w:pPr>
              <w:spacing w:after="0"/>
            </w:pPr>
            <w:r/>
            <w:r>
              <w:rPr>
                <w:rFonts w:ascii="Aptos" w:hAnsi="Aptos"/>
                <w:b w:val="0"/>
                <w:color w:val="1F2933"/>
                <w:sz w:val="16"/>
              </w:rPr>
              <w:t>8</w:t>
            </w:r>
          </w:p>
        </w:tc>
        <w:tc>
          <w:tcPr>
            <w:tcW w:type="dxa" w:w="5256"/>
            <w:vAlign w:val="top"/>
          </w:tcPr>
          <w:p>
            <w:pPr>
              <w:spacing w:after="0"/>
            </w:pPr>
            <w:r/>
            <w:r>
              <w:rPr>
                <w:rFonts w:ascii="Aptos" w:hAnsi="Aptos"/>
                <w:b w:val="0"/>
                <w:color w:val="1F2933"/>
                <w:sz w:val="16"/>
              </w:rPr>
            </w:r>
          </w:p>
        </w:tc>
        <w:tc>
          <w:tcPr>
            <w:tcW w:type="dxa" w:w="4320"/>
            <w:vAlign w:val="top"/>
          </w:tcPr>
          <w:p>
            <w:pPr>
              <w:spacing w:after="0"/>
            </w:pPr>
            <w:r/>
            <w:r>
              <w:rPr>
                <w:rFonts w:ascii="Aptos" w:hAnsi="Aptos"/>
                <w:b w:val="0"/>
                <w:color w:val="1F2933"/>
                <w:sz w:val="16"/>
              </w:rPr>
            </w:r>
          </w:p>
        </w:tc>
      </w:tr>
    </w:tbl>
    <w:p>
      <w:pPr>
        <w:spacing w:after="20"/>
      </w:pPr>
    </w:p>
    <w:p>
      <w:pPr>
        <w:pStyle w:val="Heading2"/>
        <w:keepNext/>
      </w:pPr>
      <w:r>
        <w:t>6.3 Resource C – Test Case Planner</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440"/>
            <w:shd w:fill="17324D"/>
            <w:vAlign w:val="top"/>
          </w:tcPr>
          <w:p>
            <w:pPr>
              <w:spacing w:after="0"/>
            </w:pPr>
            <w:r/>
            <w:r>
              <w:rPr>
                <w:rFonts w:ascii="Aptos" w:hAnsi="Aptos"/>
                <w:b/>
                <w:color w:val="FFFFFF"/>
                <w:sz w:val="17"/>
              </w:rPr>
              <w:t>Test Type</w:t>
            </w:r>
          </w:p>
        </w:tc>
        <w:tc>
          <w:tcPr>
            <w:tcW w:type="dxa" w:w="1728"/>
            <w:shd w:fill="17324D"/>
            <w:vAlign w:val="top"/>
          </w:tcPr>
          <w:p>
            <w:pPr>
              <w:spacing w:after="0"/>
            </w:pPr>
            <w:r/>
            <w:r>
              <w:rPr>
                <w:rFonts w:ascii="Aptos" w:hAnsi="Aptos"/>
                <w:b/>
                <w:color w:val="FFFFFF"/>
                <w:sz w:val="17"/>
              </w:rPr>
              <w:t>Input</w:t>
            </w:r>
          </w:p>
        </w:tc>
        <w:tc>
          <w:tcPr>
            <w:tcW w:type="dxa" w:w="2088"/>
            <w:shd w:fill="17324D"/>
            <w:vAlign w:val="top"/>
          </w:tcPr>
          <w:p>
            <w:pPr>
              <w:spacing w:after="0"/>
            </w:pPr>
            <w:r/>
            <w:r>
              <w:rPr>
                <w:rFonts w:ascii="Aptos" w:hAnsi="Aptos"/>
                <w:b/>
                <w:color w:val="FFFFFF"/>
                <w:sz w:val="17"/>
              </w:rPr>
              <w:t>Expected Output</w:t>
            </w:r>
          </w:p>
        </w:tc>
        <w:tc>
          <w:tcPr>
            <w:tcW w:type="dxa" w:w="2088"/>
            <w:shd w:fill="17324D"/>
            <w:vAlign w:val="top"/>
          </w:tcPr>
          <w:p>
            <w:pPr>
              <w:spacing w:after="0"/>
            </w:pPr>
            <w:r/>
            <w:r>
              <w:rPr>
                <w:rFonts w:ascii="Aptos" w:hAnsi="Aptos"/>
                <w:b/>
                <w:color w:val="FFFFFF"/>
                <w:sz w:val="17"/>
              </w:rPr>
              <w:t>Actual Output</w:t>
            </w:r>
          </w:p>
        </w:tc>
        <w:tc>
          <w:tcPr>
            <w:tcW w:type="dxa" w:w="1296"/>
            <w:shd w:fill="17324D"/>
            <w:vAlign w:val="top"/>
          </w:tcPr>
          <w:p>
            <w:pPr>
              <w:spacing w:after="0"/>
            </w:pPr>
            <w:r/>
            <w:r>
              <w:rPr>
                <w:rFonts w:ascii="Aptos" w:hAnsi="Aptos"/>
                <w:b/>
                <w:color w:val="FFFFFF"/>
                <w:sz w:val="17"/>
              </w:rPr>
              <w:t>Pass / Fail</w:t>
            </w:r>
          </w:p>
        </w:tc>
        <w:tc>
          <w:tcPr>
            <w:tcW w:type="dxa" w:w="1944"/>
            <w:shd w:fill="17324D"/>
            <w:vAlign w:val="top"/>
          </w:tcPr>
          <w:p>
            <w:pPr>
              <w:spacing w:after="0"/>
            </w:pPr>
            <w:r/>
            <w:r>
              <w:rPr>
                <w:rFonts w:ascii="Aptos" w:hAnsi="Aptos"/>
                <w:b/>
                <w:color w:val="FFFFFF"/>
                <w:sz w:val="17"/>
              </w:rPr>
              <w:t>What I Changed</w:t>
            </w:r>
          </w:p>
        </w:tc>
      </w:tr>
      <w:tr>
        <w:trPr>
          <w:cantSplit/>
          <w:cantSplit/>
        </w:trPr>
        <w:tc>
          <w:tcPr>
            <w:tcW w:type="dxa" w:w="1440"/>
            <w:vAlign w:val="top"/>
            <w:shd w:fill="F8FAFC"/>
          </w:tcPr>
          <w:p>
            <w:pPr>
              <w:spacing w:after="0"/>
            </w:pPr>
            <w:r/>
            <w:r>
              <w:rPr>
                <w:rFonts w:ascii="Aptos" w:hAnsi="Aptos"/>
                <w:b w:val="0"/>
                <w:color w:val="1F2933"/>
                <w:sz w:val="15"/>
              </w:rPr>
              <w:t>Normal</w:t>
            </w:r>
          </w:p>
        </w:tc>
        <w:tc>
          <w:tcPr>
            <w:tcW w:type="dxa" w:w="1728"/>
            <w:vAlign w:val="top"/>
            <w:shd w:fill="F8FAFC"/>
          </w:tcPr>
          <w:p>
            <w:pPr>
              <w:spacing w:after="0"/>
            </w:pPr>
            <w:r/>
            <w:r>
              <w:rPr>
                <w:rFonts w:ascii="Aptos" w:hAnsi="Aptos"/>
                <w:b w:val="0"/>
                <w:color w:val="1F2933"/>
                <w:sz w:val="15"/>
              </w:rPr>
            </w:r>
          </w:p>
        </w:tc>
        <w:tc>
          <w:tcPr>
            <w:tcW w:type="dxa" w:w="2088"/>
            <w:vAlign w:val="top"/>
            <w:shd w:fill="F8FAFC"/>
          </w:tcPr>
          <w:p>
            <w:pPr>
              <w:spacing w:after="0"/>
            </w:pPr>
            <w:r/>
            <w:r>
              <w:rPr>
                <w:rFonts w:ascii="Aptos" w:hAnsi="Aptos"/>
                <w:b w:val="0"/>
                <w:color w:val="1F2933"/>
                <w:sz w:val="15"/>
              </w:rPr>
            </w:r>
          </w:p>
        </w:tc>
        <w:tc>
          <w:tcPr>
            <w:tcW w:type="dxa" w:w="2088"/>
            <w:vAlign w:val="top"/>
            <w:shd w:fill="F8FAFC"/>
          </w:tcPr>
          <w:p>
            <w:pPr>
              <w:spacing w:after="0"/>
            </w:pPr>
            <w:r/>
            <w:r>
              <w:rPr>
                <w:rFonts w:ascii="Aptos" w:hAnsi="Aptos"/>
                <w:b w:val="0"/>
                <w:color w:val="1F2933"/>
                <w:sz w:val="15"/>
              </w:rPr>
            </w:r>
          </w:p>
        </w:tc>
        <w:tc>
          <w:tcPr>
            <w:tcW w:type="dxa" w:w="1296"/>
            <w:vAlign w:val="top"/>
            <w:shd w:fill="F8FAFC"/>
          </w:tcPr>
          <w:p>
            <w:pPr>
              <w:spacing w:after="0"/>
            </w:pPr>
            <w:r/>
            <w:r>
              <w:rPr>
                <w:rFonts w:ascii="Aptos" w:hAnsi="Aptos"/>
                <w:b w:val="0"/>
                <w:color w:val="1F2933"/>
                <w:sz w:val="15"/>
              </w:rPr>
            </w:r>
          </w:p>
        </w:tc>
        <w:tc>
          <w:tcPr>
            <w:tcW w:type="dxa" w:w="1944"/>
            <w:vAlign w:val="top"/>
            <w:shd w:fill="F8FAFC"/>
          </w:tcPr>
          <w:p>
            <w:pPr>
              <w:spacing w:after="0"/>
            </w:pPr>
            <w:r/>
            <w:r>
              <w:rPr>
                <w:rFonts w:ascii="Aptos" w:hAnsi="Aptos"/>
                <w:b w:val="0"/>
                <w:color w:val="1F2933"/>
                <w:sz w:val="15"/>
              </w:rPr>
            </w:r>
          </w:p>
        </w:tc>
      </w:tr>
      <w:tr>
        <w:trPr>
          <w:cantSplit/>
          <w:cantSplit/>
        </w:trPr>
        <w:tc>
          <w:tcPr>
            <w:tcW w:type="dxa" w:w="1440"/>
            <w:vAlign w:val="top"/>
          </w:tcPr>
          <w:p>
            <w:pPr>
              <w:spacing w:after="0"/>
            </w:pPr>
            <w:r/>
            <w:r>
              <w:rPr>
                <w:rFonts w:ascii="Aptos" w:hAnsi="Aptos"/>
                <w:b w:val="0"/>
                <w:color w:val="1F2933"/>
                <w:sz w:val="15"/>
              </w:rPr>
              <w:t>Boundary</w:t>
            </w:r>
          </w:p>
        </w:tc>
        <w:tc>
          <w:tcPr>
            <w:tcW w:type="dxa" w:w="1728"/>
            <w:vAlign w:val="top"/>
          </w:tcPr>
          <w:p>
            <w:pPr>
              <w:spacing w:after="0"/>
            </w:pPr>
            <w:r/>
            <w:r>
              <w:rPr>
                <w:rFonts w:ascii="Aptos" w:hAnsi="Aptos"/>
                <w:b w:val="0"/>
                <w:color w:val="1F2933"/>
                <w:sz w:val="15"/>
              </w:rPr>
            </w:r>
          </w:p>
        </w:tc>
        <w:tc>
          <w:tcPr>
            <w:tcW w:type="dxa" w:w="2088"/>
            <w:vAlign w:val="top"/>
          </w:tcPr>
          <w:p>
            <w:pPr>
              <w:spacing w:after="0"/>
            </w:pPr>
            <w:r/>
            <w:r>
              <w:rPr>
                <w:rFonts w:ascii="Aptos" w:hAnsi="Aptos"/>
                <w:b w:val="0"/>
                <w:color w:val="1F2933"/>
                <w:sz w:val="15"/>
              </w:rPr>
            </w:r>
          </w:p>
        </w:tc>
        <w:tc>
          <w:tcPr>
            <w:tcW w:type="dxa" w:w="2088"/>
            <w:vAlign w:val="top"/>
          </w:tcPr>
          <w:p>
            <w:pPr>
              <w:spacing w:after="0"/>
            </w:pPr>
            <w:r/>
            <w:r>
              <w:rPr>
                <w:rFonts w:ascii="Aptos" w:hAnsi="Aptos"/>
                <w:b w:val="0"/>
                <w:color w:val="1F2933"/>
                <w:sz w:val="15"/>
              </w:rPr>
            </w:r>
          </w:p>
        </w:tc>
        <w:tc>
          <w:tcPr>
            <w:tcW w:type="dxa" w:w="1296"/>
            <w:vAlign w:val="top"/>
          </w:tcPr>
          <w:p>
            <w:pPr>
              <w:spacing w:after="0"/>
            </w:pPr>
            <w:r/>
            <w:r>
              <w:rPr>
                <w:rFonts w:ascii="Aptos" w:hAnsi="Aptos"/>
                <w:b w:val="0"/>
                <w:color w:val="1F2933"/>
                <w:sz w:val="15"/>
              </w:rPr>
            </w:r>
          </w:p>
        </w:tc>
        <w:tc>
          <w:tcPr>
            <w:tcW w:type="dxa" w:w="1944"/>
            <w:vAlign w:val="top"/>
          </w:tcPr>
          <w:p>
            <w:pPr>
              <w:spacing w:after="0"/>
            </w:pPr>
            <w:r/>
            <w:r>
              <w:rPr>
                <w:rFonts w:ascii="Aptos" w:hAnsi="Aptos"/>
                <w:b w:val="0"/>
                <w:color w:val="1F2933"/>
                <w:sz w:val="15"/>
              </w:rPr>
            </w:r>
          </w:p>
        </w:tc>
      </w:tr>
      <w:tr>
        <w:trPr>
          <w:cantSplit/>
          <w:cantSplit/>
        </w:trPr>
        <w:tc>
          <w:tcPr>
            <w:tcW w:type="dxa" w:w="1440"/>
            <w:vAlign w:val="top"/>
            <w:shd w:fill="F8FAFC"/>
          </w:tcPr>
          <w:p>
            <w:pPr>
              <w:spacing w:after="0"/>
            </w:pPr>
            <w:r/>
            <w:r>
              <w:rPr>
                <w:rFonts w:ascii="Aptos" w:hAnsi="Aptos"/>
                <w:b w:val="0"/>
                <w:color w:val="1F2933"/>
                <w:sz w:val="15"/>
              </w:rPr>
              <w:t>Alternative</w:t>
            </w:r>
          </w:p>
        </w:tc>
        <w:tc>
          <w:tcPr>
            <w:tcW w:type="dxa" w:w="1728"/>
            <w:vAlign w:val="top"/>
            <w:shd w:fill="F8FAFC"/>
          </w:tcPr>
          <w:p>
            <w:pPr>
              <w:spacing w:after="0"/>
            </w:pPr>
            <w:r/>
            <w:r>
              <w:rPr>
                <w:rFonts w:ascii="Aptos" w:hAnsi="Aptos"/>
                <w:b w:val="0"/>
                <w:color w:val="1F2933"/>
                <w:sz w:val="15"/>
              </w:rPr>
            </w:r>
          </w:p>
        </w:tc>
        <w:tc>
          <w:tcPr>
            <w:tcW w:type="dxa" w:w="2088"/>
            <w:vAlign w:val="top"/>
            <w:shd w:fill="F8FAFC"/>
          </w:tcPr>
          <w:p>
            <w:pPr>
              <w:spacing w:after="0"/>
            </w:pPr>
            <w:r/>
            <w:r>
              <w:rPr>
                <w:rFonts w:ascii="Aptos" w:hAnsi="Aptos"/>
                <w:b w:val="0"/>
                <w:color w:val="1F2933"/>
                <w:sz w:val="15"/>
              </w:rPr>
            </w:r>
          </w:p>
        </w:tc>
        <w:tc>
          <w:tcPr>
            <w:tcW w:type="dxa" w:w="2088"/>
            <w:vAlign w:val="top"/>
            <w:shd w:fill="F8FAFC"/>
          </w:tcPr>
          <w:p>
            <w:pPr>
              <w:spacing w:after="0"/>
            </w:pPr>
            <w:r/>
            <w:r>
              <w:rPr>
                <w:rFonts w:ascii="Aptos" w:hAnsi="Aptos"/>
                <w:b w:val="0"/>
                <w:color w:val="1F2933"/>
                <w:sz w:val="15"/>
              </w:rPr>
            </w:r>
          </w:p>
        </w:tc>
        <w:tc>
          <w:tcPr>
            <w:tcW w:type="dxa" w:w="1296"/>
            <w:vAlign w:val="top"/>
            <w:shd w:fill="F8FAFC"/>
          </w:tcPr>
          <w:p>
            <w:pPr>
              <w:spacing w:after="0"/>
            </w:pPr>
            <w:r/>
            <w:r>
              <w:rPr>
                <w:rFonts w:ascii="Aptos" w:hAnsi="Aptos"/>
                <w:b w:val="0"/>
                <w:color w:val="1F2933"/>
                <w:sz w:val="15"/>
              </w:rPr>
            </w:r>
          </w:p>
        </w:tc>
        <w:tc>
          <w:tcPr>
            <w:tcW w:type="dxa" w:w="1944"/>
            <w:vAlign w:val="top"/>
            <w:shd w:fill="F8FAFC"/>
          </w:tcPr>
          <w:p>
            <w:pPr>
              <w:spacing w:after="0"/>
            </w:pPr>
            <w:r/>
            <w:r>
              <w:rPr>
                <w:rFonts w:ascii="Aptos" w:hAnsi="Aptos"/>
                <w:b w:val="0"/>
                <w:color w:val="1F2933"/>
                <w:sz w:val="15"/>
              </w:rPr>
            </w:r>
          </w:p>
        </w:tc>
      </w:tr>
      <w:tr>
        <w:trPr>
          <w:cantSplit/>
          <w:cantSplit/>
        </w:trPr>
        <w:tc>
          <w:tcPr>
            <w:tcW w:type="dxa" w:w="1440"/>
            <w:vAlign w:val="top"/>
          </w:tcPr>
          <w:p>
            <w:pPr>
              <w:spacing w:after="0"/>
            </w:pPr>
            <w:r/>
            <w:r>
              <w:rPr>
                <w:rFonts w:ascii="Aptos" w:hAnsi="Aptos"/>
                <w:b w:val="0"/>
                <w:color w:val="1F2933"/>
                <w:sz w:val="15"/>
              </w:rPr>
              <w:t>Invalid / special</w:t>
            </w:r>
          </w:p>
        </w:tc>
        <w:tc>
          <w:tcPr>
            <w:tcW w:type="dxa" w:w="1728"/>
            <w:vAlign w:val="top"/>
          </w:tcPr>
          <w:p>
            <w:pPr>
              <w:spacing w:after="0"/>
            </w:pPr>
            <w:r/>
            <w:r>
              <w:rPr>
                <w:rFonts w:ascii="Aptos" w:hAnsi="Aptos"/>
                <w:b w:val="0"/>
                <w:color w:val="1F2933"/>
                <w:sz w:val="15"/>
              </w:rPr>
            </w:r>
          </w:p>
        </w:tc>
        <w:tc>
          <w:tcPr>
            <w:tcW w:type="dxa" w:w="2088"/>
            <w:vAlign w:val="top"/>
          </w:tcPr>
          <w:p>
            <w:pPr>
              <w:spacing w:after="0"/>
            </w:pPr>
            <w:r/>
            <w:r>
              <w:rPr>
                <w:rFonts w:ascii="Aptos" w:hAnsi="Aptos"/>
                <w:b w:val="0"/>
                <w:color w:val="1F2933"/>
                <w:sz w:val="15"/>
              </w:rPr>
            </w:r>
          </w:p>
        </w:tc>
        <w:tc>
          <w:tcPr>
            <w:tcW w:type="dxa" w:w="2088"/>
            <w:vAlign w:val="top"/>
          </w:tcPr>
          <w:p>
            <w:pPr>
              <w:spacing w:after="0"/>
            </w:pPr>
            <w:r/>
            <w:r>
              <w:rPr>
                <w:rFonts w:ascii="Aptos" w:hAnsi="Aptos"/>
                <w:b w:val="0"/>
                <w:color w:val="1F2933"/>
                <w:sz w:val="15"/>
              </w:rPr>
            </w:r>
          </w:p>
        </w:tc>
        <w:tc>
          <w:tcPr>
            <w:tcW w:type="dxa" w:w="1296"/>
            <w:vAlign w:val="top"/>
          </w:tcPr>
          <w:p>
            <w:pPr>
              <w:spacing w:after="0"/>
            </w:pPr>
            <w:r/>
            <w:r>
              <w:rPr>
                <w:rFonts w:ascii="Aptos" w:hAnsi="Aptos"/>
                <w:b w:val="0"/>
                <w:color w:val="1F2933"/>
                <w:sz w:val="15"/>
              </w:rPr>
            </w:r>
          </w:p>
        </w:tc>
        <w:tc>
          <w:tcPr>
            <w:tcW w:type="dxa" w:w="1944"/>
            <w:vAlign w:val="top"/>
          </w:tcPr>
          <w:p>
            <w:pPr>
              <w:spacing w:after="0"/>
            </w:pPr>
            <w:r/>
            <w:r>
              <w:rPr>
                <w:rFonts w:ascii="Aptos" w:hAnsi="Aptos"/>
                <w:b w:val="0"/>
                <w:color w:val="1F2933"/>
                <w:sz w:val="15"/>
              </w:rPr>
            </w:r>
          </w:p>
        </w:tc>
      </w:tr>
    </w:tbl>
    <w:p>
      <w:pPr>
        <w:spacing w:after="20"/>
      </w:pPr>
    </w:p>
    <w:p>
      <w:pPr>
        <w:pStyle w:val="Heading2"/>
        <w:keepNext/>
      </w:pPr>
      <w:r>
        <w:t>6.4 Resource D – Debugging Ladder</w:t>
      </w:r>
    </w:p>
    <w:p>
      <w:pPr>
        <w:spacing w:after="40"/>
        <w:ind w:left="0" w:firstLine="0"/>
      </w:pPr>
      <w:r>
        <w:rPr>
          <w:rFonts w:ascii="Aptos" w:hAnsi="Aptos"/>
          <w:sz w:val="18"/>
        </w:rPr>
        <w:t>1.   REPRODUCE: Run the failing test again and confirm the error.</w:t>
      </w:r>
    </w:p>
    <w:p>
      <w:pPr>
        <w:spacing w:after="40"/>
        <w:ind w:left="0" w:firstLine="0"/>
      </w:pPr>
      <w:r>
        <w:rPr>
          <w:rFonts w:ascii="Aptos" w:hAnsi="Aptos"/>
          <w:sz w:val="18"/>
        </w:rPr>
        <w:t>2.   LOCATE: Identify the line, condition or step where behavior diverges.</w:t>
      </w:r>
    </w:p>
    <w:p>
      <w:pPr>
        <w:spacing w:after="40"/>
        <w:ind w:left="0" w:firstLine="0"/>
      </w:pPr>
      <w:r>
        <w:rPr>
          <w:rFonts w:ascii="Aptos" w:hAnsi="Aptos"/>
          <w:sz w:val="18"/>
        </w:rPr>
        <w:t>3.   EXPLAIN: State what the code is doing versus what it should do.</w:t>
      </w:r>
    </w:p>
    <w:p>
      <w:pPr>
        <w:spacing w:after="40"/>
        <w:ind w:left="0" w:firstLine="0"/>
      </w:pPr>
      <w:r>
        <w:rPr>
          <w:rFonts w:ascii="Aptos" w:hAnsi="Aptos"/>
          <w:sz w:val="18"/>
        </w:rPr>
        <w:t>4.   FIX: Change the smallest relevant part of the program.</w:t>
      </w:r>
    </w:p>
    <w:p>
      <w:pPr>
        <w:spacing w:after="40"/>
        <w:ind w:left="0" w:firstLine="0"/>
      </w:pPr>
      <w:r>
        <w:rPr>
          <w:rFonts w:ascii="Aptos" w:hAnsi="Aptos"/>
          <w:sz w:val="18"/>
        </w:rPr>
        <w:t>5.   RETEST: Run the failed test and at least one previously passing test.</w:t>
      </w:r>
    </w:p>
    <w:p>
      <w:pPr>
        <w:spacing w:after="40"/>
        <w:ind w:left="0" w:firstLine="0"/>
      </w:pPr>
      <w:r>
        <w:rPr>
          <w:rFonts w:ascii="Aptos" w:hAnsi="Aptos"/>
          <w:sz w:val="18"/>
        </w:rPr>
        <w:t>6.   IMPROVE: After correctness, consider clarity, validation or efficiency.</w:t>
      </w:r>
    </w:p>
    <w:p>
      <w:pPr>
        <w:pStyle w:val="Heading2"/>
        <w:keepNext/>
      </w:pPr>
      <w:r>
        <w:t>6.5 Resource E – Five-Week Preparation Plan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936"/>
            <w:shd w:fill="17324D"/>
            <w:vAlign w:val="top"/>
          </w:tcPr>
          <w:p>
            <w:pPr>
              <w:spacing w:after="0"/>
            </w:pPr>
            <w:r/>
            <w:r>
              <w:rPr>
                <w:rFonts w:ascii="Aptos" w:hAnsi="Aptos"/>
                <w:b/>
                <w:color w:val="FFFFFF"/>
                <w:sz w:val="17"/>
              </w:rPr>
              <w:t>Week</w:t>
            </w:r>
          </w:p>
        </w:tc>
        <w:tc>
          <w:tcPr>
            <w:tcW w:type="dxa" w:w="2880"/>
            <w:shd w:fill="17324D"/>
            <w:vAlign w:val="top"/>
          </w:tcPr>
          <w:p>
            <w:pPr>
              <w:spacing w:after="0"/>
            </w:pPr>
            <w:r/>
            <w:r>
              <w:rPr>
                <w:rFonts w:ascii="Aptos" w:hAnsi="Aptos"/>
                <w:b/>
                <w:color w:val="FFFFFF"/>
                <w:sz w:val="17"/>
              </w:rPr>
              <w:t>Focus</w:t>
            </w:r>
          </w:p>
        </w:tc>
        <w:tc>
          <w:tcPr>
            <w:tcW w:type="dxa" w:w="6552"/>
            <w:shd w:fill="17324D"/>
            <w:vAlign w:val="top"/>
          </w:tcPr>
          <w:p>
            <w:pPr>
              <w:spacing w:after="0"/>
            </w:pPr>
            <w:r/>
            <w:r>
              <w:rPr>
                <w:rFonts w:ascii="Aptos" w:hAnsi="Aptos"/>
                <w:b/>
                <w:color w:val="FFFFFF"/>
                <w:sz w:val="17"/>
              </w:rPr>
              <w:t>Practice</w:t>
            </w:r>
          </w:p>
        </w:tc>
      </w:tr>
      <w:tr>
        <w:trPr>
          <w:cantSplit/>
          <w:cantSplit/>
        </w:trPr>
        <w:tc>
          <w:tcPr>
            <w:tcW w:type="dxa" w:w="936"/>
            <w:vAlign w:val="top"/>
            <w:shd w:fill="F8FAFC"/>
          </w:tcPr>
          <w:p>
            <w:pPr>
              <w:spacing w:after="0"/>
            </w:pPr>
            <w:r/>
            <w:r>
              <w:rPr>
                <w:rFonts w:ascii="Aptos" w:hAnsi="Aptos"/>
                <w:b w:val="0"/>
                <w:color w:val="1F2933"/>
                <w:sz w:val="17"/>
              </w:rPr>
              <w:t>1</w:t>
            </w:r>
          </w:p>
        </w:tc>
        <w:tc>
          <w:tcPr>
            <w:tcW w:type="dxa" w:w="2880"/>
            <w:vAlign w:val="top"/>
            <w:shd w:fill="F8FAFC"/>
          </w:tcPr>
          <w:p>
            <w:pPr>
              <w:spacing w:after="0"/>
            </w:pPr>
            <w:r/>
            <w:r>
              <w:rPr>
                <w:rFonts w:ascii="Aptos" w:hAnsi="Aptos"/>
                <w:b w:val="0"/>
                <w:color w:val="1F2933"/>
                <w:sz w:val="17"/>
              </w:rPr>
              <w:t>Problem decomposition</w:t>
            </w:r>
          </w:p>
        </w:tc>
        <w:tc>
          <w:tcPr>
            <w:tcW w:type="dxa" w:w="6552"/>
            <w:vAlign w:val="top"/>
            <w:shd w:fill="F8FAFC"/>
          </w:tcPr>
          <w:p>
            <w:pPr>
              <w:spacing w:after="0"/>
            </w:pPr>
            <w:r/>
            <w:r>
              <w:rPr>
                <w:rFonts w:ascii="Aptos" w:hAnsi="Aptos"/>
                <w:b w:val="0"/>
                <w:color w:val="1F2933"/>
                <w:sz w:val="17"/>
              </w:rPr>
              <w:t>Translate everyday problems into inputs, outputs, conditions and sub-problems.</w:t>
            </w:r>
          </w:p>
        </w:tc>
      </w:tr>
      <w:tr>
        <w:trPr>
          <w:cantSplit/>
          <w:cantSplit/>
        </w:trPr>
        <w:tc>
          <w:tcPr>
            <w:tcW w:type="dxa" w:w="936"/>
            <w:vAlign w:val="top"/>
          </w:tcPr>
          <w:p>
            <w:pPr>
              <w:spacing w:after="0"/>
            </w:pPr>
            <w:r/>
            <w:r>
              <w:rPr>
                <w:rFonts w:ascii="Aptos" w:hAnsi="Aptos"/>
                <w:b w:val="0"/>
                <w:color w:val="1F2933"/>
                <w:sz w:val="17"/>
              </w:rPr>
              <w:t>2</w:t>
            </w:r>
          </w:p>
        </w:tc>
        <w:tc>
          <w:tcPr>
            <w:tcW w:type="dxa" w:w="2880"/>
            <w:vAlign w:val="top"/>
          </w:tcPr>
          <w:p>
            <w:pPr>
              <w:spacing w:after="0"/>
            </w:pPr>
            <w:r/>
            <w:r>
              <w:rPr>
                <w:rFonts w:ascii="Aptos" w:hAnsi="Aptos"/>
                <w:b w:val="0"/>
                <w:color w:val="1F2933"/>
                <w:sz w:val="17"/>
              </w:rPr>
              <w:t>Algorithms</w:t>
            </w:r>
          </w:p>
        </w:tc>
        <w:tc>
          <w:tcPr>
            <w:tcW w:type="dxa" w:w="6552"/>
            <w:vAlign w:val="top"/>
          </w:tcPr>
          <w:p>
            <w:pPr>
              <w:spacing w:after="0"/>
            </w:pPr>
            <w:r/>
            <w:r>
              <w:rPr>
                <w:rFonts w:ascii="Aptos" w:hAnsi="Aptos"/>
                <w:b w:val="0"/>
                <w:color w:val="1F2933"/>
                <w:sz w:val="17"/>
              </w:rPr>
              <w:t>Write pseudocode/flow logic before coding; practise decisions and loops.</w:t>
            </w:r>
          </w:p>
        </w:tc>
      </w:tr>
      <w:tr>
        <w:trPr>
          <w:cantSplit/>
          <w:cantSplit/>
        </w:trPr>
        <w:tc>
          <w:tcPr>
            <w:tcW w:type="dxa" w:w="936"/>
            <w:vAlign w:val="top"/>
            <w:shd w:fill="F8FAFC"/>
          </w:tcPr>
          <w:p>
            <w:pPr>
              <w:spacing w:after="0"/>
            </w:pPr>
            <w:r/>
            <w:r>
              <w:rPr>
                <w:rFonts w:ascii="Aptos" w:hAnsi="Aptos"/>
                <w:b w:val="0"/>
                <w:color w:val="1F2933"/>
                <w:sz w:val="17"/>
              </w:rPr>
              <w:t>3</w:t>
            </w:r>
          </w:p>
        </w:tc>
        <w:tc>
          <w:tcPr>
            <w:tcW w:type="dxa" w:w="2880"/>
            <w:vAlign w:val="top"/>
            <w:shd w:fill="F8FAFC"/>
          </w:tcPr>
          <w:p>
            <w:pPr>
              <w:spacing w:after="0"/>
            </w:pPr>
            <w:r/>
            <w:r>
              <w:rPr>
                <w:rFonts w:ascii="Aptos" w:hAnsi="Aptos"/>
                <w:b w:val="0"/>
                <w:color w:val="1F2933"/>
                <w:sz w:val="17"/>
              </w:rPr>
              <w:t>Coding</w:t>
            </w:r>
          </w:p>
        </w:tc>
        <w:tc>
          <w:tcPr>
            <w:tcW w:type="dxa" w:w="6552"/>
            <w:vAlign w:val="top"/>
            <w:shd w:fill="F8FAFC"/>
          </w:tcPr>
          <w:p>
            <w:pPr>
              <w:spacing w:after="0"/>
            </w:pPr>
            <w:r/>
            <w:r>
              <w:rPr>
                <w:rFonts w:ascii="Aptos" w:hAnsi="Aptos"/>
                <w:b w:val="0"/>
                <w:color w:val="1F2933"/>
                <w:sz w:val="17"/>
              </w:rPr>
              <w:t>Build small working solutions from algorithms under timed conditions.</w:t>
            </w:r>
          </w:p>
        </w:tc>
      </w:tr>
      <w:tr>
        <w:trPr>
          <w:cantSplit/>
          <w:cantSplit/>
        </w:trPr>
        <w:tc>
          <w:tcPr>
            <w:tcW w:type="dxa" w:w="936"/>
            <w:vAlign w:val="top"/>
          </w:tcPr>
          <w:p>
            <w:pPr>
              <w:spacing w:after="0"/>
            </w:pPr>
            <w:r/>
            <w:r>
              <w:rPr>
                <w:rFonts w:ascii="Aptos" w:hAnsi="Aptos"/>
                <w:b w:val="0"/>
                <w:color w:val="1F2933"/>
                <w:sz w:val="17"/>
              </w:rPr>
              <w:t>4</w:t>
            </w:r>
          </w:p>
        </w:tc>
        <w:tc>
          <w:tcPr>
            <w:tcW w:type="dxa" w:w="2880"/>
            <w:vAlign w:val="top"/>
          </w:tcPr>
          <w:p>
            <w:pPr>
              <w:spacing w:after="0"/>
            </w:pPr>
            <w:r/>
            <w:r>
              <w:rPr>
                <w:rFonts w:ascii="Aptos" w:hAnsi="Aptos"/>
                <w:b w:val="0"/>
                <w:color w:val="1F2933"/>
                <w:sz w:val="17"/>
              </w:rPr>
              <w:t>Testing &amp; debugging</w:t>
            </w:r>
          </w:p>
        </w:tc>
        <w:tc>
          <w:tcPr>
            <w:tcW w:type="dxa" w:w="6552"/>
            <w:vAlign w:val="top"/>
          </w:tcPr>
          <w:p>
            <w:pPr>
              <w:spacing w:after="0"/>
            </w:pPr>
            <w:r/>
            <w:r>
              <w:rPr>
                <w:rFonts w:ascii="Aptos" w:hAnsi="Aptos"/>
                <w:b w:val="0"/>
                <w:color w:val="1F2933"/>
                <w:sz w:val="17"/>
              </w:rPr>
              <w:t>Use normal/boundary tests; debug prepared faulty programs.</w:t>
            </w:r>
          </w:p>
        </w:tc>
      </w:tr>
      <w:tr>
        <w:trPr>
          <w:cantSplit/>
          <w:cantSplit/>
        </w:trPr>
        <w:tc>
          <w:tcPr>
            <w:tcW w:type="dxa" w:w="936"/>
            <w:vAlign w:val="top"/>
            <w:shd w:fill="F8FAFC"/>
          </w:tcPr>
          <w:p>
            <w:pPr>
              <w:spacing w:after="0"/>
            </w:pPr>
            <w:r/>
            <w:r>
              <w:rPr>
                <w:rFonts w:ascii="Aptos" w:hAnsi="Aptos"/>
                <w:b w:val="0"/>
                <w:color w:val="1F2933"/>
                <w:sz w:val="17"/>
              </w:rPr>
              <w:t>5</w:t>
            </w:r>
          </w:p>
        </w:tc>
        <w:tc>
          <w:tcPr>
            <w:tcW w:type="dxa" w:w="2880"/>
            <w:vAlign w:val="top"/>
            <w:shd w:fill="F8FAFC"/>
          </w:tcPr>
          <w:p>
            <w:pPr>
              <w:spacing w:after="0"/>
            </w:pPr>
            <w:r/>
            <w:r>
              <w:rPr>
                <w:rFonts w:ascii="Aptos" w:hAnsi="Aptos"/>
                <w:b w:val="0"/>
                <w:color w:val="1F2933"/>
                <w:sz w:val="17"/>
              </w:rPr>
              <w:t>Full CodeCircuit simulation</w:t>
            </w:r>
          </w:p>
        </w:tc>
        <w:tc>
          <w:tcPr>
            <w:tcW w:type="dxa" w:w="6552"/>
            <w:vAlign w:val="top"/>
            <w:shd w:fill="F8FAFC"/>
          </w:tcPr>
          <w:p>
            <w:pPr>
              <w:spacing w:after="0"/>
            </w:pPr>
            <w:r/>
            <w:r>
              <w:rPr>
                <w:rFonts w:ascii="Aptos" w:hAnsi="Aptos"/>
                <w:b w:val="0"/>
                <w:color w:val="1F2933"/>
                <w:sz w:val="17"/>
              </w:rPr>
              <w:t>Complete all four stages in the website practice environment and submit before timer closure.</w:t>
            </w:r>
          </w:p>
        </w:tc>
      </w:tr>
    </w:tbl>
    <w:p>
      <w:pPr>
        <w:spacing w:after="20"/>
      </w:pPr>
    </w:p>
    <w:p>
      <w:pPr>
        <w:pStyle w:val="Heading2"/>
        <w:keepNext/>
      </w:pPr>
      <w:r>
        <w:t>6.6 Website Practice Mode</w:t>
      </w:r>
    </w:p>
    <w:p>
      <w:pPr>
        <w:pStyle w:val="ListBullet"/>
        <w:spacing w:after="40"/>
      </w:pPr>
      <w:r>
        <w:t>Candidate should receive at least one practice login before execution day.</w:t>
      </w:r>
    </w:p>
    <w:p>
      <w:pPr>
        <w:pStyle w:val="ListBullet"/>
        <w:spacing w:after="40"/>
      </w:pPr>
      <w:r>
        <w:t>Practice dashboard should demonstrate the timer, editor, Run/Test button, autosave, stage submission and FINAL SUBMIT process.</w:t>
      </w:r>
    </w:p>
    <w:p>
      <w:pPr>
        <w:pStyle w:val="ListBullet"/>
        <w:spacing w:after="40"/>
      </w:pPr>
      <w:r>
        <w:t>Practice problems should resemble the structure but not reveal live competition tasks.</w:t>
      </w:r>
    </w:p>
    <w:p>
      <w:pPr>
        <w:pStyle w:val="ListBullet"/>
        <w:spacing w:after="40"/>
      </w:pPr>
      <w:r>
        <w:t>Students should practise recovering from a failed test and resubmitting within the practice environment.</w:t>
      </w:r>
    </w:p>
    <w:p>
      <w:pPr>
        <w:pStyle w:val="ListBullet"/>
        <w:spacing w:after="40"/>
      </w:pPr>
      <w:r>
        <w:t>A technical-readiness check should verify browser, keyboard, code editor and login before the event.</w:t>
      </w:r>
    </w:p>
    <w:p>
      <w:pPr>
        <w:pStyle w:val="Heading1"/>
        <w:keepNext/>
      </w:pPr>
      <w:r>
        <w:t>Chapter 7 – Challenge Themes &amp; Worked Examples</w:t>
      </w:r>
    </w:p>
    <w:p>
      <w:pPr>
        <w:pStyle w:val="Heading2"/>
        <w:keepNext/>
      </w:pPr>
      <w:r>
        <w:t>7.1 Suggested Junior Challenge Themes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shd w:fill="17324D"/>
            <w:vAlign w:val="top"/>
          </w:tcPr>
          <w:p>
            <w:pPr>
              <w:spacing w:after="0"/>
            </w:pPr>
            <w:r/>
            <w:r>
              <w:rPr>
                <w:rFonts w:ascii="Aptos" w:hAnsi="Aptos"/>
                <w:b/>
                <w:color w:val="FFFFFF"/>
                <w:sz w:val="17"/>
              </w:rPr>
              <w:t>Theme</w:t>
            </w:r>
          </w:p>
        </w:tc>
        <w:tc>
          <w:tcPr>
            <w:tcW w:type="dxa" w:w="7344"/>
            <w:shd w:fill="17324D"/>
            <w:vAlign w:val="top"/>
          </w:tcPr>
          <w:p>
            <w:pPr>
              <w:spacing w:after="0"/>
            </w:pPr>
            <w:r/>
            <w:r>
              <w:rPr>
                <w:rFonts w:ascii="Aptos" w:hAnsi="Aptos"/>
                <w:b/>
                <w:color w:val="FFFFFF"/>
                <w:sz w:val="17"/>
              </w:rPr>
              <w:t>Possible Challenge</w:t>
            </w:r>
          </w:p>
        </w:tc>
      </w:tr>
      <w:tr>
        <w:trPr>
          <w:cantSplit/>
          <w:cantSplit/>
        </w:trPr>
        <w:tc>
          <w:tcPr>
            <w:tcW w:type="dxa" w:w="3024"/>
            <w:vAlign w:val="top"/>
            <w:shd w:fill="F8FAFC"/>
          </w:tcPr>
          <w:p>
            <w:pPr>
              <w:spacing w:after="0"/>
            </w:pPr>
            <w:r/>
            <w:r>
              <w:rPr>
                <w:rFonts w:ascii="Aptos" w:hAnsi="Aptos"/>
                <w:b w:val="0"/>
                <w:color w:val="1F2933"/>
                <w:sz w:val="17"/>
              </w:rPr>
              <w:t>Attendance Checker</w:t>
            </w:r>
          </w:p>
        </w:tc>
        <w:tc>
          <w:tcPr>
            <w:tcW w:type="dxa" w:w="7344"/>
            <w:vAlign w:val="top"/>
            <w:shd w:fill="F8FAFC"/>
          </w:tcPr>
          <w:p>
            <w:pPr>
              <w:spacing w:after="0"/>
            </w:pPr>
            <w:r/>
            <w:r>
              <w:rPr>
                <w:rFonts w:ascii="Aptos" w:hAnsi="Aptos"/>
                <w:b w:val="0"/>
                <w:color w:val="1F2933"/>
                <w:sz w:val="17"/>
              </w:rPr>
              <w:t>Calculate attendance percentage and classify whether follow-up is required.</w:t>
            </w:r>
          </w:p>
        </w:tc>
      </w:tr>
      <w:tr>
        <w:trPr>
          <w:cantSplit/>
          <w:cantSplit/>
        </w:trPr>
        <w:tc>
          <w:tcPr>
            <w:tcW w:type="dxa" w:w="3024"/>
            <w:vAlign w:val="top"/>
          </w:tcPr>
          <w:p>
            <w:pPr>
              <w:spacing w:after="0"/>
            </w:pPr>
            <w:r/>
            <w:r>
              <w:rPr>
                <w:rFonts w:ascii="Aptos" w:hAnsi="Aptos"/>
                <w:b w:val="0"/>
                <w:color w:val="1F2933"/>
                <w:sz w:val="17"/>
              </w:rPr>
              <w:t>House Score Tracker</w:t>
            </w:r>
          </w:p>
        </w:tc>
        <w:tc>
          <w:tcPr>
            <w:tcW w:type="dxa" w:w="7344"/>
            <w:vAlign w:val="top"/>
          </w:tcPr>
          <w:p>
            <w:pPr>
              <w:spacing w:after="0"/>
            </w:pPr>
            <w:r/>
            <w:r>
              <w:rPr>
                <w:rFonts w:ascii="Aptos" w:hAnsi="Aptos"/>
                <w:b w:val="0"/>
                <w:color w:val="1F2933"/>
                <w:sz w:val="17"/>
              </w:rPr>
              <w:t>Add points from several events and identify the leading house.</w:t>
            </w:r>
          </w:p>
        </w:tc>
      </w:tr>
      <w:tr>
        <w:trPr>
          <w:cantSplit/>
          <w:cantSplit/>
        </w:trPr>
        <w:tc>
          <w:tcPr>
            <w:tcW w:type="dxa" w:w="3024"/>
            <w:vAlign w:val="top"/>
            <w:shd w:fill="F8FAFC"/>
          </w:tcPr>
          <w:p>
            <w:pPr>
              <w:spacing w:after="0"/>
            </w:pPr>
            <w:r/>
            <w:r>
              <w:rPr>
                <w:rFonts w:ascii="Aptos" w:hAnsi="Aptos"/>
                <w:b w:val="0"/>
                <w:color w:val="1F2933"/>
                <w:sz w:val="17"/>
              </w:rPr>
              <w:t>Recycling Sorter Logic</w:t>
            </w:r>
          </w:p>
        </w:tc>
        <w:tc>
          <w:tcPr>
            <w:tcW w:type="dxa" w:w="7344"/>
            <w:vAlign w:val="top"/>
            <w:shd w:fill="F8FAFC"/>
          </w:tcPr>
          <w:p>
            <w:pPr>
              <w:spacing w:after="0"/>
            </w:pPr>
            <w:r/>
            <w:r>
              <w:rPr>
                <w:rFonts w:ascii="Aptos" w:hAnsi="Aptos"/>
                <w:b w:val="0"/>
                <w:color w:val="1F2933"/>
                <w:sz w:val="17"/>
              </w:rPr>
              <w:t>Classify common school waste items into organizer-defined categories.</w:t>
            </w:r>
          </w:p>
        </w:tc>
      </w:tr>
      <w:tr>
        <w:trPr>
          <w:cantSplit/>
          <w:cantSplit/>
        </w:trPr>
        <w:tc>
          <w:tcPr>
            <w:tcW w:type="dxa" w:w="3024"/>
            <w:vAlign w:val="top"/>
          </w:tcPr>
          <w:p>
            <w:pPr>
              <w:spacing w:after="0"/>
            </w:pPr>
            <w:r/>
            <w:r>
              <w:rPr>
                <w:rFonts w:ascii="Aptos" w:hAnsi="Aptos"/>
                <w:b w:val="0"/>
                <w:color w:val="1F2933"/>
                <w:sz w:val="17"/>
              </w:rPr>
              <w:t>Library Fine Helper</w:t>
            </w:r>
          </w:p>
        </w:tc>
        <w:tc>
          <w:tcPr>
            <w:tcW w:type="dxa" w:w="7344"/>
            <w:vAlign w:val="top"/>
          </w:tcPr>
          <w:p>
            <w:pPr>
              <w:spacing w:after="0"/>
            </w:pPr>
            <w:r/>
            <w:r>
              <w:rPr>
                <w:rFonts w:ascii="Aptos" w:hAnsi="Aptos"/>
                <w:b w:val="0"/>
                <w:color w:val="1F2933"/>
                <w:sz w:val="17"/>
              </w:rPr>
              <w:t>Calculate a simple late-return fine using published rules.</w:t>
            </w:r>
          </w:p>
        </w:tc>
      </w:tr>
      <w:tr>
        <w:trPr>
          <w:cantSplit/>
          <w:cantSplit/>
        </w:trPr>
        <w:tc>
          <w:tcPr>
            <w:tcW w:type="dxa" w:w="3024"/>
            <w:vAlign w:val="top"/>
            <w:shd w:fill="F8FAFC"/>
          </w:tcPr>
          <w:p>
            <w:pPr>
              <w:spacing w:after="0"/>
            </w:pPr>
            <w:r/>
            <w:r>
              <w:rPr>
                <w:rFonts w:ascii="Aptos" w:hAnsi="Aptos"/>
                <w:b w:val="0"/>
                <w:color w:val="1F2933"/>
                <w:sz w:val="17"/>
              </w:rPr>
              <w:t>Water Use Checker</w:t>
            </w:r>
          </w:p>
        </w:tc>
        <w:tc>
          <w:tcPr>
            <w:tcW w:type="dxa" w:w="7344"/>
            <w:vAlign w:val="top"/>
            <w:shd w:fill="F8FAFC"/>
          </w:tcPr>
          <w:p>
            <w:pPr>
              <w:spacing w:after="0"/>
            </w:pPr>
            <w:r/>
            <w:r>
              <w:rPr>
                <w:rFonts w:ascii="Aptos" w:hAnsi="Aptos"/>
                <w:b w:val="0"/>
                <w:color w:val="1F2933"/>
                <w:sz w:val="17"/>
              </w:rPr>
              <w:t>Compare daily water use with a target and display an appropriate message.</w:t>
            </w:r>
          </w:p>
        </w:tc>
      </w:tr>
      <w:tr>
        <w:trPr>
          <w:cantSplit/>
          <w:cantSplit/>
        </w:trPr>
        <w:tc>
          <w:tcPr>
            <w:tcW w:type="dxa" w:w="3024"/>
            <w:vAlign w:val="top"/>
          </w:tcPr>
          <w:p>
            <w:pPr>
              <w:spacing w:after="0"/>
            </w:pPr>
            <w:r/>
            <w:r>
              <w:rPr>
                <w:rFonts w:ascii="Aptos" w:hAnsi="Aptos"/>
                <w:b w:val="0"/>
                <w:color w:val="1F2933"/>
                <w:sz w:val="17"/>
              </w:rPr>
              <w:t>Traffic-Light Sequence</w:t>
            </w:r>
          </w:p>
        </w:tc>
        <w:tc>
          <w:tcPr>
            <w:tcW w:type="dxa" w:w="7344"/>
            <w:vAlign w:val="top"/>
          </w:tcPr>
          <w:p>
            <w:pPr>
              <w:spacing w:after="0"/>
            </w:pPr>
            <w:r/>
            <w:r>
              <w:rPr>
                <w:rFonts w:ascii="Aptos" w:hAnsi="Aptos"/>
                <w:b w:val="0"/>
                <w:color w:val="1F2933"/>
                <w:sz w:val="17"/>
              </w:rPr>
              <w:t>Simulate a safe simple traffic-light cycle using conditions/timing values.</w:t>
            </w:r>
          </w:p>
        </w:tc>
      </w:tr>
      <w:tr>
        <w:trPr>
          <w:cantSplit/>
          <w:cantSplit/>
        </w:trPr>
        <w:tc>
          <w:tcPr>
            <w:tcW w:type="dxa" w:w="3024"/>
            <w:vAlign w:val="top"/>
            <w:shd w:fill="F8FAFC"/>
          </w:tcPr>
          <w:p>
            <w:pPr>
              <w:spacing w:after="0"/>
            </w:pPr>
            <w:r/>
            <w:r>
              <w:rPr>
                <w:rFonts w:ascii="Aptos" w:hAnsi="Aptos"/>
                <w:b w:val="0"/>
                <w:color w:val="1F2933"/>
                <w:sz w:val="17"/>
              </w:rPr>
              <w:t>Quiz Score Analyzer</w:t>
            </w:r>
          </w:p>
        </w:tc>
        <w:tc>
          <w:tcPr>
            <w:tcW w:type="dxa" w:w="7344"/>
            <w:vAlign w:val="top"/>
            <w:shd w:fill="F8FAFC"/>
          </w:tcPr>
          <w:p>
            <w:pPr>
              <w:spacing w:after="0"/>
            </w:pPr>
            <w:r/>
            <w:r>
              <w:rPr>
                <w:rFonts w:ascii="Aptos" w:hAnsi="Aptos"/>
                <w:b w:val="0"/>
                <w:color w:val="1F2933"/>
                <w:sz w:val="17"/>
              </w:rPr>
              <w:t>Calculate score/percentage and display category feedback.</w:t>
            </w:r>
          </w:p>
        </w:tc>
      </w:tr>
      <w:tr>
        <w:trPr>
          <w:cantSplit/>
          <w:cantSplit/>
        </w:trPr>
        <w:tc>
          <w:tcPr>
            <w:tcW w:type="dxa" w:w="3024"/>
            <w:vAlign w:val="top"/>
          </w:tcPr>
          <w:p>
            <w:pPr>
              <w:spacing w:after="0"/>
            </w:pPr>
            <w:r/>
            <w:r>
              <w:rPr>
                <w:rFonts w:ascii="Aptos" w:hAnsi="Aptos"/>
                <w:b w:val="0"/>
                <w:color w:val="1F2933"/>
                <w:sz w:val="17"/>
              </w:rPr>
              <w:t>School Event Capacity</w:t>
            </w:r>
          </w:p>
        </w:tc>
        <w:tc>
          <w:tcPr>
            <w:tcW w:type="dxa" w:w="7344"/>
            <w:vAlign w:val="top"/>
          </w:tcPr>
          <w:p>
            <w:pPr>
              <w:spacing w:after="0"/>
            </w:pPr>
            <w:r/>
            <w:r>
              <w:rPr>
                <w:rFonts w:ascii="Aptos" w:hAnsi="Aptos"/>
                <w:b w:val="0"/>
                <w:color w:val="1F2933"/>
                <w:sz w:val="17"/>
              </w:rPr>
              <w:t>Check whether a room can safely accommodate a given number under a supplied capacity rule.</w:t>
            </w:r>
          </w:p>
        </w:tc>
      </w:tr>
    </w:tbl>
    <w:p>
      <w:pPr>
        <w:spacing w:after="20"/>
      </w:pPr>
    </w:p>
    <w:p>
      <w:pPr>
        <w:pStyle w:val="Heading2"/>
        <w:keepNext/>
      </w:pPr>
      <w:r>
        <w:t>7.2 Suggested Senior Challenge Themes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shd w:fill="17324D"/>
            <w:vAlign w:val="top"/>
          </w:tcPr>
          <w:p>
            <w:pPr>
              <w:spacing w:after="0"/>
            </w:pPr>
            <w:r/>
            <w:r>
              <w:rPr>
                <w:rFonts w:ascii="Aptos" w:hAnsi="Aptos"/>
                <w:b/>
                <w:color w:val="FFFFFF"/>
                <w:sz w:val="17"/>
              </w:rPr>
              <w:t>Theme</w:t>
            </w:r>
          </w:p>
        </w:tc>
        <w:tc>
          <w:tcPr>
            <w:tcW w:type="dxa" w:w="7344"/>
            <w:shd w:fill="17324D"/>
            <w:vAlign w:val="top"/>
          </w:tcPr>
          <w:p>
            <w:pPr>
              <w:spacing w:after="0"/>
            </w:pPr>
            <w:r/>
            <w:r>
              <w:rPr>
                <w:rFonts w:ascii="Aptos" w:hAnsi="Aptos"/>
                <w:b/>
                <w:color w:val="FFFFFF"/>
                <w:sz w:val="17"/>
              </w:rPr>
              <w:t>Possible Challenge</w:t>
            </w:r>
          </w:p>
        </w:tc>
      </w:tr>
      <w:tr>
        <w:trPr>
          <w:cantSplit/>
          <w:cantSplit/>
        </w:trPr>
        <w:tc>
          <w:tcPr>
            <w:tcW w:type="dxa" w:w="3024"/>
            <w:vAlign w:val="top"/>
            <w:shd w:fill="F8FAFC"/>
          </w:tcPr>
          <w:p>
            <w:pPr>
              <w:spacing w:after="0"/>
            </w:pPr>
            <w:r/>
            <w:r>
              <w:rPr>
                <w:rFonts w:ascii="Aptos" w:hAnsi="Aptos"/>
                <w:b w:val="0"/>
                <w:color w:val="1F2933"/>
                <w:sz w:val="17"/>
              </w:rPr>
              <w:t>Attendance Analytics</w:t>
            </w:r>
          </w:p>
        </w:tc>
        <w:tc>
          <w:tcPr>
            <w:tcW w:type="dxa" w:w="7344"/>
            <w:vAlign w:val="top"/>
            <w:shd w:fill="F8FAFC"/>
          </w:tcPr>
          <w:p>
            <w:pPr>
              <w:spacing w:after="0"/>
            </w:pPr>
            <w:r/>
            <w:r>
              <w:rPr>
                <w:rFonts w:ascii="Aptos" w:hAnsi="Aptos"/>
                <w:b w:val="0"/>
                <w:color w:val="1F2933"/>
                <w:sz w:val="17"/>
              </w:rPr>
              <w:t>Process multiple attendance records and flag patterns using defined rules.</w:t>
            </w:r>
          </w:p>
        </w:tc>
      </w:tr>
      <w:tr>
        <w:trPr>
          <w:cantSplit/>
          <w:cantSplit/>
        </w:trPr>
        <w:tc>
          <w:tcPr>
            <w:tcW w:type="dxa" w:w="3024"/>
            <w:vAlign w:val="top"/>
          </w:tcPr>
          <w:p>
            <w:pPr>
              <w:spacing w:after="0"/>
            </w:pPr>
            <w:r/>
            <w:r>
              <w:rPr>
                <w:rFonts w:ascii="Aptos" w:hAnsi="Aptos"/>
                <w:b w:val="0"/>
                <w:color w:val="1F2933"/>
                <w:sz w:val="17"/>
              </w:rPr>
              <w:t>Timetable Conflict Checker</w:t>
            </w:r>
          </w:p>
        </w:tc>
        <w:tc>
          <w:tcPr>
            <w:tcW w:type="dxa" w:w="7344"/>
            <w:vAlign w:val="top"/>
          </w:tcPr>
          <w:p>
            <w:pPr>
              <w:spacing w:after="0"/>
            </w:pPr>
            <w:r/>
            <w:r>
              <w:rPr>
                <w:rFonts w:ascii="Aptos" w:hAnsi="Aptos"/>
                <w:b w:val="0"/>
                <w:color w:val="1F2933"/>
                <w:sz w:val="17"/>
              </w:rPr>
              <w:t>Identify simple clashes from a structured set of sessions.</w:t>
            </w:r>
          </w:p>
        </w:tc>
      </w:tr>
      <w:tr>
        <w:trPr>
          <w:cantSplit/>
          <w:cantSplit/>
        </w:trPr>
        <w:tc>
          <w:tcPr>
            <w:tcW w:type="dxa" w:w="3024"/>
            <w:vAlign w:val="top"/>
            <w:shd w:fill="F8FAFC"/>
          </w:tcPr>
          <w:p>
            <w:pPr>
              <w:spacing w:after="0"/>
            </w:pPr>
            <w:r/>
            <w:r>
              <w:rPr>
                <w:rFonts w:ascii="Aptos" w:hAnsi="Aptos"/>
                <w:b w:val="0"/>
                <w:color w:val="1F2933"/>
                <w:sz w:val="17"/>
              </w:rPr>
              <w:t>Energy Consumption Analyzer</w:t>
            </w:r>
          </w:p>
        </w:tc>
        <w:tc>
          <w:tcPr>
            <w:tcW w:type="dxa" w:w="7344"/>
            <w:vAlign w:val="top"/>
            <w:shd w:fill="F8FAFC"/>
          </w:tcPr>
          <w:p>
            <w:pPr>
              <w:spacing w:after="0"/>
            </w:pPr>
            <w:r/>
            <w:r>
              <w:rPr>
                <w:rFonts w:ascii="Aptos" w:hAnsi="Aptos"/>
                <w:b w:val="0"/>
                <w:color w:val="1F2933"/>
                <w:sz w:val="17"/>
              </w:rPr>
              <w:t>Aggregate usage, compare targets and generate alerts or recommendations.</w:t>
            </w:r>
          </w:p>
        </w:tc>
      </w:tr>
      <w:tr>
        <w:trPr>
          <w:cantSplit/>
          <w:cantSplit/>
        </w:trPr>
        <w:tc>
          <w:tcPr>
            <w:tcW w:type="dxa" w:w="3024"/>
            <w:vAlign w:val="top"/>
          </w:tcPr>
          <w:p>
            <w:pPr>
              <w:spacing w:after="0"/>
            </w:pPr>
            <w:r/>
            <w:r>
              <w:rPr>
                <w:rFonts w:ascii="Aptos" w:hAnsi="Aptos"/>
                <w:b w:val="0"/>
                <w:color w:val="1F2933"/>
                <w:sz w:val="17"/>
              </w:rPr>
              <w:t>School Queue Simulator</w:t>
            </w:r>
          </w:p>
        </w:tc>
        <w:tc>
          <w:tcPr>
            <w:tcW w:type="dxa" w:w="7344"/>
            <w:vAlign w:val="top"/>
          </w:tcPr>
          <w:p>
            <w:pPr>
              <w:spacing w:after="0"/>
            </w:pPr>
            <w:r/>
            <w:r>
              <w:rPr>
                <w:rFonts w:ascii="Aptos" w:hAnsi="Aptos"/>
                <w:b w:val="0"/>
                <w:color w:val="1F2933"/>
                <w:sz w:val="17"/>
              </w:rPr>
              <w:t>Model basic queue/service data and identify bottleneck indicators.</w:t>
            </w:r>
          </w:p>
        </w:tc>
      </w:tr>
      <w:tr>
        <w:trPr>
          <w:cantSplit/>
          <w:cantSplit/>
        </w:trPr>
        <w:tc>
          <w:tcPr>
            <w:tcW w:type="dxa" w:w="3024"/>
            <w:vAlign w:val="top"/>
            <w:shd w:fill="F8FAFC"/>
          </w:tcPr>
          <w:p>
            <w:pPr>
              <w:spacing w:after="0"/>
            </w:pPr>
            <w:r/>
            <w:r>
              <w:rPr>
                <w:rFonts w:ascii="Aptos" w:hAnsi="Aptos"/>
                <w:b w:val="0"/>
                <w:color w:val="1F2933"/>
                <w:sz w:val="17"/>
              </w:rPr>
              <w:t>Survey Result Analyzer</w:t>
            </w:r>
          </w:p>
        </w:tc>
        <w:tc>
          <w:tcPr>
            <w:tcW w:type="dxa" w:w="7344"/>
            <w:vAlign w:val="top"/>
            <w:shd w:fill="F8FAFC"/>
          </w:tcPr>
          <w:p>
            <w:pPr>
              <w:spacing w:after="0"/>
            </w:pPr>
            <w:r/>
            <w:r>
              <w:rPr>
                <w:rFonts w:ascii="Aptos" w:hAnsi="Aptos"/>
                <w:b w:val="0"/>
                <w:color w:val="1F2933"/>
                <w:sz w:val="17"/>
              </w:rPr>
              <w:t>Process responses, calculate percentages and identify the strongest option.</w:t>
            </w:r>
          </w:p>
        </w:tc>
      </w:tr>
      <w:tr>
        <w:trPr>
          <w:cantSplit/>
          <w:cantSplit/>
        </w:trPr>
        <w:tc>
          <w:tcPr>
            <w:tcW w:type="dxa" w:w="3024"/>
            <w:vAlign w:val="top"/>
          </w:tcPr>
          <w:p>
            <w:pPr>
              <w:spacing w:after="0"/>
            </w:pPr>
            <w:r/>
            <w:r>
              <w:rPr>
                <w:rFonts w:ascii="Aptos" w:hAnsi="Aptos"/>
                <w:b w:val="0"/>
                <w:color w:val="1F2933"/>
                <w:sz w:val="17"/>
              </w:rPr>
              <w:t>Sustainability Calculator</w:t>
            </w:r>
          </w:p>
        </w:tc>
        <w:tc>
          <w:tcPr>
            <w:tcW w:type="dxa" w:w="7344"/>
            <w:vAlign w:val="top"/>
          </w:tcPr>
          <w:p>
            <w:pPr>
              <w:spacing w:after="0"/>
            </w:pPr>
            <w:r/>
            <w:r>
              <w:rPr>
                <w:rFonts w:ascii="Aptos" w:hAnsi="Aptos"/>
                <w:b w:val="0"/>
                <w:color w:val="1F2933"/>
                <w:sz w:val="17"/>
              </w:rPr>
              <w:t>Combine several resource-use values into a simple school sustainability score.</w:t>
            </w:r>
          </w:p>
        </w:tc>
      </w:tr>
      <w:tr>
        <w:trPr>
          <w:cantSplit/>
          <w:cantSplit/>
        </w:trPr>
        <w:tc>
          <w:tcPr>
            <w:tcW w:type="dxa" w:w="3024"/>
            <w:vAlign w:val="top"/>
            <w:shd w:fill="F8FAFC"/>
          </w:tcPr>
          <w:p>
            <w:pPr>
              <w:spacing w:after="0"/>
            </w:pPr>
            <w:r/>
            <w:r>
              <w:rPr>
                <w:rFonts w:ascii="Aptos" w:hAnsi="Aptos"/>
                <w:b w:val="0"/>
                <w:color w:val="1F2933"/>
                <w:sz w:val="17"/>
              </w:rPr>
              <w:t>Library Inventory Logic</w:t>
            </w:r>
          </w:p>
        </w:tc>
        <w:tc>
          <w:tcPr>
            <w:tcW w:type="dxa" w:w="7344"/>
            <w:vAlign w:val="top"/>
            <w:shd w:fill="F8FAFC"/>
          </w:tcPr>
          <w:p>
            <w:pPr>
              <w:spacing w:after="0"/>
            </w:pPr>
            <w:r/>
            <w:r>
              <w:rPr>
                <w:rFonts w:ascii="Aptos" w:hAnsi="Aptos"/>
                <w:b w:val="0"/>
                <w:color w:val="1F2933"/>
                <w:sz w:val="17"/>
              </w:rPr>
              <w:t>Track borrowing/returns and detect unavailable or overdue items under supplied rules.</w:t>
            </w:r>
          </w:p>
        </w:tc>
      </w:tr>
      <w:tr>
        <w:trPr>
          <w:cantSplit/>
          <w:cantSplit/>
        </w:trPr>
        <w:tc>
          <w:tcPr>
            <w:tcW w:type="dxa" w:w="3024"/>
            <w:vAlign w:val="top"/>
          </w:tcPr>
          <w:p>
            <w:pPr>
              <w:spacing w:after="0"/>
            </w:pPr>
            <w:r/>
            <w:r>
              <w:rPr>
                <w:rFonts w:ascii="Aptos" w:hAnsi="Aptos"/>
                <w:b w:val="0"/>
                <w:color w:val="1F2933"/>
                <w:sz w:val="17"/>
              </w:rPr>
              <w:t>Event Registration Validator</w:t>
            </w:r>
          </w:p>
        </w:tc>
        <w:tc>
          <w:tcPr>
            <w:tcW w:type="dxa" w:w="7344"/>
            <w:vAlign w:val="top"/>
          </w:tcPr>
          <w:p>
            <w:pPr>
              <w:spacing w:after="0"/>
            </w:pPr>
            <w:r/>
            <w:r>
              <w:rPr>
                <w:rFonts w:ascii="Aptos" w:hAnsi="Aptos"/>
                <w:b w:val="0"/>
                <w:color w:val="1F2933"/>
                <w:sz w:val="17"/>
              </w:rPr>
              <w:t>Validate candidate data against category, capacity and duplicate-entry rules.</w:t>
            </w:r>
          </w:p>
        </w:tc>
      </w:tr>
    </w:tbl>
    <w:p>
      <w:pPr>
        <w:spacing w:after="20"/>
      </w:pPr>
    </w:p>
    <w:p>
      <w:pPr>
        <w:pStyle w:val="Heading2"/>
        <w:keepNext/>
      </w:pPr>
      <w:r>
        <w:t>7.3 Worked Junior Example – Attendance Checker</w:t>
      </w:r>
    </w:p>
    <w:p>
      <w:r>
        <w:t>Practice scenario: A school wants a simple program that takes the number of days present and total school days, calculates attendance percentage, and prints one of three messages according to organizer-provided thresholds.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shd w:fill="17324D"/>
            <w:vAlign w:val="top"/>
          </w:tcPr>
          <w:p>
            <w:pPr>
              <w:spacing w:after="0"/>
            </w:pPr>
            <w:r/>
            <w:r>
              <w:rPr>
                <w:rFonts w:ascii="Aptos" w:hAnsi="Aptos"/>
                <w:b/>
                <w:color w:val="FFFFFF"/>
                <w:sz w:val="17"/>
              </w:rPr>
              <w:t>Stage</w:t>
            </w:r>
          </w:p>
        </w:tc>
        <w:tc>
          <w:tcPr>
            <w:tcW w:type="dxa" w:w="7920"/>
            <w:shd w:fill="17324D"/>
            <w:vAlign w:val="top"/>
          </w:tcPr>
          <w:p>
            <w:pPr>
              <w:spacing w:after="0"/>
            </w:pPr>
            <w:r/>
            <w:r>
              <w:rPr>
                <w:rFonts w:ascii="Aptos" w:hAnsi="Aptos"/>
                <w:b/>
                <w:color w:val="FFFFFF"/>
                <w:sz w:val="17"/>
              </w:rPr>
              <w:t>Illustrative Student Work</w:t>
            </w:r>
          </w:p>
        </w:tc>
      </w:tr>
      <w:tr>
        <w:trPr>
          <w:cantSplit/>
          <w:cantSplit/>
        </w:trPr>
        <w:tc>
          <w:tcPr>
            <w:tcW w:type="dxa" w:w="2448"/>
            <w:vAlign w:val="top"/>
            <w:shd w:fill="F8FAFC"/>
          </w:tcPr>
          <w:p>
            <w:pPr>
              <w:spacing w:after="0"/>
            </w:pPr>
            <w:r/>
            <w:r>
              <w:rPr>
                <w:rFonts w:ascii="Aptos" w:hAnsi="Aptos"/>
                <w:b w:val="0"/>
                <w:color w:val="1F2933"/>
                <w:sz w:val="17"/>
              </w:rPr>
              <w:t>1. Decompose</w:t>
            </w:r>
          </w:p>
        </w:tc>
        <w:tc>
          <w:tcPr>
            <w:tcW w:type="dxa" w:w="7920"/>
            <w:vAlign w:val="top"/>
            <w:shd w:fill="F8FAFC"/>
          </w:tcPr>
          <w:p>
            <w:pPr>
              <w:spacing w:after="0"/>
            </w:pPr>
            <w:r/>
            <w:r>
              <w:rPr>
                <w:rFonts w:ascii="Aptos" w:hAnsi="Aptos"/>
                <w:b w:val="0"/>
                <w:color w:val="1F2933"/>
                <w:sz w:val="17"/>
              </w:rPr>
              <w:t>Inputs: days present, total days. Output: percentage + status. Conditions: total days must be above zero; thresholds determine status.</w:t>
            </w:r>
          </w:p>
        </w:tc>
      </w:tr>
      <w:tr>
        <w:trPr>
          <w:cantSplit/>
          <w:cantSplit/>
        </w:trPr>
        <w:tc>
          <w:tcPr>
            <w:tcW w:type="dxa" w:w="2448"/>
            <w:vAlign w:val="top"/>
          </w:tcPr>
          <w:p>
            <w:pPr>
              <w:spacing w:after="0"/>
            </w:pPr>
            <w:r/>
            <w:r>
              <w:rPr>
                <w:rFonts w:ascii="Aptos" w:hAnsi="Aptos"/>
                <w:b w:val="0"/>
                <w:color w:val="1F2933"/>
                <w:sz w:val="17"/>
              </w:rPr>
              <w:t>2. Algorithm</w:t>
            </w:r>
          </w:p>
        </w:tc>
        <w:tc>
          <w:tcPr>
            <w:tcW w:type="dxa" w:w="7920"/>
            <w:vAlign w:val="top"/>
          </w:tcPr>
          <w:p>
            <w:pPr>
              <w:spacing w:after="0"/>
            </w:pPr>
            <w:r/>
            <w:r>
              <w:rPr>
                <w:rFonts w:ascii="Aptos" w:hAnsi="Aptos"/>
                <w:b w:val="0"/>
                <w:color w:val="1F2933"/>
                <w:sz w:val="17"/>
              </w:rPr>
              <w:t>Read values → validate total days → calculate percentage → compare with thresholds → print percentage and status.</w:t>
            </w:r>
          </w:p>
        </w:tc>
      </w:tr>
      <w:tr>
        <w:trPr>
          <w:cantSplit/>
          <w:cantSplit/>
        </w:trPr>
        <w:tc>
          <w:tcPr>
            <w:tcW w:type="dxa" w:w="2448"/>
            <w:vAlign w:val="top"/>
            <w:shd w:fill="F8FAFC"/>
          </w:tcPr>
          <w:p>
            <w:pPr>
              <w:spacing w:after="0"/>
            </w:pPr>
            <w:r/>
            <w:r>
              <w:rPr>
                <w:rFonts w:ascii="Aptos" w:hAnsi="Aptos"/>
                <w:b w:val="0"/>
                <w:color w:val="1F2933"/>
                <w:sz w:val="17"/>
              </w:rPr>
              <w:t>3. Code</w:t>
            </w:r>
          </w:p>
        </w:tc>
        <w:tc>
          <w:tcPr>
            <w:tcW w:type="dxa" w:w="7920"/>
            <w:vAlign w:val="top"/>
            <w:shd w:fill="F8FAFC"/>
          </w:tcPr>
          <w:p>
            <w:pPr>
              <w:spacing w:after="0"/>
            </w:pPr>
            <w:r/>
            <w:r>
              <w:rPr>
                <w:rFonts w:ascii="Aptos" w:hAnsi="Aptos"/>
                <w:b w:val="0"/>
                <w:color w:val="1F2933"/>
                <w:sz w:val="17"/>
              </w:rPr>
              <w:t>Candidate implements the algorithm in the official editor and runs sample cases.</w:t>
            </w:r>
          </w:p>
        </w:tc>
      </w:tr>
      <w:tr>
        <w:trPr>
          <w:cantSplit/>
          <w:cantSplit/>
        </w:trPr>
        <w:tc>
          <w:tcPr>
            <w:tcW w:type="dxa" w:w="2448"/>
            <w:vAlign w:val="top"/>
          </w:tcPr>
          <w:p>
            <w:pPr>
              <w:spacing w:after="0"/>
            </w:pPr>
            <w:r/>
            <w:r>
              <w:rPr>
                <w:rFonts w:ascii="Aptos" w:hAnsi="Aptos"/>
                <w:b w:val="0"/>
                <w:color w:val="1F2933"/>
                <w:sz w:val="17"/>
              </w:rPr>
              <w:t>4. Test / Debug / Improve</w:t>
            </w:r>
          </w:p>
        </w:tc>
        <w:tc>
          <w:tcPr>
            <w:tcW w:type="dxa" w:w="7920"/>
            <w:vAlign w:val="top"/>
          </w:tcPr>
          <w:p>
            <w:pPr>
              <w:spacing w:after="0"/>
            </w:pPr>
            <w:r/>
            <w:r>
              <w:rPr>
                <w:rFonts w:ascii="Aptos" w:hAnsi="Aptos"/>
                <w:b w:val="0"/>
                <w:color w:val="1F2933"/>
                <w:sz w:val="17"/>
              </w:rPr>
              <w:t>Tests normal case, exact threshold and total_days = 0; corrects division-by-zero behavior; improves output formatting; clicks FINAL SUBMIT.</w:t>
            </w:r>
          </w:p>
        </w:tc>
      </w:tr>
    </w:tbl>
    <w:p>
      <w:pPr>
        <w:spacing w:after="20"/>
      </w:pPr>
    </w:p>
    <w:p>
      <w:pPr>
        <w:pStyle w:val="Heading2"/>
        <w:keepNext/>
      </w:pPr>
      <w:r>
        <w:t>7.4 Worked Senior Example – School Energy Analyzer</w:t>
      </w:r>
    </w:p>
    <w:p>
      <w:r>
        <w:t>Practice scenario: The program receives energy-use values for several school areas, calculates total and average use, identifies areas exceeding a supplied target, and produces a summary.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shd w:fill="17324D"/>
            <w:vAlign w:val="top"/>
          </w:tcPr>
          <w:p>
            <w:pPr>
              <w:spacing w:after="0"/>
            </w:pPr>
            <w:r/>
            <w:r>
              <w:rPr>
                <w:rFonts w:ascii="Aptos" w:hAnsi="Aptos"/>
                <w:b/>
                <w:color w:val="FFFFFF"/>
                <w:sz w:val="17"/>
              </w:rPr>
              <w:t>Stage</w:t>
            </w:r>
          </w:p>
        </w:tc>
        <w:tc>
          <w:tcPr>
            <w:tcW w:type="dxa" w:w="7920"/>
            <w:shd w:fill="17324D"/>
            <w:vAlign w:val="top"/>
          </w:tcPr>
          <w:p>
            <w:pPr>
              <w:spacing w:after="0"/>
            </w:pPr>
            <w:r/>
            <w:r>
              <w:rPr>
                <w:rFonts w:ascii="Aptos" w:hAnsi="Aptos"/>
                <w:b/>
                <w:color w:val="FFFFFF"/>
                <w:sz w:val="17"/>
              </w:rPr>
              <w:t>Illustrative Student Work</w:t>
            </w:r>
          </w:p>
        </w:tc>
      </w:tr>
      <w:tr>
        <w:trPr>
          <w:cantSplit/>
          <w:cantSplit/>
        </w:trPr>
        <w:tc>
          <w:tcPr>
            <w:tcW w:type="dxa" w:w="2448"/>
            <w:vAlign w:val="top"/>
            <w:shd w:fill="F8FAFC"/>
          </w:tcPr>
          <w:p>
            <w:pPr>
              <w:spacing w:after="0"/>
            </w:pPr>
            <w:r/>
            <w:r>
              <w:rPr>
                <w:rFonts w:ascii="Aptos" w:hAnsi="Aptos"/>
                <w:b w:val="0"/>
                <w:color w:val="1F2933"/>
                <w:sz w:val="17"/>
              </w:rPr>
              <w:t>1. Decompose</w:t>
            </w:r>
          </w:p>
        </w:tc>
        <w:tc>
          <w:tcPr>
            <w:tcW w:type="dxa" w:w="7920"/>
            <w:vAlign w:val="top"/>
            <w:shd w:fill="F8FAFC"/>
          </w:tcPr>
          <w:p>
            <w:pPr>
              <w:spacing w:after="0"/>
            </w:pPr>
            <w:r/>
            <w:r>
              <w:rPr>
                <w:rFonts w:ascii="Aptos" w:hAnsi="Aptos"/>
                <w:b w:val="0"/>
                <w:color w:val="1F2933"/>
                <w:sz w:val="17"/>
              </w:rPr>
              <w:t>Inputs: area names, usage values, target. Outputs: total, average, list of areas over target. Edge cases: empty list, invalid/negative values according to published rule.</w:t>
            </w:r>
          </w:p>
        </w:tc>
      </w:tr>
      <w:tr>
        <w:trPr>
          <w:cantSplit/>
          <w:cantSplit/>
        </w:trPr>
        <w:tc>
          <w:tcPr>
            <w:tcW w:type="dxa" w:w="2448"/>
            <w:vAlign w:val="top"/>
          </w:tcPr>
          <w:p>
            <w:pPr>
              <w:spacing w:after="0"/>
            </w:pPr>
            <w:r/>
            <w:r>
              <w:rPr>
                <w:rFonts w:ascii="Aptos" w:hAnsi="Aptos"/>
                <w:b w:val="0"/>
                <w:color w:val="1F2933"/>
                <w:sz w:val="17"/>
              </w:rPr>
              <w:t>2. Algorithm</w:t>
            </w:r>
          </w:p>
        </w:tc>
        <w:tc>
          <w:tcPr>
            <w:tcW w:type="dxa" w:w="7920"/>
            <w:vAlign w:val="top"/>
          </w:tcPr>
          <w:p>
            <w:pPr>
              <w:spacing w:after="0"/>
            </w:pPr>
            <w:r/>
            <w:r>
              <w:rPr>
                <w:rFonts w:ascii="Aptos" w:hAnsi="Aptos"/>
                <w:b w:val="0"/>
                <w:color w:val="1F2933"/>
                <w:sz w:val="17"/>
              </w:rPr>
              <w:t>Validate data → aggregate total → calculate average → loop through areas → compare each value with target → collect flagged areas → print summary.</w:t>
            </w:r>
          </w:p>
        </w:tc>
      </w:tr>
      <w:tr>
        <w:trPr>
          <w:cantSplit/>
          <w:cantSplit/>
        </w:trPr>
        <w:tc>
          <w:tcPr>
            <w:tcW w:type="dxa" w:w="2448"/>
            <w:vAlign w:val="top"/>
            <w:shd w:fill="F8FAFC"/>
          </w:tcPr>
          <w:p>
            <w:pPr>
              <w:spacing w:after="0"/>
            </w:pPr>
            <w:r/>
            <w:r>
              <w:rPr>
                <w:rFonts w:ascii="Aptos" w:hAnsi="Aptos"/>
                <w:b w:val="0"/>
                <w:color w:val="1F2933"/>
                <w:sz w:val="17"/>
              </w:rPr>
              <w:t>3. Code</w:t>
            </w:r>
          </w:p>
        </w:tc>
        <w:tc>
          <w:tcPr>
            <w:tcW w:type="dxa" w:w="7920"/>
            <w:vAlign w:val="top"/>
            <w:shd w:fill="F8FAFC"/>
          </w:tcPr>
          <w:p>
            <w:pPr>
              <w:spacing w:after="0"/>
            </w:pPr>
            <w:r/>
            <w:r>
              <w:rPr>
                <w:rFonts w:ascii="Aptos" w:hAnsi="Aptos"/>
                <w:b w:val="0"/>
                <w:color w:val="1F2933"/>
                <w:sz w:val="17"/>
              </w:rPr>
              <w:t>Uses a suitable collection and loop/function structure to implement the required logic.</w:t>
            </w:r>
          </w:p>
        </w:tc>
      </w:tr>
      <w:tr>
        <w:trPr>
          <w:cantSplit/>
          <w:cantSplit/>
        </w:trPr>
        <w:tc>
          <w:tcPr>
            <w:tcW w:type="dxa" w:w="2448"/>
            <w:vAlign w:val="top"/>
          </w:tcPr>
          <w:p>
            <w:pPr>
              <w:spacing w:after="0"/>
            </w:pPr>
            <w:r/>
            <w:r>
              <w:rPr>
                <w:rFonts w:ascii="Aptos" w:hAnsi="Aptos"/>
                <w:b w:val="0"/>
                <w:color w:val="1F2933"/>
                <w:sz w:val="17"/>
              </w:rPr>
              <w:t>4. Test / Debug / Improve</w:t>
            </w:r>
          </w:p>
        </w:tc>
        <w:tc>
          <w:tcPr>
            <w:tcW w:type="dxa" w:w="7920"/>
            <w:vAlign w:val="top"/>
          </w:tcPr>
          <w:p>
            <w:pPr>
              <w:spacing w:after="0"/>
            </w:pPr>
            <w:r/>
            <w:r>
              <w:rPr>
                <w:rFonts w:ascii="Aptos" w:hAnsi="Aptos"/>
                <w:b w:val="0"/>
                <w:color w:val="1F2933"/>
                <w:sz w:val="17"/>
              </w:rPr>
              <w:t>Runs multiple records, exact-target case and empty/special case; fixes one logic error; improves repeated logic through a function; submits final code live.</w:t>
            </w:r>
          </w:p>
        </w:tc>
      </w:tr>
    </w:tbl>
    <w:p>
      <w:pPr>
        <w:spacing w:after="20"/>
      </w:pPr>
    </w:p>
    <w:p>
      <w:pPr>
        <w:pStyle w:val="Heading1"/>
        <w:keepNext/>
      </w:pPr>
      <w:r>
        <w:t>Chapter 8 – Execution-Day Operations, Technical Controls &amp; Contingency</w:t>
      </w:r>
    </w:p>
    <w:p>
      <w:pPr>
        <w:pStyle w:val="Heading2"/>
        <w:keepNext/>
      </w:pPr>
      <w:r>
        <w:t>8.1 Partnership School Physical / Technical Resources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shd w:fill="17324D"/>
            <w:vAlign w:val="top"/>
          </w:tcPr>
          <w:p>
            <w:pPr>
              <w:spacing w:after="0"/>
            </w:pPr>
            <w:r/>
            <w:r>
              <w:rPr>
                <w:rFonts w:ascii="Aptos" w:hAnsi="Aptos"/>
                <w:b/>
                <w:color w:val="FFFFFF"/>
                <w:sz w:val="17"/>
              </w:rPr>
              <w:t>Resource</w:t>
            </w:r>
          </w:p>
        </w:tc>
        <w:tc>
          <w:tcPr>
            <w:tcW w:type="dxa" w:w="7992"/>
            <w:shd w:fill="17324D"/>
            <w:vAlign w:val="top"/>
          </w:tcPr>
          <w:p>
            <w:pPr>
              <w:spacing w:after="0"/>
            </w:pPr>
            <w:r/>
            <w:r>
              <w:rPr>
                <w:rFonts w:ascii="Aptos" w:hAnsi="Aptos"/>
                <w:b/>
                <w:color w:val="FFFFFF"/>
                <w:sz w:val="17"/>
              </w:rPr>
              <w:t>Recommended Requirement</w:t>
            </w:r>
          </w:p>
        </w:tc>
      </w:tr>
      <w:tr>
        <w:trPr>
          <w:cantSplit/>
          <w:cantSplit/>
        </w:trPr>
        <w:tc>
          <w:tcPr>
            <w:tcW w:type="dxa" w:w="2376"/>
            <w:vAlign w:val="top"/>
            <w:shd w:fill="F8FAFC"/>
          </w:tcPr>
          <w:p>
            <w:pPr>
              <w:spacing w:after="0"/>
            </w:pPr>
            <w:r/>
            <w:r>
              <w:rPr>
                <w:rFonts w:ascii="Aptos" w:hAnsi="Aptos"/>
                <w:b w:val="0"/>
                <w:color w:val="1F2933"/>
                <w:sz w:val="17"/>
              </w:rPr>
              <w:t>Computer stations</w:t>
            </w:r>
          </w:p>
        </w:tc>
        <w:tc>
          <w:tcPr>
            <w:tcW w:type="dxa" w:w="7992"/>
            <w:vAlign w:val="top"/>
            <w:shd w:fill="F8FAFC"/>
          </w:tcPr>
          <w:p>
            <w:pPr>
              <w:spacing w:after="0"/>
            </w:pPr>
            <w:r/>
            <w:r>
              <w:rPr>
                <w:rFonts w:ascii="Aptos" w:hAnsi="Aptos"/>
                <w:b w:val="0"/>
                <w:color w:val="1F2933"/>
                <w:sz w:val="17"/>
              </w:rPr>
              <w:t>One working computer/laptop per candidate plus 5–10% spare stations.</w:t>
            </w:r>
          </w:p>
        </w:tc>
      </w:tr>
      <w:tr>
        <w:trPr>
          <w:cantSplit/>
          <w:cantSplit/>
        </w:trPr>
        <w:tc>
          <w:tcPr>
            <w:tcW w:type="dxa" w:w="2376"/>
            <w:vAlign w:val="top"/>
          </w:tcPr>
          <w:p>
            <w:pPr>
              <w:spacing w:after="0"/>
            </w:pPr>
            <w:r/>
            <w:r>
              <w:rPr>
                <w:rFonts w:ascii="Aptos" w:hAnsi="Aptos"/>
                <w:b w:val="0"/>
                <w:color w:val="1F2933"/>
                <w:sz w:val="17"/>
              </w:rPr>
              <w:t>Internet / network</w:t>
            </w:r>
          </w:p>
        </w:tc>
        <w:tc>
          <w:tcPr>
            <w:tcW w:type="dxa" w:w="7992"/>
            <w:vAlign w:val="top"/>
          </w:tcPr>
          <w:p>
            <w:pPr>
              <w:spacing w:after="0"/>
            </w:pPr>
            <w:r/>
            <w:r>
              <w:rPr>
                <w:rFonts w:ascii="Aptos" w:hAnsi="Aptos"/>
                <w:b w:val="0"/>
                <w:color w:val="1F2933"/>
                <w:sz w:val="17"/>
              </w:rPr>
              <w:t>Stable connectivity to the official competition website; secondary connection recommended.</w:t>
            </w:r>
          </w:p>
        </w:tc>
      </w:tr>
      <w:tr>
        <w:trPr>
          <w:cantSplit/>
          <w:cantSplit/>
        </w:trPr>
        <w:tc>
          <w:tcPr>
            <w:tcW w:type="dxa" w:w="2376"/>
            <w:vAlign w:val="top"/>
            <w:shd w:fill="F8FAFC"/>
          </w:tcPr>
          <w:p>
            <w:pPr>
              <w:spacing w:after="0"/>
            </w:pPr>
            <w:r/>
            <w:r>
              <w:rPr>
                <w:rFonts w:ascii="Aptos" w:hAnsi="Aptos"/>
                <w:b w:val="0"/>
                <w:color w:val="1F2933"/>
                <w:sz w:val="17"/>
              </w:rPr>
              <w:t>Electricity</w:t>
            </w:r>
          </w:p>
        </w:tc>
        <w:tc>
          <w:tcPr>
            <w:tcW w:type="dxa" w:w="7992"/>
            <w:vAlign w:val="top"/>
            <w:shd w:fill="F8FAFC"/>
          </w:tcPr>
          <w:p>
            <w:pPr>
              <w:spacing w:after="0"/>
            </w:pPr>
            <w:r/>
            <w:r>
              <w:rPr>
                <w:rFonts w:ascii="Aptos" w:hAnsi="Aptos"/>
                <w:b w:val="0"/>
                <w:color w:val="1F2933"/>
                <w:sz w:val="17"/>
              </w:rPr>
              <w:t>Reliable power with backup/UPS where feasible.</w:t>
            </w:r>
          </w:p>
        </w:tc>
      </w:tr>
      <w:tr>
        <w:trPr>
          <w:cantSplit/>
          <w:cantSplit/>
        </w:trPr>
        <w:tc>
          <w:tcPr>
            <w:tcW w:type="dxa" w:w="2376"/>
            <w:vAlign w:val="top"/>
          </w:tcPr>
          <w:p>
            <w:pPr>
              <w:spacing w:after="0"/>
            </w:pPr>
            <w:r/>
            <w:r>
              <w:rPr>
                <w:rFonts w:ascii="Aptos" w:hAnsi="Aptos"/>
                <w:b w:val="0"/>
                <w:color w:val="1F2933"/>
                <w:sz w:val="17"/>
              </w:rPr>
              <w:t>Browser</w:t>
            </w:r>
          </w:p>
        </w:tc>
        <w:tc>
          <w:tcPr>
            <w:tcW w:type="dxa" w:w="7992"/>
            <w:vAlign w:val="top"/>
          </w:tcPr>
          <w:p>
            <w:pPr>
              <w:spacing w:after="0"/>
            </w:pPr>
            <w:r/>
            <w:r>
              <w:rPr>
                <w:rFonts w:ascii="Aptos" w:hAnsi="Aptos"/>
                <w:b w:val="0"/>
                <w:color w:val="1F2933"/>
                <w:sz w:val="17"/>
              </w:rPr>
              <w:t>Current organizer-approved browser configured before candidates enter.</w:t>
            </w:r>
          </w:p>
        </w:tc>
      </w:tr>
      <w:tr>
        <w:trPr>
          <w:cantSplit/>
          <w:cantSplit/>
        </w:trPr>
        <w:tc>
          <w:tcPr>
            <w:tcW w:type="dxa" w:w="2376"/>
            <w:vAlign w:val="top"/>
            <w:shd w:fill="F8FAFC"/>
          </w:tcPr>
          <w:p>
            <w:pPr>
              <w:spacing w:after="0"/>
            </w:pPr>
            <w:r/>
            <w:r>
              <w:rPr>
                <w:rFonts w:ascii="Aptos" w:hAnsi="Aptos"/>
                <w:b w:val="0"/>
                <w:color w:val="1F2933"/>
                <w:sz w:val="17"/>
              </w:rPr>
              <w:t>Website access</w:t>
            </w:r>
          </w:p>
        </w:tc>
        <w:tc>
          <w:tcPr>
            <w:tcW w:type="dxa" w:w="7992"/>
            <w:vAlign w:val="top"/>
            <w:shd w:fill="F8FAFC"/>
          </w:tcPr>
          <w:p>
            <w:pPr>
              <w:spacing w:after="0"/>
            </w:pPr>
            <w:r/>
            <w:r>
              <w:rPr>
                <w:rFonts w:ascii="Aptos" w:hAnsi="Aptos"/>
                <w:b w:val="0"/>
                <w:color w:val="1F2933"/>
                <w:sz w:val="17"/>
              </w:rPr>
              <w:t>Official CodeCircuit domain/functionality tested on every station.</w:t>
            </w:r>
          </w:p>
        </w:tc>
      </w:tr>
      <w:tr>
        <w:trPr>
          <w:cantSplit/>
          <w:cantSplit/>
        </w:trPr>
        <w:tc>
          <w:tcPr>
            <w:tcW w:type="dxa" w:w="2376"/>
            <w:vAlign w:val="top"/>
          </w:tcPr>
          <w:p>
            <w:pPr>
              <w:spacing w:after="0"/>
            </w:pPr>
            <w:r/>
            <w:r>
              <w:rPr>
                <w:rFonts w:ascii="Aptos" w:hAnsi="Aptos"/>
                <w:b w:val="0"/>
                <w:color w:val="1F2933"/>
                <w:sz w:val="17"/>
              </w:rPr>
              <w:t>Keyboards / mouse</w:t>
            </w:r>
          </w:p>
        </w:tc>
        <w:tc>
          <w:tcPr>
            <w:tcW w:type="dxa" w:w="7992"/>
            <w:vAlign w:val="top"/>
          </w:tcPr>
          <w:p>
            <w:pPr>
              <w:spacing w:after="0"/>
            </w:pPr>
            <w:r/>
            <w:r>
              <w:rPr>
                <w:rFonts w:ascii="Aptos" w:hAnsi="Aptos"/>
                <w:b w:val="0"/>
                <w:color w:val="1F2933"/>
                <w:sz w:val="17"/>
              </w:rPr>
              <w:t>Working input devices at all stations; replacements available.</w:t>
            </w:r>
          </w:p>
        </w:tc>
      </w:tr>
      <w:tr>
        <w:trPr>
          <w:cantSplit/>
          <w:cantSplit/>
        </w:trPr>
        <w:tc>
          <w:tcPr>
            <w:tcW w:type="dxa" w:w="2376"/>
            <w:vAlign w:val="top"/>
            <w:shd w:fill="F8FAFC"/>
          </w:tcPr>
          <w:p>
            <w:pPr>
              <w:spacing w:after="0"/>
            </w:pPr>
            <w:r/>
            <w:r>
              <w:rPr>
                <w:rFonts w:ascii="Aptos" w:hAnsi="Aptos"/>
                <w:b w:val="0"/>
                <w:color w:val="1F2933"/>
                <w:sz w:val="17"/>
              </w:rPr>
              <w:t>Projector / screen</w:t>
            </w:r>
          </w:p>
        </w:tc>
        <w:tc>
          <w:tcPr>
            <w:tcW w:type="dxa" w:w="7992"/>
            <w:vAlign w:val="top"/>
            <w:shd w:fill="F8FAFC"/>
          </w:tcPr>
          <w:p>
            <w:pPr>
              <w:spacing w:after="0"/>
            </w:pPr>
            <w:r/>
            <w:r>
              <w:rPr>
                <w:rFonts w:ascii="Aptos" w:hAnsi="Aptos"/>
                <w:b w:val="0"/>
                <w:color w:val="1F2933"/>
                <w:sz w:val="17"/>
              </w:rPr>
              <w:t>For common instructions, countdown notices and technical announcements.</w:t>
            </w:r>
          </w:p>
        </w:tc>
      </w:tr>
      <w:tr>
        <w:trPr>
          <w:cantSplit/>
          <w:cantSplit/>
        </w:trPr>
        <w:tc>
          <w:tcPr>
            <w:tcW w:type="dxa" w:w="2376"/>
            <w:vAlign w:val="top"/>
          </w:tcPr>
          <w:p>
            <w:pPr>
              <w:spacing w:after="0"/>
            </w:pPr>
            <w:r/>
            <w:r>
              <w:rPr>
                <w:rFonts w:ascii="Aptos" w:hAnsi="Aptos"/>
                <w:b w:val="0"/>
                <w:color w:val="1F2933"/>
                <w:sz w:val="17"/>
              </w:rPr>
              <w:t>Technical desk</w:t>
            </w:r>
          </w:p>
        </w:tc>
        <w:tc>
          <w:tcPr>
            <w:tcW w:type="dxa" w:w="7992"/>
            <w:vAlign w:val="top"/>
          </w:tcPr>
          <w:p>
            <w:pPr>
              <w:spacing w:after="0"/>
            </w:pPr>
            <w:r/>
            <w:r>
              <w:rPr>
                <w:rFonts w:ascii="Aptos" w:hAnsi="Aptos"/>
                <w:b w:val="0"/>
                <w:color w:val="1F2933"/>
                <w:sz w:val="17"/>
              </w:rPr>
              <w:t>At least one technical lead per lab or defined support ratio.</w:t>
            </w:r>
          </w:p>
        </w:tc>
      </w:tr>
      <w:tr>
        <w:trPr>
          <w:cantSplit/>
          <w:cantSplit/>
        </w:trPr>
        <w:tc>
          <w:tcPr>
            <w:tcW w:type="dxa" w:w="2376"/>
            <w:vAlign w:val="top"/>
            <w:shd w:fill="F8FAFC"/>
          </w:tcPr>
          <w:p>
            <w:pPr>
              <w:spacing w:after="0"/>
            </w:pPr>
            <w:r/>
            <w:r>
              <w:rPr>
                <w:rFonts w:ascii="Aptos" w:hAnsi="Aptos"/>
                <w:b w:val="0"/>
                <w:color w:val="1F2933"/>
                <w:sz w:val="17"/>
              </w:rPr>
              <w:t>Invigilation</w:t>
            </w:r>
          </w:p>
        </w:tc>
        <w:tc>
          <w:tcPr>
            <w:tcW w:type="dxa" w:w="7992"/>
            <w:vAlign w:val="top"/>
            <w:shd w:fill="F8FAFC"/>
          </w:tcPr>
          <w:p>
            <w:pPr>
              <w:spacing w:after="0"/>
            </w:pPr>
            <w:r/>
            <w:r>
              <w:rPr>
                <w:rFonts w:ascii="Aptos" w:hAnsi="Aptos"/>
                <w:b w:val="0"/>
                <w:color w:val="1F2933"/>
                <w:sz w:val="17"/>
              </w:rPr>
              <w:t>Supervisors positioned to observe screens and candidate conduct.</w:t>
            </w:r>
          </w:p>
        </w:tc>
      </w:tr>
      <w:tr>
        <w:trPr>
          <w:cantSplit/>
          <w:cantSplit/>
        </w:trPr>
        <w:tc>
          <w:tcPr>
            <w:tcW w:type="dxa" w:w="2376"/>
            <w:vAlign w:val="top"/>
          </w:tcPr>
          <w:p>
            <w:pPr>
              <w:spacing w:after="0"/>
            </w:pPr>
            <w:r/>
            <w:r>
              <w:rPr>
                <w:rFonts w:ascii="Aptos" w:hAnsi="Aptos"/>
                <w:b w:val="0"/>
                <w:color w:val="1F2933"/>
                <w:sz w:val="17"/>
              </w:rPr>
              <w:t>Spare area</w:t>
            </w:r>
          </w:p>
        </w:tc>
        <w:tc>
          <w:tcPr>
            <w:tcW w:type="dxa" w:w="7992"/>
            <w:vAlign w:val="top"/>
          </w:tcPr>
          <w:p>
            <w:pPr>
              <w:spacing w:after="0"/>
            </w:pPr>
            <w:r/>
            <w:r>
              <w:rPr>
                <w:rFonts w:ascii="Aptos" w:hAnsi="Aptos"/>
                <w:b w:val="0"/>
                <w:color w:val="1F2933"/>
                <w:sz w:val="17"/>
              </w:rPr>
              <w:t>Secure location for replacement stations and incident handling.</w:t>
            </w:r>
          </w:p>
        </w:tc>
      </w:tr>
    </w:tbl>
    <w:p>
      <w:pPr>
        <w:spacing w:after="20"/>
      </w:pPr>
    </w:p>
    <w:p>
      <w:pPr>
        <w:pStyle w:val="Heading2"/>
        <w:keepNext/>
      </w:pPr>
      <w:r>
        <w:t>8.2 Execution-Day Candidate Flow</w:t>
      </w:r>
    </w:p>
    <w:p>
      <w:pPr>
        <w:spacing w:after="40"/>
        <w:ind w:left="0" w:firstLine="0"/>
      </w:pPr>
      <w:r>
        <w:rPr>
          <w:rFonts w:ascii="Aptos" w:hAnsi="Aptos"/>
          <w:sz w:val="18"/>
        </w:rPr>
        <w:t>1.   Candidate reports and identity/category is verified.</w:t>
      </w:r>
    </w:p>
    <w:p>
      <w:pPr>
        <w:spacing w:after="40"/>
        <w:ind w:left="0" w:firstLine="0"/>
      </w:pPr>
      <w:r>
        <w:rPr>
          <w:rFonts w:ascii="Aptos" w:hAnsi="Aptos"/>
          <w:sz w:val="18"/>
        </w:rPr>
        <w:t>2.   Candidate is assigned a lab, seat and computer station.</w:t>
      </w:r>
    </w:p>
    <w:p>
      <w:pPr>
        <w:spacing w:after="40"/>
        <w:ind w:left="0" w:firstLine="0"/>
      </w:pPr>
      <w:r>
        <w:rPr>
          <w:rFonts w:ascii="Aptos" w:hAnsi="Aptos"/>
          <w:sz w:val="18"/>
        </w:rPr>
        <w:t>3.   Invigilator confirms the candidate can reach the CodeCircuit login screen.</w:t>
      </w:r>
    </w:p>
    <w:p>
      <w:pPr>
        <w:spacing w:after="40"/>
        <w:ind w:left="0" w:firstLine="0"/>
      </w:pPr>
      <w:r>
        <w:rPr>
          <w:rFonts w:ascii="Aptos" w:hAnsi="Aptos"/>
          <w:sz w:val="18"/>
        </w:rPr>
        <w:t>4.   Candidate signs in using personal credentials.</w:t>
      </w:r>
    </w:p>
    <w:p>
      <w:pPr>
        <w:spacing w:after="40"/>
        <w:ind w:left="0" w:firstLine="0"/>
      </w:pPr>
      <w:r>
        <w:rPr>
          <w:rFonts w:ascii="Aptos" w:hAnsi="Aptos"/>
          <w:sz w:val="18"/>
        </w:rPr>
        <w:t>5.   System displays Candidate ID, category and competition-session status.</w:t>
      </w:r>
    </w:p>
    <w:p>
      <w:pPr>
        <w:spacing w:after="40"/>
        <w:ind w:left="0" w:firstLine="0"/>
      </w:pPr>
      <w:r>
        <w:rPr>
          <w:rFonts w:ascii="Aptos" w:hAnsi="Aptos"/>
          <w:sz w:val="18"/>
        </w:rPr>
        <w:t>6.   At the official start time, Stage 1 unlocks and the timer begins.</w:t>
      </w:r>
    </w:p>
    <w:p>
      <w:pPr>
        <w:spacing w:after="40"/>
        <w:ind w:left="0" w:firstLine="0"/>
      </w:pPr>
      <w:r>
        <w:rPr>
          <w:rFonts w:ascii="Aptos" w:hAnsi="Aptos"/>
          <w:sz w:val="18"/>
        </w:rPr>
        <w:t>7.   Candidate completes the progressive stages according to the configured release rules.</w:t>
      </w:r>
    </w:p>
    <w:p>
      <w:pPr>
        <w:spacing w:after="40"/>
        <w:ind w:left="0" w:firstLine="0"/>
      </w:pPr>
      <w:r>
        <w:rPr>
          <w:rFonts w:ascii="Aptos" w:hAnsi="Aptos"/>
          <w:sz w:val="18"/>
        </w:rPr>
        <w:t>8.   Website autosaves work and records submissions/timestamps.</w:t>
      </w:r>
    </w:p>
    <w:p>
      <w:pPr>
        <w:spacing w:after="40"/>
        <w:ind w:left="0" w:firstLine="0"/>
      </w:pPr>
      <w:r>
        <w:rPr>
          <w:rFonts w:ascii="Aptos" w:hAnsi="Aptos"/>
          <w:sz w:val="18"/>
        </w:rPr>
        <w:t>9.   In Stage 4, candidate completes testing/debugging, reviews final code and clicks FINAL SUBMIT.</w:t>
      </w:r>
    </w:p>
    <w:p>
      <w:pPr>
        <w:spacing w:after="40"/>
        <w:ind w:left="0" w:firstLine="0"/>
      </w:pPr>
      <w:r>
        <w:rPr>
          <w:rFonts w:ascii="Aptos" w:hAnsi="Aptos"/>
          <w:sz w:val="18"/>
        </w:rPr>
        <w:t>10.   Website displays a final confirmation screen; candidate remains seated until released by the invigilator.</w:t>
      </w:r>
    </w:p>
    <w:p>
      <w:pPr>
        <w:spacing w:after="40"/>
        <w:ind w:left="0" w:firstLine="0"/>
      </w:pPr>
      <w:r>
        <w:rPr>
          <w:rFonts w:ascii="Aptos" w:hAnsi="Aptos"/>
          <w:sz w:val="18"/>
        </w:rPr>
        <w:t>11.   Technical/admin team closes the session and preserves the audit record.</w:t>
      </w:r>
    </w:p>
    <w:p>
      <w:pPr>
        <w:pStyle w:val="Heading2"/>
        <w:keepNext/>
      </w:pPr>
      <w:r>
        <w:t>8.3 Required Website Functions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04"/>
            <w:shd w:fill="17324D"/>
            <w:vAlign w:val="top"/>
          </w:tcPr>
          <w:p>
            <w:pPr>
              <w:spacing w:after="0"/>
            </w:pPr>
            <w:r/>
            <w:r>
              <w:rPr>
                <w:rFonts w:ascii="Aptos" w:hAnsi="Aptos"/>
                <w:b/>
                <w:color w:val="FFFFFF"/>
                <w:sz w:val="17"/>
              </w:rPr>
              <w:t>Function</w:t>
            </w:r>
          </w:p>
        </w:tc>
        <w:tc>
          <w:tcPr>
            <w:tcW w:type="dxa" w:w="8064"/>
            <w:shd w:fill="17324D"/>
            <w:vAlign w:val="top"/>
          </w:tcPr>
          <w:p>
            <w:pPr>
              <w:spacing w:after="0"/>
            </w:pPr>
            <w:r/>
            <w:r>
              <w:rPr>
                <w:rFonts w:ascii="Aptos" w:hAnsi="Aptos"/>
                <w:b/>
                <w:color w:val="FFFFFF"/>
                <w:sz w:val="17"/>
              </w:rPr>
              <w:t>Requirement</w:t>
            </w:r>
          </w:p>
        </w:tc>
      </w:tr>
      <w:tr>
        <w:trPr>
          <w:cantSplit/>
          <w:cantSplit/>
        </w:trPr>
        <w:tc>
          <w:tcPr>
            <w:tcW w:type="dxa" w:w="2304"/>
            <w:vAlign w:val="top"/>
            <w:shd w:fill="F8FAFC"/>
          </w:tcPr>
          <w:p>
            <w:pPr>
              <w:spacing w:after="0"/>
            </w:pPr>
            <w:r/>
            <w:r>
              <w:rPr>
                <w:rFonts w:ascii="Aptos" w:hAnsi="Aptos"/>
                <w:b w:val="0"/>
                <w:color w:val="1F2933"/>
                <w:sz w:val="16"/>
              </w:rPr>
              <w:t>Authentication</w:t>
            </w:r>
          </w:p>
        </w:tc>
        <w:tc>
          <w:tcPr>
            <w:tcW w:type="dxa" w:w="8064"/>
            <w:vAlign w:val="top"/>
            <w:shd w:fill="F8FAFC"/>
          </w:tcPr>
          <w:p>
            <w:pPr>
              <w:spacing w:after="0"/>
            </w:pPr>
            <w:r/>
            <w:r>
              <w:rPr>
                <w:rFonts w:ascii="Aptos" w:hAnsi="Aptos"/>
                <w:b w:val="0"/>
                <w:color w:val="1F2933"/>
                <w:sz w:val="16"/>
              </w:rPr>
              <w:t>Unique candidate login; category/session validation; controlled password reset.</w:t>
            </w:r>
          </w:p>
        </w:tc>
      </w:tr>
      <w:tr>
        <w:trPr>
          <w:cantSplit/>
          <w:cantSplit/>
        </w:trPr>
        <w:tc>
          <w:tcPr>
            <w:tcW w:type="dxa" w:w="2304"/>
            <w:vAlign w:val="top"/>
          </w:tcPr>
          <w:p>
            <w:pPr>
              <w:spacing w:after="0"/>
            </w:pPr>
            <w:r/>
            <w:r>
              <w:rPr>
                <w:rFonts w:ascii="Aptos" w:hAnsi="Aptos"/>
                <w:b w:val="0"/>
                <w:color w:val="1F2933"/>
                <w:sz w:val="16"/>
              </w:rPr>
              <w:t>Candidate dashboard</w:t>
            </w:r>
          </w:p>
        </w:tc>
        <w:tc>
          <w:tcPr>
            <w:tcW w:type="dxa" w:w="8064"/>
            <w:vAlign w:val="top"/>
          </w:tcPr>
          <w:p>
            <w:pPr>
              <w:spacing w:after="0"/>
            </w:pPr>
            <w:r/>
            <w:r>
              <w:rPr>
                <w:rFonts w:ascii="Aptos" w:hAnsi="Aptos"/>
                <w:b w:val="0"/>
                <w:color w:val="1F2933"/>
                <w:sz w:val="16"/>
              </w:rPr>
              <w:t>Shows candidate ID, category, session, instructions and competition status.</w:t>
            </w:r>
          </w:p>
        </w:tc>
      </w:tr>
      <w:tr>
        <w:trPr>
          <w:cantSplit/>
          <w:cantSplit/>
        </w:trPr>
        <w:tc>
          <w:tcPr>
            <w:tcW w:type="dxa" w:w="2304"/>
            <w:vAlign w:val="top"/>
            <w:shd w:fill="F8FAFC"/>
          </w:tcPr>
          <w:p>
            <w:pPr>
              <w:spacing w:after="0"/>
            </w:pPr>
            <w:r/>
            <w:r>
              <w:rPr>
                <w:rFonts w:ascii="Aptos" w:hAnsi="Aptos"/>
                <w:b w:val="0"/>
                <w:color w:val="1F2933"/>
                <w:sz w:val="16"/>
              </w:rPr>
              <w:t>Timed challenge release</w:t>
            </w:r>
          </w:p>
        </w:tc>
        <w:tc>
          <w:tcPr>
            <w:tcW w:type="dxa" w:w="8064"/>
            <w:vAlign w:val="top"/>
            <w:shd w:fill="F8FAFC"/>
          </w:tcPr>
          <w:p>
            <w:pPr>
              <w:spacing w:after="0"/>
            </w:pPr>
            <w:r/>
            <w:r>
              <w:rPr>
                <w:rFonts w:ascii="Aptos" w:hAnsi="Aptos"/>
                <w:b w:val="0"/>
                <w:color w:val="1F2933"/>
                <w:sz w:val="16"/>
              </w:rPr>
              <w:t>Unlocks the correct challenge at the configured start time.</w:t>
            </w:r>
          </w:p>
        </w:tc>
      </w:tr>
      <w:tr>
        <w:trPr>
          <w:cantSplit/>
          <w:cantSplit/>
        </w:trPr>
        <w:tc>
          <w:tcPr>
            <w:tcW w:type="dxa" w:w="2304"/>
            <w:vAlign w:val="top"/>
          </w:tcPr>
          <w:p>
            <w:pPr>
              <w:spacing w:after="0"/>
            </w:pPr>
            <w:r/>
            <w:r>
              <w:rPr>
                <w:rFonts w:ascii="Aptos" w:hAnsi="Aptos"/>
                <w:b w:val="0"/>
                <w:color w:val="1F2933"/>
                <w:sz w:val="16"/>
              </w:rPr>
              <w:t>Stage control</w:t>
            </w:r>
          </w:p>
        </w:tc>
        <w:tc>
          <w:tcPr>
            <w:tcW w:type="dxa" w:w="8064"/>
            <w:vAlign w:val="top"/>
          </w:tcPr>
          <w:p>
            <w:pPr>
              <w:spacing w:after="0"/>
            </w:pPr>
            <w:r/>
            <w:r>
              <w:rPr>
                <w:rFonts w:ascii="Aptos" w:hAnsi="Aptos"/>
                <w:b w:val="0"/>
                <w:color w:val="1F2933"/>
                <w:sz w:val="16"/>
              </w:rPr>
              <w:t>Supports sequential Stage 1–4 workflow and stage submission/lock where configured.</w:t>
            </w:r>
          </w:p>
        </w:tc>
      </w:tr>
      <w:tr>
        <w:trPr>
          <w:cantSplit/>
          <w:cantSplit/>
        </w:trPr>
        <w:tc>
          <w:tcPr>
            <w:tcW w:type="dxa" w:w="2304"/>
            <w:vAlign w:val="top"/>
            <w:shd w:fill="F8FAFC"/>
          </w:tcPr>
          <w:p>
            <w:pPr>
              <w:spacing w:after="0"/>
            </w:pPr>
            <w:r/>
            <w:r>
              <w:rPr>
                <w:rFonts w:ascii="Aptos" w:hAnsi="Aptos"/>
                <w:b w:val="0"/>
                <w:color w:val="1F2933"/>
                <w:sz w:val="16"/>
              </w:rPr>
              <w:t>Code editor</w:t>
            </w:r>
          </w:p>
        </w:tc>
        <w:tc>
          <w:tcPr>
            <w:tcW w:type="dxa" w:w="8064"/>
            <w:vAlign w:val="top"/>
            <w:shd w:fill="F8FAFC"/>
          </w:tcPr>
          <w:p>
            <w:pPr>
              <w:spacing w:after="0"/>
            </w:pPr>
            <w:r/>
            <w:r>
              <w:rPr>
                <w:rFonts w:ascii="Aptos" w:hAnsi="Aptos"/>
                <w:b w:val="0"/>
                <w:color w:val="1F2933"/>
                <w:sz w:val="16"/>
              </w:rPr>
              <w:t>Browser-based editor with the declared language/runtime.</w:t>
            </w:r>
          </w:p>
        </w:tc>
      </w:tr>
      <w:tr>
        <w:trPr>
          <w:cantSplit/>
          <w:cantSplit/>
        </w:trPr>
        <w:tc>
          <w:tcPr>
            <w:tcW w:type="dxa" w:w="2304"/>
            <w:vAlign w:val="top"/>
          </w:tcPr>
          <w:p>
            <w:pPr>
              <w:spacing w:after="0"/>
            </w:pPr>
            <w:r/>
            <w:r>
              <w:rPr>
                <w:rFonts w:ascii="Aptos" w:hAnsi="Aptos"/>
                <w:b w:val="0"/>
                <w:color w:val="1F2933"/>
                <w:sz w:val="16"/>
              </w:rPr>
              <w:t>Run/Test</w:t>
            </w:r>
          </w:p>
        </w:tc>
        <w:tc>
          <w:tcPr>
            <w:tcW w:type="dxa" w:w="8064"/>
            <w:vAlign w:val="top"/>
          </w:tcPr>
          <w:p>
            <w:pPr>
              <w:spacing w:after="0"/>
            </w:pPr>
            <w:r/>
            <w:r>
              <w:rPr>
                <w:rFonts w:ascii="Aptos" w:hAnsi="Aptos"/>
                <w:b w:val="0"/>
                <w:color w:val="1F2933"/>
                <w:sz w:val="16"/>
              </w:rPr>
              <w:t>Executes candidate code safely in an isolated environment and returns permitted output.</w:t>
            </w:r>
          </w:p>
        </w:tc>
      </w:tr>
      <w:tr>
        <w:trPr>
          <w:cantSplit/>
          <w:cantSplit/>
        </w:trPr>
        <w:tc>
          <w:tcPr>
            <w:tcW w:type="dxa" w:w="2304"/>
            <w:vAlign w:val="top"/>
            <w:shd w:fill="F8FAFC"/>
          </w:tcPr>
          <w:p>
            <w:pPr>
              <w:spacing w:after="0"/>
            </w:pPr>
            <w:r/>
            <w:r>
              <w:rPr>
                <w:rFonts w:ascii="Aptos" w:hAnsi="Aptos"/>
                <w:b w:val="0"/>
                <w:color w:val="1F2933"/>
                <w:sz w:val="16"/>
              </w:rPr>
              <w:t>Autosave</w:t>
            </w:r>
          </w:p>
        </w:tc>
        <w:tc>
          <w:tcPr>
            <w:tcW w:type="dxa" w:w="8064"/>
            <w:vAlign w:val="top"/>
            <w:shd w:fill="F8FAFC"/>
          </w:tcPr>
          <w:p>
            <w:pPr>
              <w:spacing w:after="0"/>
            </w:pPr>
            <w:r/>
            <w:r>
              <w:rPr>
                <w:rFonts w:ascii="Aptos" w:hAnsi="Aptos"/>
                <w:b w:val="0"/>
                <w:color w:val="1F2933"/>
                <w:sz w:val="16"/>
              </w:rPr>
              <w:t>Regularly stores current response/code state with timestamp.</w:t>
            </w:r>
          </w:p>
        </w:tc>
      </w:tr>
      <w:tr>
        <w:trPr>
          <w:cantSplit/>
          <w:cantSplit/>
        </w:trPr>
        <w:tc>
          <w:tcPr>
            <w:tcW w:type="dxa" w:w="2304"/>
            <w:vAlign w:val="top"/>
          </w:tcPr>
          <w:p>
            <w:pPr>
              <w:spacing w:after="0"/>
            </w:pPr>
            <w:r/>
            <w:r>
              <w:rPr>
                <w:rFonts w:ascii="Aptos" w:hAnsi="Aptos"/>
                <w:b w:val="0"/>
                <w:color w:val="1F2933"/>
                <w:sz w:val="16"/>
              </w:rPr>
              <w:t>Test log</w:t>
            </w:r>
          </w:p>
        </w:tc>
        <w:tc>
          <w:tcPr>
            <w:tcW w:type="dxa" w:w="8064"/>
            <w:vAlign w:val="top"/>
          </w:tcPr>
          <w:p>
            <w:pPr>
              <w:spacing w:after="0"/>
            </w:pPr>
            <w:r/>
            <w:r>
              <w:rPr>
                <w:rFonts w:ascii="Aptos" w:hAnsi="Aptos"/>
                <w:b w:val="0"/>
                <w:color w:val="1F2933"/>
                <w:sz w:val="16"/>
              </w:rPr>
              <w:t>Captures candidate-declared tests and/or platform-run verification results.</w:t>
            </w:r>
          </w:p>
        </w:tc>
      </w:tr>
      <w:tr>
        <w:trPr>
          <w:cantSplit/>
          <w:cantSplit/>
        </w:trPr>
        <w:tc>
          <w:tcPr>
            <w:tcW w:type="dxa" w:w="2304"/>
            <w:vAlign w:val="top"/>
            <w:shd w:fill="F8FAFC"/>
          </w:tcPr>
          <w:p>
            <w:pPr>
              <w:spacing w:after="0"/>
            </w:pPr>
            <w:r/>
            <w:r>
              <w:rPr>
                <w:rFonts w:ascii="Aptos" w:hAnsi="Aptos"/>
                <w:b w:val="0"/>
                <w:color w:val="1F2933"/>
                <w:sz w:val="16"/>
              </w:rPr>
              <w:t>Final Submit</w:t>
            </w:r>
          </w:p>
        </w:tc>
        <w:tc>
          <w:tcPr>
            <w:tcW w:type="dxa" w:w="8064"/>
            <w:vAlign w:val="top"/>
            <w:shd w:fill="F8FAFC"/>
          </w:tcPr>
          <w:p>
            <w:pPr>
              <w:spacing w:after="0"/>
            </w:pPr>
            <w:r/>
            <w:r>
              <w:rPr>
                <w:rFonts w:ascii="Aptos" w:hAnsi="Aptos"/>
                <w:b w:val="0"/>
                <w:color w:val="1F2933"/>
                <w:sz w:val="16"/>
              </w:rPr>
              <w:t>Creates immutable official final-code version, timestamp and confirmation.</w:t>
            </w:r>
          </w:p>
        </w:tc>
      </w:tr>
      <w:tr>
        <w:trPr>
          <w:cantSplit/>
          <w:cantSplit/>
        </w:trPr>
        <w:tc>
          <w:tcPr>
            <w:tcW w:type="dxa" w:w="2304"/>
            <w:vAlign w:val="top"/>
          </w:tcPr>
          <w:p>
            <w:pPr>
              <w:spacing w:after="0"/>
            </w:pPr>
            <w:r/>
            <w:r>
              <w:rPr>
                <w:rFonts w:ascii="Aptos" w:hAnsi="Aptos"/>
                <w:b w:val="0"/>
                <w:color w:val="1F2933"/>
                <w:sz w:val="16"/>
              </w:rPr>
              <w:t>Admin unlock</w:t>
            </w:r>
          </w:p>
        </w:tc>
        <w:tc>
          <w:tcPr>
            <w:tcW w:type="dxa" w:w="8064"/>
            <w:vAlign w:val="top"/>
          </w:tcPr>
          <w:p>
            <w:pPr>
              <w:spacing w:after="0"/>
            </w:pPr>
            <w:r/>
            <w:r>
              <w:rPr>
                <w:rFonts w:ascii="Aptos" w:hAnsi="Aptos"/>
                <w:b w:val="0"/>
                <w:color w:val="1F2933"/>
                <w:sz w:val="16"/>
              </w:rPr>
              <w:t>Restricted function for documented technical incidents only; all unlocks logged.</w:t>
            </w:r>
          </w:p>
        </w:tc>
      </w:tr>
      <w:tr>
        <w:trPr>
          <w:cantSplit/>
          <w:cantSplit/>
        </w:trPr>
        <w:tc>
          <w:tcPr>
            <w:tcW w:type="dxa" w:w="2304"/>
            <w:vAlign w:val="top"/>
            <w:shd w:fill="F8FAFC"/>
          </w:tcPr>
          <w:p>
            <w:pPr>
              <w:spacing w:after="0"/>
            </w:pPr>
            <w:r/>
            <w:r>
              <w:rPr>
                <w:rFonts w:ascii="Aptos" w:hAnsi="Aptos"/>
                <w:b w:val="0"/>
                <w:color w:val="1F2933"/>
                <w:sz w:val="16"/>
              </w:rPr>
              <w:t>Audit trail</w:t>
            </w:r>
          </w:p>
        </w:tc>
        <w:tc>
          <w:tcPr>
            <w:tcW w:type="dxa" w:w="8064"/>
            <w:vAlign w:val="top"/>
            <w:shd w:fill="F8FAFC"/>
          </w:tcPr>
          <w:p>
            <w:pPr>
              <w:spacing w:after="0"/>
            </w:pPr>
            <w:r/>
            <w:r>
              <w:rPr>
                <w:rFonts w:ascii="Aptos" w:hAnsi="Aptos"/>
                <w:b w:val="0"/>
                <w:color w:val="1F2933"/>
                <w:sz w:val="16"/>
              </w:rPr>
              <w:t>Candidate ID, login, stage timestamps, code versions, final submission, resets and technical incidents.</w:t>
            </w:r>
          </w:p>
        </w:tc>
      </w:tr>
      <w:tr>
        <w:trPr>
          <w:cantSplit/>
          <w:cantSplit/>
        </w:trPr>
        <w:tc>
          <w:tcPr>
            <w:tcW w:type="dxa" w:w="2304"/>
            <w:vAlign w:val="top"/>
          </w:tcPr>
          <w:p>
            <w:pPr>
              <w:spacing w:after="0"/>
            </w:pPr>
            <w:r/>
            <w:r>
              <w:rPr>
                <w:rFonts w:ascii="Aptos" w:hAnsi="Aptos"/>
                <w:b w:val="0"/>
                <w:color w:val="1F2933"/>
                <w:sz w:val="16"/>
              </w:rPr>
              <w:t>Scoring</w:t>
            </w:r>
          </w:p>
        </w:tc>
        <w:tc>
          <w:tcPr>
            <w:tcW w:type="dxa" w:w="8064"/>
            <w:vAlign w:val="top"/>
          </w:tcPr>
          <w:p>
            <w:pPr>
              <w:spacing w:after="0"/>
            </w:pPr>
            <w:r/>
            <w:r>
              <w:rPr>
                <w:rFonts w:ascii="Aptos" w:hAnsi="Aptos"/>
                <w:b w:val="0"/>
                <w:color w:val="1F2933"/>
                <w:sz w:val="16"/>
              </w:rPr>
              <w:t>Stores rubric scores and automated-test results separately but combines them according to published rules.</w:t>
            </w:r>
          </w:p>
        </w:tc>
      </w:tr>
      <w:tr>
        <w:trPr>
          <w:cantSplit/>
          <w:cantSplit/>
        </w:trPr>
        <w:tc>
          <w:tcPr>
            <w:tcW w:type="dxa" w:w="2304"/>
            <w:vAlign w:val="top"/>
            <w:shd w:fill="F8FAFC"/>
          </w:tcPr>
          <w:p>
            <w:pPr>
              <w:spacing w:after="0"/>
            </w:pPr>
            <w:r/>
            <w:r>
              <w:rPr>
                <w:rFonts w:ascii="Aptos" w:hAnsi="Aptos"/>
                <w:b w:val="0"/>
                <w:color w:val="1F2933"/>
                <w:sz w:val="16"/>
              </w:rPr>
              <w:t>Result status</w:t>
            </w:r>
          </w:p>
        </w:tc>
        <w:tc>
          <w:tcPr>
            <w:tcW w:type="dxa" w:w="8064"/>
            <w:vAlign w:val="top"/>
            <w:shd w:fill="F8FAFC"/>
          </w:tcPr>
          <w:p>
            <w:pPr>
              <w:spacing w:after="0"/>
            </w:pPr>
            <w:r/>
            <w:r>
              <w:rPr>
                <w:rFonts w:ascii="Aptos" w:hAnsi="Aptos"/>
                <w:b w:val="0"/>
                <w:color w:val="1F2933"/>
                <w:sz w:val="16"/>
              </w:rPr>
              <w:t>Judging in progress → moderation → locked → published.</w:t>
            </w:r>
          </w:p>
        </w:tc>
      </w:tr>
    </w:tbl>
    <w:p>
      <w:pPr>
        <w:spacing w:after="20"/>
      </w:pPr>
    </w:p>
    <w:p>
      <w:pPr>
        <w:pStyle w:val="Heading2"/>
        <w:keepNext/>
      </w:pPr>
      <w:r>
        <w:t>8.4 Technical Incident Protocol</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shd w:fill="17324D"/>
            <w:vAlign w:val="top"/>
          </w:tcPr>
          <w:p>
            <w:pPr>
              <w:spacing w:after="0"/>
            </w:pPr>
            <w:r/>
            <w:r>
              <w:rPr>
                <w:rFonts w:ascii="Aptos" w:hAnsi="Aptos"/>
                <w:b/>
                <w:color w:val="FFFFFF"/>
                <w:sz w:val="17"/>
              </w:rPr>
              <w:t>Incident</w:t>
            </w:r>
          </w:p>
        </w:tc>
        <w:tc>
          <w:tcPr>
            <w:tcW w:type="dxa" w:w="4320"/>
            <w:shd w:fill="17324D"/>
            <w:vAlign w:val="top"/>
          </w:tcPr>
          <w:p>
            <w:pPr>
              <w:spacing w:after="0"/>
            </w:pPr>
            <w:r/>
            <w:r>
              <w:rPr>
                <w:rFonts w:ascii="Aptos" w:hAnsi="Aptos"/>
                <w:b/>
                <w:color w:val="FFFFFF"/>
                <w:sz w:val="17"/>
              </w:rPr>
              <w:t>Immediate Action</w:t>
            </w:r>
          </w:p>
        </w:tc>
        <w:tc>
          <w:tcPr>
            <w:tcW w:type="dxa" w:w="3816"/>
            <w:shd w:fill="17324D"/>
            <w:vAlign w:val="top"/>
          </w:tcPr>
          <w:p>
            <w:pPr>
              <w:spacing w:after="0"/>
            </w:pPr>
            <w:r/>
            <w:r>
              <w:rPr>
                <w:rFonts w:ascii="Aptos" w:hAnsi="Aptos"/>
                <w:b/>
                <w:color w:val="FFFFFF"/>
                <w:sz w:val="17"/>
              </w:rPr>
              <w:t>Competition Treatment</w:t>
            </w:r>
          </w:p>
        </w:tc>
      </w:tr>
      <w:tr>
        <w:trPr>
          <w:cantSplit/>
          <w:cantSplit/>
        </w:trPr>
        <w:tc>
          <w:tcPr>
            <w:tcW w:type="dxa" w:w="2232"/>
            <w:vAlign w:val="top"/>
            <w:shd w:fill="F8FAFC"/>
          </w:tcPr>
          <w:p>
            <w:pPr>
              <w:spacing w:after="0"/>
            </w:pPr>
            <w:r/>
            <w:r>
              <w:rPr>
                <w:rFonts w:ascii="Aptos" w:hAnsi="Aptos"/>
                <w:b w:val="0"/>
                <w:color w:val="1F2933"/>
                <w:sz w:val="16"/>
              </w:rPr>
              <w:t>Candidate cannot log in</w:t>
            </w:r>
          </w:p>
        </w:tc>
        <w:tc>
          <w:tcPr>
            <w:tcW w:type="dxa" w:w="4320"/>
            <w:vAlign w:val="top"/>
            <w:shd w:fill="F8FAFC"/>
          </w:tcPr>
          <w:p>
            <w:pPr>
              <w:spacing w:after="0"/>
            </w:pPr>
            <w:r/>
            <w:r>
              <w:rPr>
                <w:rFonts w:ascii="Aptos" w:hAnsi="Aptos"/>
                <w:b w:val="0"/>
                <w:color w:val="1F2933"/>
                <w:sz w:val="16"/>
              </w:rPr>
              <w:t>Verify identity; technical desk resets access; log incident.</w:t>
            </w:r>
          </w:p>
        </w:tc>
        <w:tc>
          <w:tcPr>
            <w:tcW w:type="dxa" w:w="3816"/>
            <w:vAlign w:val="top"/>
            <w:shd w:fill="F8FAFC"/>
          </w:tcPr>
          <w:p>
            <w:pPr>
              <w:spacing w:after="0"/>
            </w:pPr>
            <w:r/>
            <w:r>
              <w:rPr>
                <w:rFonts w:ascii="Aptos" w:hAnsi="Aptos"/>
                <w:b w:val="0"/>
                <w:color w:val="1F2933"/>
                <w:sz w:val="16"/>
              </w:rPr>
              <w:t>Candidate receives the full authorized competition time where practical.</w:t>
            </w:r>
          </w:p>
        </w:tc>
      </w:tr>
      <w:tr>
        <w:trPr>
          <w:cantSplit/>
          <w:cantSplit/>
        </w:trPr>
        <w:tc>
          <w:tcPr>
            <w:tcW w:type="dxa" w:w="2232"/>
            <w:vAlign w:val="top"/>
          </w:tcPr>
          <w:p>
            <w:pPr>
              <w:spacing w:after="0"/>
            </w:pPr>
            <w:r/>
            <w:r>
              <w:rPr>
                <w:rFonts w:ascii="Aptos" w:hAnsi="Aptos"/>
                <w:b w:val="0"/>
                <w:color w:val="1F2933"/>
                <w:sz w:val="16"/>
              </w:rPr>
              <w:t>Single computer failure</w:t>
            </w:r>
          </w:p>
        </w:tc>
        <w:tc>
          <w:tcPr>
            <w:tcW w:type="dxa" w:w="4320"/>
            <w:vAlign w:val="top"/>
          </w:tcPr>
          <w:p>
            <w:pPr>
              <w:spacing w:after="0"/>
            </w:pPr>
            <w:r/>
            <w:r>
              <w:rPr>
                <w:rFonts w:ascii="Aptos" w:hAnsi="Aptos"/>
                <w:b w:val="0"/>
                <w:color w:val="1F2933"/>
                <w:sz w:val="16"/>
              </w:rPr>
              <w:t>Freeze/record time; move candidate to spare station; restore autosaved session.</w:t>
            </w:r>
          </w:p>
        </w:tc>
        <w:tc>
          <w:tcPr>
            <w:tcW w:type="dxa" w:w="3816"/>
            <w:vAlign w:val="top"/>
          </w:tcPr>
          <w:p>
            <w:pPr>
              <w:spacing w:after="0"/>
            </w:pPr>
            <w:r/>
            <w:r>
              <w:rPr>
                <w:rFonts w:ascii="Aptos" w:hAnsi="Aptos"/>
                <w:b w:val="0"/>
                <w:color w:val="1F2933"/>
                <w:sz w:val="16"/>
              </w:rPr>
              <w:t>Resume with remaining authorized time plus verified lost time where organizer policy allows.</w:t>
            </w:r>
          </w:p>
        </w:tc>
      </w:tr>
      <w:tr>
        <w:trPr>
          <w:cantSplit/>
          <w:cantSplit/>
        </w:trPr>
        <w:tc>
          <w:tcPr>
            <w:tcW w:type="dxa" w:w="2232"/>
            <w:vAlign w:val="top"/>
            <w:shd w:fill="F8FAFC"/>
          </w:tcPr>
          <w:p>
            <w:pPr>
              <w:spacing w:after="0"/>
            </w:pPr>
            <w:r/>
            <w:r>
              <w:rPr>
                <w:rFonts w:ascii="Aptos" w:hAnsi="Aptos"/>
                <w:b w:val="0"/>
                <w:color w:val="1F2933"/>
                <w:sz w:val="16"/>
              </w:rPr>
              <w:t>Temporary connectivity loss</w:t>
            </w:r>
          </w:p>
        </w:tc>
        <w:tc>
          <w:tcPr>
            <w:tcW w:type="dxa" w:w="4320"/>
            <w:vAlign w:val="top"/>
            <w:shd w:fill="F8FAFC"/>
          </w:tcPr>
          <w:p>
            <w:pPr>
              <w:spacing w:after="0"/>
            </w:pPr>
            <w:r/>
            <w:r>
              <w:rPr>
                <w:rFonts w:ascii="Aptos" w:hAnsi="Aptos"/>
                <w:b w:val="0"/>
                <w:color w:val="1F2933"/>
                <w:sz w:val="16"/>
              </w:rPr>
              <w:t>Keep candidate at station; technical team records outage and restores website access.</w:t>
            </w:r>
          </w:p>
        </w:tc>
        <w:tc>
          <w:tcPr>
            <w:tcW w:type="dxa" w:w="3816"/>
            <w:vAlign w:val="top"/>
            <w:shd w:fill="F8FAFC"/>
          </w:tcPr>
          <w:p>
            <w:pPr>
              <w:spacing w:after="0"/>
            </w:pPr>
            <w:r/>
            <w:r>
              <w:rPr>
                <w:rFonts w:ascii="Aptos" w:hAnsi="Aptos"/>
                <w:b w:val="0"/>
                <w:color w:val="1F2933"/>
                <w:sz w:val="16"/>
              </w:rPr>
              <w:t>Central pause or individual time restoration according to system capability.</w:t>
            </w:r>
          </w:p>
        </w:tc>
      </w:tr>
      <w:tr>
        <w:trPr>
          <w:cantSplit/>
          <w:cantSplit/>
        </w:trPr>
        <w:tc>
          <w:tcPr>
            <w:tcW w:type="dxa" w:w="2232"/>
            <w:vAlign w:val="top"/>
          </w:tcPr>
          <w:p>
            <w:pPr>
              <w:spacing w:after="0"/>
            </w:pPr>
            <w:r/>
            <w:r>
              <w:rPr>
                <w:rFonts w:ascii="Aptos" w:hAnsi="Aptos"/>
                <w:b w:val="0"/>
                <w:color w:val="1F2933"/>
                <w:sz w:val="16"/>
              </w:rPr>
              <w:t>Widespread website outage</w:t>
            </w:r>
          </w:p>
        </w:tc>
        <w:tc>
          <w:tcPr>
            <w:tcW w:type="dxa" w:w="4320"/>
            <w:vAlign w:val="top"/>
          </w:tcPr>
          <w:p>
            <w:pPr>
              <w:spacing w:after="0"/>
            </w:pPr>
            <w:r/>
            <w:r>
              <w:rPr>
                <w:rFonts w:ascii="Aptos" w:hAnsi="Aptos"/>
                <w:b w:val="0"/>
                <w:color w:val="1F2933"/>
                <w:sz w:val="16"/>
              </w:rPr>
              <w:t>Chief Technical Officer pauses competition and announces status.</w:t>
            </w:r>
          </w:p>
        </w:tc>
        <w:tc>
          <w:tcPr>
            <w:tcW w:type="dxa" w:w="3816"/>
            <w:vAlign w:val="top"/>
          </w:tcPr>
          <w:p>
            <w:pPr>
              <w:spacing w:after="0"/>
            </w:pPr>
            <w:r/>
            <w:r>
              <w:rPr>
                <w:rFonts w:ascii="Aptos" w:hAnsi="Aptos"/>
                <w:b w:val="0"/>
                <w:color w:val="1F2933"/>
                <w:sz w:val="16"/>
              </w:rPr>
              <w:t>All affected candidates resume under one documented restart rule.</w:t>
            </w:r>
          </w:p>
        </w:tc>
      </w:tr>
      <w:tr>
        <w:trPr>
          <w:cantSplit/>
          <w:cantSplit/>
        </w:trPr>
        <w:tc>
          <w:tcPr>
            <w:tcW w:type="dxa" w:w="2232"/>
            <w:vAlign w:val="top"/>
            <w:shd w:fill="F8FAFC"/>
          </w:tcPr>
          <w:p>
            <w:pPr>
              <w:spacing w:after="0"/>
            </w:pPr>
            <w:r/>
            <w:r>
              <w:rPr>
                <w:rFonts w:ascii="Aptos" w:hAnsi="Aptos"/>
                <w:b w:val="0"/>
                <w:color w:val="1F2933"/>
                <w:sz w:val="16"/>
              </w:rPr>
              <w:t>Run/Test service fails but editor works</w:t>
            </w:r>
          </w:p>
        </w:tc>
        <w:tc>
          <w:tcPr>
            <w:tcW w:type="dxa" w:w="4320"/>
            <w:vAlign w:val="top"/>
            <w:shd w:fill="F8FAFC"/>
          </w:tcPr>
          <w:p>
            <w:pPr>
              <w:spacing w:after="0"/>
            </w:pPr>
            <w:r/>
            <w:r>
              <w:rPr>
                <w:rFonts w:ascii="Aptos" w:hAnsi="Aptos"/>
                <w:b w:val="0"/>
                <w:color w:val="1F2933"/>
                <w:sz w:val="16"/>
              </w:rPr>
              <w:t>Record incident; preserve code and session state.</w:t>
            </w:r>
          </w:p>
        </w:tc>
        <w:tc>
          <w:tcPr>
            <w:tcW w:type="dxa" w:w="3816"/>
            <w:vAlign w:val="top"/>
            <w:shd w:fill="F8FAFC"/>
          </w:tcPr>
          <w:p>
            <w:pPr>
              <w:spacing w:after="0"/>
            </w:pPr>
            <w:r/>
            <w:r>
              <w:rPr>
                <w:rFonts w:ascii="Aptos" w:hAnsi="Aptos"/>
                <w:b w:val="0"/>
                <w:color w:val="1F2933"/>
                <w:sz w:val="16"/>
              </w:rPr>
              <w:t>Organizer may extend time or use controlled alternative test process.</w:t>
            </w:r>
          </w:p>
        </w:tc>
      </w:tr>
      <w:tr>
        <w:trPr>
          <w:cantSplit/>
          <w:cantSplit/>
        </w:trPr>
        <w:tc>
          <w:tcPr>
            <w:tcW w:type="dxa" w:w="2232"/>
            <w:vAlign w:val="top"/>
          </w:tcPr>
          <w:p>
            <w:pPr>
              <w:spacing w:after="0"/>
            </w:pPr>
            <w:r/>
            <w:r>
              <w:rPr>
                <w:rFonts w:ascii="Aptos" w:hAnsi="Aptos"/>
                <w:b w:val="0"/>
                <w:color w:val="1F2933"/>
                <w:sz w:val="16"/>
              </w:rPr>
              <w:t>Final Submit button failure</w:t>
            </w:r>
          </w:p>
        </w:tc>
        <w:tc>
          <w:tcPr>
            <w:tcW w:type="dxa" w:w="4320"/>
            <w:vAlign w:val="top"/>
          </w:tcPr>
          <w:p>
            <w:pPr>
              <w:spacing w:after="0"/>
            </w:pPr>
            <w:r/>
            <w:r>
              <w:rPr>
                <w:rFonts w:ascii="Aptos" w:hAnsi="Aptos"/>
                <w:b w:val="0"/>
                <w:color w:val="1F2933"/>
                <w:sz w:val="16"/>
              </w:rPr>
              <w:t>Candidate immediately reports before leaving; technical team preserves last autosaved version and incident log.</w:t>
            </w:r>
          </w:p>
        </w:tc>
        <w:tc>
          <w:tcPr>
            <w:tcW w:type="dxa" w:w="3816"/>
            <w:vAlign w:val="top"/>
          </w:tcPr>
          <w:p>
            <w:pPr>
              <w:spacing w:after="0"/>
            </w:pPr>
            <w:r/>
            <w:r>
              <w:rPr>
                <w:rFonts w:ascii="Aptos" w:hAnsi="Aptos"/>
                <w:b w:val="0"/>
                <w:color w:val="1F2933"/>
                <w:sz w:val="16"/>
              </w:rPr>
              <w:t>Chief Judge may authorize acceptance of verified pre-close autosave.</w:t>
            </w:r>
          </w:p>
        </w:tc>
      </w:tr>
    </w:tbl>
    <w:p>
      <w:pPr>
        <w:spacing w:after="20"/>
      </w:pPr>
    </w:p>
    <w:tbl>
      <w:tblPr>
        <w:tblStyle w:val="TableGrid"/>
        <w:tblW w:type="auto" w:w="0"/>
        <w:tblLook w:firstColumn="1" w:firstRow="1" w:lastColumn="0" w:lastRow="0" w:noHBand="0" w:noVBand="1" w:val="04A0"/>
      </w:tblPr>
      <w:tblGrid>
        <w:gridCol w:w="10282"/>
      </w:tblGrid>
      <w:tr>
        <w:trPr>
          <w:cantSplit/>
        </w:trPr>
        <w:tc>
          <w:tcPr>
            <w:tcW w:type="dxa" w:w="10282"/>
            <w:shd w:fill="EAF2FB"/>
          </w:tcPr>
          <w:p>
            <w:pPr>
              <w:spacing w:after="20"/>
            </w:pPr>
            <w:r/>
            <w:r>
              <w:rPr>
                <w:b/>
                <w:color w:val="17324D"/>
                <w:sz w:val="18"/>
              </w:rPr>
              <w:t>No candidate disadvantage from verified platform failure</w:t>
              <w:br/>
            </w:r>
            <w:r>
              <w:rPr>
                <w:color w:val="1F2933"/>
                <w:sz w:val="17"/>
              </w:rPr>
              <w:t>A verified technical failure should not reduce a candidate’s score. Any time restoration, account reset, machine change or final-submission override must be recorded so the same principle can be applied consistently.</w:t>
            </w:r>
          </w:p>
        </w:tc>
      </w:tr>
    </w:tbl>
    <w:p>
      <w:pPr>
        <w:spacing w:after="20"/>
      </w:pPr>
    </w:p>
    <w:p>
      <w:pPr>
        <w:pStyle w:val="Heading1"/>
        <w:keepNext/>
      </w:pPr>
      <w:r>
        <w:t>Chapter 9 – Judge / Technical Verification, Moderation &amp; Results</w:t>
      </w:r>
    </w:p>
    <w:p>
      <w:pPr>
        <w:pStyle w:val="Heading2"/>
        <w:keepNext/>
      </w:pPr>
      <w:r>
        <w:t>9.1 Assessment Roles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92"/>
            <w:shd w:fill="17324D"/>
            <w:vAlign w:val="top"/>
          </w:tcPr>
          <w:p>
            <w:pPr>
              <w:spacing w:after="0"/>
            </w:pPr>
            <w:r/>
            <w:r>
              <w:rPr>
                <w:rFonts w:ascii="Aptos" w:hAnsi="Aptos"/>
                <w:b/>
                <w:color w:val="FFFFFF"/>
                <w:sz w:val="17"/>
              </w:rPr>
              <w:t>Role</w:t>
            </w:r>
          </w:p>
        </w:tc>
        <w:tc>
          <w:tcPr>
            <w:tcW w:type="dxa" w:w="7776"/>
            <w:shd w:fill="17324D"/>
            <w:vAlign w:val="top"/>
          </w:tcPr>
          <w:p>
            <w:pPr>
              <w:spacing w:after="0"/>
            </w:pPr>
            <w:r/>
            <w:r>
              <w:rPr>
                <w:rFonts w:ascii="Aptos" w:hAnsi="Aptos"/>
                <w:b/>
                <w:color w:val="FFFFFF"/>
                <w:sz w:val="17"/>
              </w:rPr>
              <w:t>Responsibility</w:t>
            </w:r>
          </w:p>
        </w:tc>
      </w:tr>
      <w:tr>
        <w:trPr>
          <w:cantSplit/>
          <w:cantSplit/>
        </w:trPr>
        <w:tc>
          <w:tcPr>
            <w:tcW w:type="dxa" w:w="2592"/>
            <w:vAlign w:val="top"/>
            <w:shd w:fill="F8FAFC"/>
          </w:tcPr>
          <w:p>
            <w:pPr>
              <w:spacing w:after="0"/>
            </w:pPr>
            <w:r/>
            <w:r>
              <w:rPr>
                <w:rFonts w:ascii="Aptos" w:hAnsi="Aptos"/>
                <w:b w:val="0"/>
                <w:color w:val="1F2933"/>
                <w:sz w:val="17"/>
              </w:rPr>
              <w:t>Automated Test Engine</w:t>
            </w:r>
          </w:p>
        </w:tc>
        <w:tc>
          <w:tcPr>
            <w:tcW w:type="dxa" w:w="7776"/>
            <w:vAlign w:val="top"/>
            <w:shd w:fill="F8FAFC"/>
          </w:tcPr>
          <w:p>
            <w:pPr>
              <w:spacing w:after="0"/>
            </w:pPr>
            <w:r/>
            <w:r>
              <w:rPr>
                <w:rFonts w:ascii="Aptos" w:hAnsi="Aptos"/>
                <w:b w:val="0"/>
                <w:color w:val="1F2933"/>
                <w:sz w:val="17"/>
              </w:rPr>
              <w:t>Runs published/hidden test cases and records objective functional results where configured.</w:t>
            </w:r>
          </w:p>
        </w:tc>
      </w:tr>
      <w:tr>
        <w:trPr>
          <w:cantSplit/>
          <w:cantSplit/>
        </w:trPr>
        <w:tc>
          <w:tcPr>
            <w:tcW w:type="dxa" w:w="2592"/>
            <w:vAlign w:val="top"/>
          </w:tcPr>
          <w:p>
            <w:pPr>
              <w:spacing w:after="0"/>
            </w:pPr>
            <w:r/>
            <w:r>
              <w:rPr>
                <w:rFonts w:ascii="Aptos" w:hAnsi="Aptos"/>
                <w:b w:val="0"/>
                <w:color w:val="1F2933"/>
                <w:sz w:val="17"/>
              </w:rPr>
              <w:t>Coding Judge</w:t>
            </w:r>
          </w:p>
        </w:tc>
        <w:tc>
          <w:tcPr>
            <w:tcW w:type="dxa" w:w="7776"/>
            <w:vAlign w:val="top"/>
          </w:tcPr>
          <w:p>
            <w:pPr>
              <w:spacing w:after="0"/>
            </w:pPr>
            <w:r/>
            <w:r>
              <w:rPr>
                <w:rFonts w:ascii="Aptos" w:hAnsi="Aptos"/>
                <w:b w:val="0"/>
                <w:color w:val="1F2933"/>
                <w:sz w:val="17"/>
              </w:rPr>
              <w:t>Scores decomposition, algorithm quality, code logic/clarity, testing/debugging and improvement evidence.</w:t>
            </w:r>
          </w:p>
        </w:tc>
      </w:tr>
      <w:tr>
        <w:trPr>
          <w:cantSplit/>
          <w:cantSplit/>
        </w:trPr>
        <w:tc>
          <w:tcPr>
            <w:tcW w:type="dxa" w:w="2592"/>
            <w:vAlign w:val="top"/>
            <w:shd w:fill="F8FAFC"/>
          </w:tcPr>
          <w:p>
            <w:pPr>
              <w:spacing w:after="0"/>
            </w:pPr>
            <w:r/>
            <w:r>
              <w:rPr>
                <w:rFonts w:ascii="Aptos" w:hAnsi="Aptos"/>
                <w:b w:val="0"/>
                <w:color w:val="1F2933"/>
                <w:sz w:val="17"/>
              </w:rPr>
              <w:t>Technical Verifier</w:t>
            </w:r>
          </w:p>
        </w:tc>
        <w:tc>
          <w:tcPr>
            <w:tcW w:type="dxa" w:w="7776"/>
            <w:vAlign w:val="top"/>
            <w:shd w:fill="F8FAFC"/>
          </w:tcPr>
          <w:p>
            <w:pPr>
              <w:spacing w:after="0"/>
            </w:pPr>
            <w:r/>
            <w:r>
              <w:rPr>
                <w:rFonts w:ascii="Aptos" w:hAnsi="Aptos"/>
                <w:b w:val="0"/>
                <w:color w:val="1F2933"/>
                <w:sz w:val="17"/>
              </w:rPr>
              <w:t>Confirms platform logs, final submission, runtime/test evidence and technical incidents; does not coach or change code.</w:t>
            </w:r>
          </w:p>
        </w:tc>
      </w:tr>
      <w:tr>
        <w:trPr>
          <w:cantSplit/>
          <w:cantSplit/>
        </w:trPr>
        <w:tc>
          <w:tcPr>
            <w:tcW w:type="dxa" w:w="2592"/>
            <w:vAlign w:val="top"/>
          </w:tcPr>
          <w:p>
            <w:pPr>
              <w:spacing w:after="0"/>
            </w:pPr>
            <w:r/>
            <w:r>
              <w:rPr>
                <w:rFonts w:ascii="Aptos" w:hAnsi="Aptos"/>
                <w:b w:val="0"/>
                <w:color w:val="1F2933"/>
                <w:sz w:val="17"/>
              </w:rPr>
              <w:t>Chief Judge</w:t>
            </w:r>
          </w:p>
        </w:tc>
        <w:tc>
          <w:tcPr>
            <w:tcW w:type="dxa" w:w="7776"/>
            <w:vAlign w:val="top"/>
          </w:tcPr>
          <w:p>
            <w:pPr>
              <w:spacing w:after="0"/>
            </w:pPr>
            <w:r/>
            <w:r>
              <w:rPr>
                <w:rFonts w:ascii="Aptos" w:hAnsi="Aptos"/>
                <w:b w:val="0"/>
                <w:color w:val="1F2933"/>
                <w:sz w:val="17"/>
              </w:rPr>
              <w:t>Calibrates scoring, resolves rubric/tie issues and approves final rank.</w:t>
            </w:r>
          </w:p>
        </w:tc>
      </w:tr>
      <w:tr>
        <w:trPr>
          <w:cantSplit/>
          <w:cantSplit/>
        </w:trPr>
        <w:tc>
          <w:tcPr>
            <w:tcW w:type="dxa" w:w="2592"/>
            <w:vAlign w:val="top"/>
            <w:shd w:fill="F8FAFC"/>
          </w:tcPr>
          <w:p>
            <w:pPr>
              <w:spacing w:after="0"/>
            </w:pPr>
            <w:r/>
            <w:r>
              <w:rPr>
                <w:rFonts w:ascii="Aptos" w:hAnsi="Aptos"/>
                <w:b w:val="0"/>
                <w:color w:val="1F2933"/>
                <w:sz w:val="17"/>
              </w:rPr>
              <w:t>Chief Technical Officer</w:t>
            </w:r>
          </w:p>
        </w:tc>
        <w:tc>
          <w:tcPr>
            <w:tcW w:type="dxa" w:w="7776"/>
            <w:vAlign w:val="top"/>
            <w:shd w:fill="F8FAFC"/>
          </w:tcPr>
          <w:p>
            <w:pPr>
              <w:spacing w:after="0"/>
            </w:pPr>
            <w:r/>
            <w:r>
              <w:rPr>
                <w:rFonts w:ascii="Aptos" w:hAnsi="Aptos"/>
                <w:b w:val="0"/>
                <w:color w:val="1F2933"/>
                <w:sz w:val="17"/>
              </w:rPr>
              <w:t>Controls platform incidents, access resets, session pauses and verified contingency actions.</w:t>
            </w:r>
          </w:p>
        </w:tc>
      </w:tr>
      <w:tr>
        <w:trPr>
          <w:cantSplit/>
          <w:cantSplit/>
        </w:trPr>
        <w:tc>
          <w:tcPr>
            <w:tcW w:type="dxa" w:w="2592"/>
            <w:vAlign w:val="top"/>
          </w:tcPr>
          <w:p>
            <w:pPr>
              <w:spacing w:after="0"/>
            </w:pPr>
            <w:r/>
            <w:r>
              <w:rPr>
                <w:rFonts w:ascii="Aptos" w:hAnsi="Aptos"/>
                <w:b w:val="0"/>
                <w:color w:val="1F2933"/>
                <w:sz w:val="17"/>
              </w:rPr>
              <w:t>Score / Result Officer</w:t>
            </w:r>
          </w:p>
        </w:tc>
        <w:tc>
          <w:tcPr>
            <w:tcW w:type="dxa" w:w="7776"/>
            <w:vAlign w:val="top"/>
          </w:tcPr>
          <w:p>
            <w:pPr>
              <w:spacing w:after="0"/>
            </w:pPr>
            <w:r/>
            <w:r>
              <w:rPr>
                <w:rFonts w:ascii="Aptos" w:hAnsi="Aptos"/>
                <w:b w:val="0"/>
                <w:color w:val="1F2933"/>
                <w:sz w:val="17"/>
              </w:rPr>
              <w:t>Checks completeness and status before result lock.</w:t>
            </w:r>
          </w:p>
        </w:tc>
      </w:tr>
    </w:tbl>
    <w:p>
      <w:pPr>
        <w:spacing w:after="20"/>
      </w:pPr>
    </w:p>
    <w:p>
      <w:pPr>
        <w:pStyle w:val="Heading2"/>
        <w:keepNext/>
      </w:pPr>
      <w:r>
        <w:t>9.2 Optional Code Ownership Verification</w:t>
      </w:r>
    </w:p>
    <w:p>
      <w:r>
        <w:t>The organizer may conduct a short 2–3 minute verification with shortlisted or top-scoring candidates. This is not a separate presentation round; it confirms ownership and understanding of the submitted code.</w:t>
      </w:r>
    </w:p>
    <w:p>
      <w:pPr>
        <w:pStyle w:val="ListBullet"/>
        <w:spacing w:after="40"/>
      </w:pPr>
      <w:r>
        <w:t>Explain what one selected condition or loop does.</w:t>
      </w:r>
    </w:p>
    <w:p>
      <w:pPr>
        <w:pStyle w:val="ListBullet"/>
        <w:spacing w:after="40"/>
      </w:pPr>
      <w:r>
        <w:t>Explain why a function/data structure was used.</w:t>
      </w:r>
    </w:p>
    <w:p>
      <w:pPr>
        <w:pStyle w:val="ListBullet"/>
        <w:spacing w:after="40"/>
      </w:pPr>
      <w:r>
        <w:t>Describe one failed test and the fix made.</w:t>
      </w:r>
    </w:p>
    <w:p>
      <w:pPr>
        <w:pStyle w:val="ListBullet"/>
        <w:spacing w:after="40"/>
      </w:pPr>
      <w:r>
        <w:t>Predict what the program would do with a changed input.</w:t>
      </w:r>
    </w:p>
    <w:p>
      <w:pPr>
        <w:pStyle w:val="ListBullet"/>
        <w:spacing w:after="40"/>
      </w:pPr>
      <w:r>
        <w:t>Identify one improvement that could be made with more time.</w:t>
      </w:r>
    </w:p>
    <w:p>
      <w:r>
        <w:t>If ownership verification is used, it should normally function as an integrity/verification control rather than introducing a large new mark component after the published 100-mark rubric.</w:t>
      </w:r>
    </w:p>
    <w:p>
      <w:pPr>
        <w:pStyle w:val="Heading2"/>
        <w:keepNext/>
      </w:pPr>
      <w:r>
        <w:t>9.3 Moderation Controls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shd w:fill="17324D"/>
            <w:vAlign w:val="top"/>
          </w:tcPr>
          <w:p>
            <w:pPr>
              <w:spacing w:after="0"/>
            </w:pPr>
            <w:r/>
            <w:r>
              <w:rPr>
                <w:rFonts w:ascii="Aptos" w:hAnsi="Aptos"/>
                <w:b/>
                <w:color w:val="FFFFFF"/>
                <w:sz w:val="17"/>
              </w:rPr>
              <w:t>Control</w:t>
            </w:r>
          </w:p>
        </w:tc>
        <w:tc>
          <w:tcPr>
            <w:tcW w:type="dxa" w:w="7920"/>
            <w:shd w:fill="17324D"/>
            <w:vAlign w:val="top"/>
          </w:tcPr>
          <w:p>
            <w:pPr>
              <w:spacing w:after="0"/>
            </w:pPr>
            <w:r/>
            <w:r>
              <w:rPr>
                <w:rFonts w:ascii="Aptos" w:hAnsi="Aptos"/>
                <w:b/>
                <w:color w:val="FFFFFF"/>
                <w:sz w:val="17"/>
              </w:rPr>
              <w:t>Recommended Procedure</w:t>
            </w:r>
          </w:p>
        </w:tc>
      </w:tr>
      <w:tr>
        <w:trPr>
          <w:cantSplit/>
          <w:cantSplit/>
        </w:trPr>
        <w:tc>
          <w:tcPr>
            <w:tcW w:type="dxa" w:w="2448"/>
            <w:vAlign w:val="top"/>
            <w:shd w:fill="F8FAFC"/>
          </w:tcPr>
          <w:p>
            <w:pPr>
              <w:spacing w:after="0"/>
            </w:pPr>
            <w:r/>
            <w:r>
              <w:rPr>
                <w:rFonts w:ascii="Aptos" w:hAnsi="Aptos"/>
                <w:b w:val="0"/>
                <w:color w:val="1F2933"/>
                <w:sz w:val="16"/>
              </w:rPr>
              <w:t>Judge calibration</w:t>
            </w:r>
          </w:p>
        </w:tc>
        <w:tc>
          <w:tcPr>
            <w:tcW w:type="dxa" w:w="7920"/>
            <w:vAlign w:val="top"/>
            <w:shd w:fill="F8FAFC"/>
          </w:tcPr>
          <w:p>
            <w:pPr>
              <w:spacing w:after="0"/>
            </w:pPr>
            <w:r/>
            <w:r>
              <w:rPr>
                <w:rFonts w:ascii="Aptos" w:hAnsi="Aptos"/>
                <w:b w:val="0"/>
                <w:color w:val="1F2933"/>
                <w:sz w:val="16"/>
              </w:rPr>
              <w:t>All judges score one sample Junior and/or Senior solution before live scoring.</w:t>
            </w:r>
          </w:p>
        </w:tc>
      </w:tr>
      <w:tr>
        <w:trPr>
          <w:cantSplit/>
          <w:cantSplit/>
        </w:trPr>
        <w:tc>
          <w:tcPr>
            <w:tcW w:type="dxa" w:w="2448"/>
            <w:vAlign w:val="top"/>
          </w:tcPr>
          <w:p>
            <w:pPr>
              <w:spacing w:after="0"/>
            </w:pPr>
            <w:r/>
            <w:r>
              <w:rPr>
                <w:rFonts w:ascii="Aptos" w:hAnsi="Aptos"/>
                <w:b w:val="0"/>
                <w:color w:val="1F2933"/>
                <w:sz w:val="16"/>
              </w:rPr>
              <w:t>Automated/manual consistency</w:t>
            </w:r>
          </w:p>
        </w:tc>
        <w:tc>
          <w:tcPr>
            <w:tcW w:type="dxa" w:w="7920"/>
            <w:vAlign w:val="top"/>
          </w:tcPr>
          <w:p>
            <w:pPr>
              <w:spacing w:after="0"/>
            </w:pPr>
            <w:r/>
            <w:r>
              <w:rPr>
                <w:rFonts w:ascii="Aptos" w:hAnsi="Aptos"/>
                <w:b w:val="0"/>
                <w:color w:val="1F2933"/>
                <w:sz w:val="16"/>
              </w:rPr>
              <w:t>Technical team verifies that automated tests reflect the published task requirements.</w:t>
            </w:r>
          </w:p>
        </w:tc>
      </w:tr>
      <w:tr>
        <w:trPr>
          <w:cantSplit/>
          <w:cantSplit/>
        </w:trPr>
        <w:tc>
          <w:tcPr>
            <w:tcW w:type="dxa" w:w="2448"/>
            <w:vAlign w:val="top"/>
            <w:shd w:fill="F8FAFC"/>
          </w:tcPr>
          <w:p>
            <w:pPr>
              <w:spacing w:after="0"/>
            </w:pPr>
            <w:r/>
            <w:r>
              <w:rPr>
                <w:rFonts w:ascii="Aptos" w:hAnsi="Aptos"/>
                <w:b w:val="0"/>
                <w:color w:val="1F2933"/>
                <w:sz w:val="16"/>
              </w:rPr>
              <w:t>Score variance</w:t>
            </w:r>
          </w:p>
        </w:tc>
        <w:tc>
          <w:tcPr>
            <w:tcW w:type="dxa" w:w="7920"/>
            <w:vAlign w:val="top"/>
            <w:shd w:fill="F8FAFC"/>
          </w:tcPr>
          <w:p>
            <w:pPr>
              <w:spacing w:after="0"/>
            </w:pPr>
            <w:r/>
            <w:r>
              <w:rPr>
                <w:rFonts w:ascii="Aptos" w:hAnsi="Aptos"/>
                <w:b w:val="0"/>
                <w:color w:val="1F2933"/>
                <w:sz w:val="16"/>
              </w:rPr>
              <w:t>Unusual rubric scores or major discrepancies between functional tests and judge marks are reviewed.</w:t>
            </w:r>
          </w:p>
        </w:tc>
      </w:tr>
      <w:tr>
        <w:trPr>
          <w:cantSplit/>
          <w:cantSplit/>
        </w:trPr>
        <w:tc>
          <w:tcPr>
            <w:tcW w:type="dxa" w:w="2448"/>
            <w:vAlign w:val="top"/>
          </w:tcPr>
          <w:p>
            <w:pPr>
              <w:spacing w:after="0"/>
            </w:pPr>
            <w:r/>
            <w:r>
              <w:rPr>
                <w:rFonts w:ascii="Aptos" w:hAnsi="Aptos"/>
                <w:b w:val="0"/>
                <w:color w:val="1F2933"/>
                <w:sz w:val="16"/>
              </w:rPr>
              <w:t>Code similarity flag</w:t>
            </w:r>
          </w:p>
        </w:tc>
        <w:tc>
          <w:tcPr>
            <w:tcW w:type="dxa" w:w="7920"/>
            <w:vAlign w:val="top"/>
          </w:tcPr>
          <w:p>
            <w:pPr>
              <w:spacing w:after="0"/>
            </w:pPr>
            <w:r/>
            <w:r>
              <w:rPr>
                <w:rFonts w:ascii="Aptos" w:hAnsi="Aptos"/>
                <w:b w:val="0"/>
                <w:color w:val="1F2933"/>
                <w:sz w:val="16"/>
              </w:rPr>
              <w:t>Suspiciously similar submissions may be reviewed against audit logs; similarity alone is not automatic proof of misconduct.</w:t>
            </w:r>
          </w:p>
        </w:tc>
      </w:tr>
      <w:tr>
        <w:trPr>
          <w:cantSplit/>
          <w:cantSplit/>
        </w:trPr>
        <w:tc>
          <w:tcPr>
            <w:tcW w:type="dxa" w:w="2448"/>
            <w:vAlign w:val="top"/>
            <w:shd w:fill="F8FAFC"/>
          </w:tcPr>
          <w:p>
            <w:pPr>
              <w:spacing w:after="0"/>
            </w:pPr>
            <w:r/>
            <w:r>
              <w:rPr>
                <w:rFonts w:ascii="Aptos" w:hAnsi="Aptos"/>
                <w:b w:val="0"/>
                <w:color w:val="1F2933"/>
                <w:sz w:val="16"/>
              </w:rPr>
              <w:t>Technical incident review</w:t>
            </w:r>
          </w:p>
        </w:tc>
        <w:tc>
          <w:tcPr>
            <w:tcW w:type="dxa" w:w="7920"/>
            <w:vAlign w:val="top"/>
            <w:shd w:fill="F8FAFC"/>
          </w:tcPr>
          <w:p>
            <w:pPr>
              <w:spacing w:after="0"/>
            </w:pPr>
            <w:r/>
            <w:r>
              <w:rPr>
                <w:rFonts w:ascii="Aptos" w:hAnsi="Aptos"/>
                <w:b w:val="0"/>
                <w:color w:val="1F2933"/>
                <w:sz w:val="16"/>
              </w:rPr>
              <w:t>Any submission accepted through contingency must include incident evidence and Chief Technical Officer authorization.</w:t>
            </w:r>
          </w:p>
        </w:tc>
      </w:tr>
      <w:tr>
        <w:trPr>
          <w:cantSplit/>
          <w:cantSplit/>
        </w:trPr>
        <w:tc>
          <w:tcPr>
            <w:tcW w:type="dxa" w:w="2448"/>
            <w:vAlign w:val="top"/>
          </w:tcPr>
          <w:p>
            <w:pPr>
              <w:spacing w:after="0"/>
            </w:pPr>
            <w:r/>
            <w:r>
              <w:rPr>
                <w:rFonts w:ascii="Aptos" w:hAnsi="Aptos"/>
                <w:b w:val="0"/>
                <w:color w:val="1F2933"/>
                <w:sz w:val="16"/>
              </w:rPr>
              <w:t>Finalist/top-score review</w:t>
            </w:r>
          </w:p>
        </w:tc>
        <w:tc>
          <w:tcPr>
            <w:tcW w:type="dxa" w:w="7920"/>
            <w:vAlign w:val="top"/>
          </w:tcPr>
          <w:p>
            <w:pPr>
              <w:spacing w:after="0"/>
            </w:pPr>
            <w:r/>
            <w:r>
              <w:rPr>
                <w:rFonts w:ascii="Aptos" w:hAnsi="Aptos"/>
                <w:b w:val="0"/>
                <w:color w:val="1F2933"/>
                <w:sz w:val="16"/>
              </w:rPr>
              <w:t>Top entries receive a completeness and integrity check before rank is locked.</w:t>
            </w:r>
          </w:p>
        </w:tc>
      </w:tr>
      <w:tr>
        <w:trPr>
          <w:cantSplit/>
          <w:cantSplit/>
        </w:trPr>
        <w:tc>
          <w:tcPr>
            <w:tcW w:type="dxa" w:w="2448"/>
            <w:vAlign w:val="top"/>
            <w:shd w:fill="F8FAFC"/>
          </w:tcPr>
          <w:p>
            <w:pPr>
              <w:spacing w:after="0"/>
            </w:pPr>
            <w:r/>
            <w:r>
              <w:rPr>
                <w:rFonts w:ascii="Aptos" w:hAnsi="Aptos"/>
                <w:b w:val="0"/>
                <w:color w:val="1F2933"/>
                <w:sz w:val="16"/>
              </w:rPr>
              <w:t>Result lock</w:t>
            </w:r>
          </w:p>
        </w:tc>
        <w:tc>
          <w:tcPr>
            <w:tcW w:type="dxa" w:w="7920"/>
            <w:vAlign w:val="top"/>
            <w:shd w:fill="F8FAFC"/>
          </w:tcPr>
          <w:p>
            <w:pPr>
              <w:spacing w:after="0"/>
            </w:pPr>
            <w:r/>
            <w:r>
              <w:rPr>
                <w:rFonts w:ascii="Aptos" w:hAnsi="Aptos"/>
                <w:b w:val="0"/>
                <w:color w:val="1F2933"/>
                <w:sz w:val="16"/>
              </w:rPr>
              <w:t>No result is published until missing scores, ties and technical/integrity flags are resolved.</w:t>
            </w:r>
          </w:p>
        </w:tc>
      </w:tr>
    </w:tbl>
    <w:p>
      <w:pPr>
        <w:spacing w:after="20"/>
      </w:pPr>
    </w:p>
    <w:p>
      <w:pPr>
        <w:pStyle w:val="Heading2"/>
        <w:keepNext/>
      </w:pPr>
      <w:r>
        <w:t>9.4 Recognition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08"/>
            <w:shd w:fill="17324D"/>
            <w:vAlign w:val="top"/>
          </w:tcPr>
          <w:p>
            <w:pPr>
              <w:spacing w:after="0"/>
            </w:pPr>
            <w:r/>
            <w:r>
              <w:rPr>
                <w:rFonts w:ascii="Aptos" w:hAnsi="Aptos"/>
                <w:b/>
                <w:color w:val="FFFFFF"/>
                <w:sz w:val="17"/>
              </w:rPr>
              <w:t>Recognition</w:t>
            </w:r>
          </w:p>
        </w:tc>
        <w:tc>
          <w:tcPr>
            <w:tcW w:type="dxa" w:w="7560"/>
            <w:shd w:fill="17324D"/>
            <w:vAlign w:val="top"/>
          </w:tcPr>
          <w:p>
            <w:pPr>
              <w:spacing w:after="0"/>
            </w:pPr>
            <w:r/>
            <w:r>
              <w:rPr>
                <w:rFonts w:ascii="Aptos" w:hAnsi="Aptos"/>
                <w:b/>
                <w:color w:val="FFFFFF"/>
                <w:sz w:val="17"/>
              </w:rPr>
              <w:t>Meaning</w:t>
            </w:r>
          </w:p>
        </w:tc>
      </w:tr>
      <w:tr>
        <w:trPr>
          <w:cantSplit/>
          <w:cantSplit/>
        </w:trPr>
        <w:tc>
          <w:tcPr>
            <w:tcW w:type="dxa" w:w="2808"/>
            <w:vAlign w:val="top"/>
            <w:shd w:fill="F8FAFC"/>
          </w:tcPr>
          <w:p>
            <w:pPr>
              <w:spacing w:after="0"/>
            </w:pPr>
            <w:r/>
            <w:r>
              <w:rPr>
                <w:rFonts w:ascii="Aptos" w:hAnsi="Aptos"/>
                <w:b w:val="0"/>
                <w:color w:val="1F2933"/>
                <w:sz w:val="17"/>
              </w:rPr>
              <w:t>1st / 2nd / 3rd – Junior</w:t>
            </w:r>
          </w:p>
        </w:tc>
        <w:tc>
          <w:tcPr>
            <w:tcW w:type="dxa" w:w="7560"/>
            <w:vAlign w:val="top"/>
            <w:shd w:fill="F8FAFC"/>
          </w:tcPr>
          <w:p>
            <w:pPr>
              <w:spacing w:after="0"/>
            </w:pPr>
            <w:r/>
            <w:r>
              <w:rPr>
                <w:rFonts w:ascii="Aptos" w:hAnsi="Aptos"/>
                <w:b w:val="0"/>
                <w:color w:val="1F2933"/>
                <w:sz w:val="17"/>
              </w:rPr>
              <w:t>Competition achievement based on moderated Junior score.</w:t>
            </w:r>
          </w:p>
        </w:tc>
      </w:tr>
      <w:tr>
        <w:trPr>
          <w:cantSplit/>
          <w:cantSplit/>
        </w:trPr>
        <w:tc>
          <w:tcPr>
            <w:tcW w:type="dxa" w:w="2808"/>
            <w:vAlign w:val="top"/>
          </w:tcPr>
          <w:p>
            <w:pPr>
              <w:spacing w:after="0"/>
            </w:pPr>
            <w:r/>
            <w:r>
              <w:rPr>
                <w:rFonts w:ascii="Aptos" w:hAnsi="Aptos"/>
                <w:b w:val="0"/>
                <w:color w:val="1F2933"/>
                <w:sz w:val="17"/>
              </w:rPr>
              <w:t>1st / 2nd / 3rd – Senior</w:t>
            </w:r>
          </w:p>
        </w:tc>
        <w:tc>
          <w:tcPr>
            <w:tcW w:type="dxa" w:w="7560"/>
            <w:vAlign w:val="top"/>
          </w:tcPr>
          <w:p>
            <w:pPr>
              <w:spacing w:after="0"/>
            </w:pPr>
            <w:r/>
            <w:r>
              <w:rPr>
                <w:rFonts w:ascii="Aptos" w:hAnsi="Aptos"/>
                <w:b w:val="0"/>
                <w:color w:val="1F2933"/>
                <w:sz w:val="17"/>
              </w:rPr>
              <w:t>Competition achievement based on moderated Senior score.</w:t>
            </w:r>
          </w:p>
        </w:tc>
      </w:tr>
      <w:tr>
        <w:trPr>
          <w:cantSplit/>
          <w:cantSplit/>
        </w:trPr>
        <w:tc>
          <w:tcPr>
            <w:tcW w:type="dxa" w:w="2808"/>
            <w:vAlign w:val="top"/>
            <w:shd w:fill="F8FAFC"/>
          </w:tcPr>
          <w:p>
            <w:pPr>
              <w:spacing w:after="0"/>
            </w:pPr>
            <w:r/>
            <w:r>
              <w:rPr>
                <w:rFonts w:ascii="Aptos" w:hAnsi="Aptos"/>
                <w:b w:val="0"/>
                <w:color w:val="1F2933"/>
                <w:sz w:val="17"/>
              </w:rPr>
              <w:t>Optional special awards</w:t>
            </w:r>
          </w:p>
        </w:tc>
        <w:tc>
          <w:tcPr>
            <w:tcW w:type="dxa" w:w="7560"/>
            <w:vAlign w:val="top"/>
            <w:shd w:fill="F8FAFC"/>
          </w:tcPr>
          <w:p>
            <w:pPr>
              <w:spacing w:after="0"/>
            </w:pPr>
            <w:r/>
            <w:r>
              <w:rPr>
                <w:rFonts w:ascii="Aptos" w:hAnsi="Aptos"/>
                <w:b w:val="0"/>
                <w:color w:val="1F2933"/>
                <w:sz w:val="17"/>
              </w:rPr>
              <w:t>Best Algorithm, Best Debugging, Best Functional Solution or Best Computational Thinker if announced before the event.</w:t>
            </w:r>
          </w:p>
        </w:tc>
      </w:tr>
      <w:tr>
        <w:trPr>
          <w:cantSplit/>
          <w:cantSplit/>
        </w:trPr>
        <w:tc>
          <w:tcPr>
            <w:tcW w:type="dxa" w:w="2808"/>
            <w:vAlign w:val="top"/>
          </w:tcPr>
          <w:p>
            <w:pPr>
              <w:spacing w:after="0"/>
            </w:pPr>
            <w:r/>
            <w:r>
              <w:rPr>
                <w:rFonts w:ascii="Aptos" w:hAnsi="Aptos"/>
                <w:b w:val="0"/>
                <w:color w:val="1F2933"/>
                <w:sz w:val="17"/>
              </w:rPr>
              <w:t>Competency evidence</w:t>
            </w:r>
          </w:p>
        </w:tc>
        <w:tc>
          <w:tcPr>
            <w:tcW w:type="dxa" w:w="7560"/>
            <w:vAlign w:val="top"/>
          </w:tcPr>
          <w:p>
            <w:pPr>
              <w:spacing w:after="0"/>
            </w:pPr>
            <w:r/>
            <w:r>
              <w:rPr>
                <w:rFonts w:ascii="Aptos" w:hAnsi="Aptos"/>
                <w:b w:val="0"/>
                <w:color w:val="1F2933"/>
                <w:sz w:val="17"/>
              </w:rPr>
              <w:t>C17/C18 and supporting C02 are traced only from actual candidate evidence.</w:t>
            </w:r>
          </w:p>
        </w:tc>
      </w:tr>
      <w:tr>
        <w:trPr>
          <w:cantSplit/>
          <w:cantSplit/>
        </w:trPr>
        <w:tc>
          <w:tcPr>
            <w:tcW w:type="dxa" w:w="2808"/>
            <w:vAlign w:val="top"/>
            <w:shd w:fill="F8FAFC"/>
          </w:tcPr>
          <w:p>
            <w:pPr>
              <w:spacing w:after="0"/>
            </w:pPr>
            <w:r/>
            <w:r>
              <w:rPr>
                <w:rFonts w:ascii="Aptos" w:hAnsi="Aptos"/>
                <w:b w:val="0"/>
                <w:color w:val="1F2933"/>
                <w:sz w:val="17"/>
              </w:rPr>
              <w:t>Proficiency</w:t>
            </w:r>
          </w:p>
        </w:tc>
        <w:tc>
          <w:tcPr>
            <w:tcW w:type="dxa" w:w="7560"/>
            <w:vAlign w:val="top"/>
            <w:shd w:fill="F8FAFC"/>
          </w:tcPr>
          <w:p>
            <w:pPr>
              <w:spacing w:after="0"/>
            </w:pPr>
            <w:r/>
            <w:r>
              <w:rPr>
                <w:rFonts w:ascii="Aptos" w:hAnsi="Aptos"/>
                <w:b w:val="0"/>
                <w:color w:val="1F2933"/>
                <w:sz w:val="17"/>
              </w:rPr>
              <w:t>Winning does not automatically establish an advanced competency level.</w:t>
            </w:r>
          </w:p>
        </w:tc>
      </w:tr>
    </w:tbl>
    <w:p>
      <w:pPr>
        <w:spacing w:after="20"/>
      </w:pPr>
    </w:p>
    <w:p>
      <w:pPr>
        <w:pStyle w:val="Heading1"/>
        <w:keepNext/>
      </w:pPr>
      <w:r>
        <w:t>Appendices – Candidate, Website &amp; Judge Tools</w:t>
      </w:r>
    </w:p>
    <w:p>
      <w:pPr>
        <w:pStyle w:val="Heading2"/>
        <w:keepNext/>
      </w:pPr>
      <w:r>
        <w:t>Appendix A – Candidate Pre-Event Credential Checklist</w:t>
      </w:r>
    </w:p>
    <w:p>
      <w:pPr>
        <w:pStyle w:val="ListBullet"/>
        <w:spacing w:after="40"/>
      </w:pPr>
      <w:r>
        <w:t>I have my Candidate ID.</w:t>
      </w:r>
    </w:p>
    <w:p>
      <w:pPr>
        <w:pStyle w:val="ListBullet"/>
        <w:spacing w:after="40"/>
      </w:pPr>
      <w:r>
        <w:t>I have created/confirmed my private login password.</w:t>
      </w:r>
    </w:p>
    <w:p>
      <w:pPr>
        <w:pStyle w:val="ListBullet"/>
        <w:spacing w:after="40"/>
      </w:pPr>
      <w:r>
        <w:t>I can log into the practice portal.</w:t>
      </w:r>
    </w:p>
    <w:p>
      <w:pPr>
        <w:pStyle w:val="ListBullet"/>
        <w:spacing w:after="40"/>
      </w:pPr>
      <w:r>
        <w:t>I know whether I am registered in Junior or Senior.</w:t>
      </w:r>
    </w:p>
    <w:p>
      <w:pPr>
        <w:pStyle w:val="ListBullet"/>
        <w:spacing w:after="40"/>
      </w:pPr>
      <w:r>
        <w:t>I have tested the CodeCircuit editor and Run/Test button.</w:t>
      </w:r>
    </w:p>
    <w:p>
      <w:pPr>
        <w:pStyle w:val="ListBullet"/>
        <w:spacing w:after="40"/>
      </w:pPr>
      <w:r>
        <w:t>I understand the four-stage flow.</w:t>
      </w:r>
    </w:p>
    <w:p>
      <w:pPr>
        <w:pStyle w:val="ListBullet"/>
        <w:spacing w:after="40"/>
      </w:pPr>
      <w:r>
        <w:t>I know that FINAL SUBMIT creates my official code entry.</w:t>
      </w:r>
    </w:p>
    <w:p>
      <w:pPr>
        <w:pStyle w:val="ListBullet"/>
        <w:spacing w:after="40"/>
      </w:pPr>
      <w:r>
        <w:t>I know how to report a technical fault immediately.</w:t>
      </w:r>
    </w:p>
    <w:p>
      <w:pPr>
        <w:pStyle w:val="Heading2"/>
        <w:keepNext/>
      </w:pPr>
      <w:r>
        <w:t>Appendix B – Stage 4 Test &amp; Debug Record</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648"/>
            <w:shd w:fill="17324D"/>
            <w:vAlign w:val="top"/>
          </w:tcPr>
          <w:p>
            <w:pPr>
              <w:spacing w:after="0"/>
            </w:pPr>
            <w:r/>
            <w:r>
              <w:rPr>
                <w:rFonts w:ascii="Aptos" w:hAnsi="Aptos"/>
                <w:b/>
                <w:color w:val="FFFFFF"/>
                <w:sz w:val="17"/>
              </w:rPr>
              <w:t>Test #</w:t>
            </w:r>
          </w:p>
        </w:tc>
        <w:tc>
          <w:tcPr>
            <w:tcW w:type="dxa" w:w="1728"/>
            <w:shd w:fill="17324D"/>
            <w:vAlign w:val="top"/>
          </w:tcPr>
          <w:p>
            <w:pPr>
              <w:spacing w:after="0"/>
            </w:pPr>
            <w:r/>
            <w:r>
              <w:rPr>
                <w:rFonts w:ascii="Aptos" w:hAnsi="Aptos"/>
                <w:b/>
                <w:color w:val="FFFFFF"/>
                <w:sz w:val="17"/>
              </w:rPr>
              <w:t>Input / Condition</w:t>
            </w:r>
          </w:p>
        </w:tc>
        <w:tc>
          <w:tcPr>
            <w:tcW w:type="dxa" w:w="1656"/>
            <w:shd w:fill="17324D"/>
            <w:vAlign w:val="top"/>
          </w:tcPr>
          <w:p>
            <w:pPr>
              <w:spacing w:after="0"/>
            </w:pPr>
            <w:r/>
            <w:r>
              <w:rPr>
                <w:rFonts w:ascii="Aptos" w:hAnsi="Aptos"/>
                <w:b/>
                <w:color w:val="FFFFFF"/>
                <w:sz w:val="17"/>
              </w:rPr>
              <w:t>Expected</w:t>
            </w:r>
          </w:p>
        </w:tc>
        <w:tc>
          <w:tcPr>
            <w:tcW w:type="dxa" w:w="1656"/>
            <w:shd w:fill="17324D"/>
            <w:vAlign w:val="top"/>
          </w:tcPr>
          <w:p>
            <w:pPr>
              <w:spacing w:after="0"/>
            </w:pPr>
            <w:r/>
            <w:r>
              <w:rPr>
                <w:rFonts w:ascii="Aptos" w:hAnsi="Aptos"/>
                <w:b/>
                <w:color w:val="FFFFFF"/>
                <w:sz w:val="17"/>
              </w:rPr>
              <w:t>Actual</w:t>
            </w:r>
          </w:p>
        </w:tc>
        <w:tc>
          <w:tcPr>
            <w:tcW w:type="dxa" w:w="1080"/>
            <w:shd w:fill="17324D"/>
            <w:vAlign w:val="top"/>
          </w:tcPr>
          <w:p>
            <w:pPr>
              <w:spacing w:after="0"/>
            </w:pPr>
            <w:r/>
            <w:r>
              <w:rPr>
                <w:rFonts w:ascii="Aptos" w:hAnsi="Aptos"/>
                <w:b/>
                <w:color w:val="FFFFFF"/>
                <w:sz w:val="17"/>
              </w:rPr>
              <w:t>Pass/Fail</w:t>
            </w:r>
          </w:p>
        </w:tc>
        <w:tc>
          <w:tcPr>
            <w:tcW w:type="dxa" w:w="2376"/>
            <w:shd w:fill="17324D"/>
            <w:vAlign w:val="top"/>
          </w:tcPr>
          <w:p>
            <w:pPr>
              <w:spacing w:after="0"/>
            </w:pPr>
            <w:r/>
            <w:r>
              <w:rPr>
                <w:rFonts w:ascii="Aptos" w:hAnsi="Aptos"/>
                <w:b/>
                <w:color w:val="FFFFFF"/>
                <w:sz w:val="17"/>
              </w:rPr>
              <w:t>Bug / Change Made</w:t>
            </w:r>
          </w:p>
        </w:tc>
        <w:tc>
          <w:tcPr>
            <w:tcW w:type="dxa" w:w="1224"/>
            <w:shd w:fill="17324D"/>
            <w:vAlign w:val="top"/>
          </w:tcPr>
          <w:p>
            <w:pPr>
              <w:spacing w:after="0"/>
            </w:pPr>
            <w:r/>
            <w:r>
              <w:rPr>
                <w:rFonts w:ascii="Aptos" w:hAnsi="Aptos"/>
                <w:b/>
                <w:color w:val="FFFFFF"/>
                <w:sz w:val="17"/>
              </w:rPr>
              <w:t>Retest Result</w:t>
            </w:r>
          </w:p>
        </w:tc>
      </w:tr>
      <w:tr>
        <w:trPr>
          <w:cantSplit/>
          <w:cantSplit/>
        </w:trPr>
        <w:tc>
          <w:tcPr>
            <w:tcW w:type="dxa" w:w="648"/>
            <w:vAlign w:val="top"/>
            <w:shd w:fill="F8FAFC"/>
          </w:tcPr>
          <w:p>
            <w:pPr>
              <w:spacing w:after="0"/>
            </w:pPr>
            <w:r/>
            <w:r>
              <w:rPr>
                <w:rFonts w:ascii="Aptos" w:hAnsi="Aptos"/>
                <w:b w:val="0"/>
                <w:color w:val="1F2933"/>
                <w:sz w:val="15"/>
              </w:rPr>
              <w:t>1</w:t>
            </w:r>
          </w:p>
        </w:tc>
        <w:tc>
          <w:tcPr>
            <w:tcW w:type="dxa" w:w="1728"/>
            <w:vAlign w:val="top"/>
            <w:shd w:fill="F8FAFC"/>
          </w:tcPr>
          <w:p>
            <w:pPr>
              <w:spacing w:after="0"/>
            </w:pPr>
            <w:r/>
            <w:r>
              <w:rPr>
                <w:rFonts w:ascii="Aptos" w:hAnsi="Aptos"/>
                <w:b w:val="0"/>
                <w:color w:val="1F2933"/>
                <w:sz w:val="15"/>
              </w:rPr>
            </w:r>
          </w:p>
        </w:tc>
        <w:tc>
          <w:tcPr>
            <w:tcW w:type="dxa" w:w="1656"/>
            <w:vAlign w:val="top"/>
            <w:shd w:fill="F8FAFC"/>
          </w:tcPr>
          <w:p>
            <w:pPr>
              <w:spacing w:after="0"/>
            </w:pPr>
            <w:r/>
            <w:r>
              <w:rPr>
                <w:rFonts w:ascii="Aptos" w:hAnsi="Aptos"/>
                <w:b w:val="0"/>
                <w:color w:val="1F2933"/>
                <w:sz w:val="15"/>
              </w:rPr>
            </w:r>
          </w:p>
        </w:tc>
        <w:tc>
          <w:tcPr>
            <w:tcW w:type="dxa" w:w="1656"/>
            <w:vAlign w:val="top"/>
            <w:shd w:fill="F8FAFC"/>
          </w:tcPr>
          <w:p>
            <w:pPr>
              <w:spacing w:after="0"/>
            </w:pPr>
            <w:r/>
            <w:r>
              <w:rPr>
                <w:rFonts w:ascii="Aptos" w:hAnsi="Aptos"/>
                <w:b w:val="0"/>
                <w:color w:val="1F2933"/>
                <w:sz w:val="15"/>
              </w:rPr>
            </w:r>
          </w:p>
        </w:tc>
        <w:tc>
          <w:tcPr>
            <w:tcW w:type="dxa" w:w="1080"/>
            <w:vAlign w:val="top"/>
            <w:shd w:fill="F8FAFC"/>
          </w:tcPr>
          <w:p>
            <w:pPr>
              <w:spacing w:after="0"/>
            </w:pPr>
            <w:r/>
            <w:r>
              <w:rPr>
                <w:rFonts w:ascii="Aptos" w:hAnsi="Aptos"/>
                <w:b w:val="0"/>
                <w:color w:val="1F2933"/>
                <w:sz w:val="15"/>
              </w:rPr>
            </w:r>
          </w:p>
        </w:tc>
        <w:tc>
          <w:tcPr>
            <w:tcW w:type="dxa" w:w="2376"/>
            <w:vAlign w:val="top"/>
            <w:shd w:fill="F8FAFC"/>
          </w:tcPr>
          <w:p>
            <w:pPr>
              <w:spacing w:after="0"/>
            </w:pPr>
            <w:r/>
            <w:r>
              <w:rPr>
                <w:rFonts w:ascii="Aptos" w:hAnsi="Aptos"/>
                <w:b w:val="0"/>
                <w:color w:val="1F2933"/>
                <w:sz w:val="15"/>
              </w:rPr>
            </w:r>
          </w:p>
        </w:tc>
        <w:tc>
          <w:tcPr>
            <w:tcW w:type="dxa" w:w="1224"/>
            <w:vAlign w:val="top"/>
            <w:shd w:fill="F8FAFC"/>
          </w:tcPr>
          <w:p>
            <w:pPr>
              <w:spacing w:after="0"/>
            </w:pPr>
            <w:r/>
            <w:r>
              <w:rPr>
                <w:rFonts w:ascii="Aptos" w:hAnsi="Aptos"/>
                <w:b w:val="0"/>
                <w:color w:val="1F2933"/>
                <w:sz w:val="15"/>
              </w:rPr>
            </w:r>
          </w:p>
        </w:tc>
      </w:tr>
      <w:tr>
        <w:trPr>
          <w:cantSplit/>
          <w:cantSplit/>
        </w:trPr>
        <w:tc>
          <w:tcPr>
            <w:tcW w:type="dxa" w:w="648"/>
            <w:vAlign w:val="top"/>
          </w:tcPr>
          <w:p>
            <w:pPr>
              <w:spacing w:after="0"/>
            </w:pPr>
            <w:r/>
            <w:r>
              <w:rPr>
                <w:rFonts w:ascii="Aptos" w:hAnsi="Aptos"/>
                <w:b w:val="0"/>
                <w:color w:val="1F2933"/>
                <w:sz w:val="15"/>
              </w:rPr>
              <w:t>2</w:t>
            </w:r>
          </w:p>
        </w:tc>
        <w:tc>
          <w:tcPr>
            <w:tcW w:type="dxa" w:w="1728"/>
            <w:vAlign w:val="top"/>
          </w:tcPr>
          <w:p>
            <w:pPr>
              <w:spacing w:after="0"/>
            </w:pPr>
            <w:r/>
            <w:r>
              <w:rPr>
                <w:rFonts w:ascii="Aptos" w:hAnsi="Aptos"/>
                <w:b w:val="0"/>
                <w:color w:val="1F2933"/>
                <w:sz w:val="15"/>
              </w:rPr>
            </w:r>
          </w:p>
        </w:tc>
        <w:tc>
          <w:tcPr>
            <w:tcW w:type="dxa" w:w="1656"/>
            <w:vAlign w:val="top"/>
          </w:tcPr>
          <w:p>
            <w:pPr>
              <w:spacing w:after="0"/>
            </w:pPr>
            <w:r/>
            <w:r>
              <w:rPr>
                <w:rFonts w:ascii="Aptos" w:hAnsi="Aptos"/>
                <w:b w:val="0"/>
                <w:color w:val="1F2933"/>
                <w:sz w:val="15"/>
              </w:rPr>
            </w:r>
          </w:p>
        </w:tc>
        <w:tc>
          <w:tcPr>
            <w:tcW w:type="dxa" w:w="1656"/>
            <w:vAlign w:val="top"/>
          </w:tcPr>
          <w:p>
            <w:pPr>
              <w:spacing w:after="0"/>
            </w:pPr>
            <w:r/>
            <w:r>
              <w:rPr>
                <w:rFonts w:ascii="Aptos" w:hAnsi="Aptos"/>
                <w:b w:val="0"/>
                <w:color w:val="1F2933"/>
                <w:sz w:val="15"/>
              </w:rPr>
            </w:r>
          </w:p>
        </w:tc>
        <w:tc>
          <w:tcPr>
            <w:tcW w:type="dxa" w:w="1080"/>
            <w:vAlign w:val="top"/>
          </w:tcPr>
          <w:p>
            <w:pPr>
              <w:spacing w:after="0"/>
            </w:pPr>
            <w:r/>
            <w:r>
              <w:rPr>
                <w:rFonts w:ascii="Aptos" w:hAnsi="Aptos"/>
                <w:b w:val="0"/>
                <w:color w:val="1F2933"/>
                <w:sz w:val="15"/>
              </w:rPr>
            </w:r>
          </w:p>
        </w:tc>
        <w:tc>
          <w:tcPr>
            <w:tcW w:type="dxa" w:w="2376"/>
            <w:vAlign w:val="top"/>
          </w:tcPr>
          <w:p>
            <w:pPr>
              <w:spacing w:after="0"/>
            </w:pPr>
            <w:r/>
            <w:r>
              <w:rPr>
                <w:rFonts w:ascii="Aptos" w:hAnsi="Aptos"/>
                <w:b w:val="0"/>
                <w:color w:val="1F2933"/>
                <w:sz w:val="15"/>
              </w:rPr>
            </w:r>
          </w:p>
        </w:tc>
        <w:tc>
          <w:tcPr>
            <w:tcW w:type="dxa" w:w="1224"/>
            <w:vAlign w:val="top"/>
          </w:tcPr>
          <w:p>
            <w:pPr>
              <w:spacing w:after="0"/>
            </w:pPr>
            <w:r/>
            <w:r>
              <w:rPr>
                <w:rFonts w:ascii="Aptos" w:hAnsi="Aptos"/>
                <w:b w:val="0"/>
                <w:color w:val="1F2933"/>
                <w:sz w:val="15"/>
              </w:rPr>
            </w:r>
          </w:p>
        </w:tc>
      </w:tr>
      <w:tr>
        <w:trPr>
          <w:cantSplit/>
          <w:cantSplit/>
        </w:trPr>
        <w:tc>
          <w:tcPr>
            <w:tcW w:type="dxa" w:w="648"/>
            <w:vAlign w:val="top"/>
            <w:shd w:fill="F8FAFC"/>
          </w:tcPr>
          <w:p>
            <w:pPr>
              <w:spacing w:after="0"/>
            </w:pPr>
            <w:r/>
            <w:r>
              <w:rPr>
                <w:rFonts w:ascii="Aptos" w:hAnsi="Aptos"/>
                <w:b w:val="0"/>
                <w:color w:val="1F2933"/>
                <w:sz w:val="15"/>
              </w:rPr>
              <w:t>3</w:t>
            </w:r>
          </w:p>
        </w:tc>
        <w:tc>
          <w:tcPr>
            <w:tcW w:type="dxa" w:w="1728"/>
            <w:vAlign w:val="top"/>
            <w:shd w:fill="F8FAFC"/>
          </w:tcPr>
          <w:p>
            <w:pPr>
              <w:spacing w:after="0"/>
            </w:pPr>
            <w:r/>
            <w:r>
              <w:rPr>
                <w:rFonts w:ascii="Aptos" w:hAnsi="Aptos"/>
                <w:b w:val="0"/>
                <w:color w:val="1F2933"/>
                <w:sz w:val="15"/>
              </w:rPr>
            </w:r>
          </w:p>
        </w:tc>
        <w:tc>
          <w:tcPr>
            <w:tcW w:type="dxa" w:w="1656"/>
            <w:vAlign w:val="top"/>
            <w:shd w:fill="F8FAFC"/>
          </w:tcPr>
          <w:p>
            <w:pPr>
              <w:spacing w:after="0"/>
            </w:pPr>
            <w:r/>
            <w:r>
              <w:rPr>
                <w:rFonts w:ascii="Aptos" w:hAnsi="Aptos"/>
                <w:b w:val="0"/>
                <w:color w:val="1F2933"/>
                <w:sz w:val="15"/>
              </w:rPr>
            </w:r>
          </w:p>
        </w:tc>
        <w:tc>
          <w:tcPr>
            <w:tcW w:type="dxa" w:w="1656"/>
            <w:vAlign w:val="top"/>
            <w:shd w:fill="F8FAFC"/>
          </w:tcPr>
          <w:p>
            <w:pPr>
              <w:spacing w:after="0"/>
            </w:pPr>
            <w:r/>
            <w:r>
              <w:rPr>
                <w:rFonts w:ascii="Aptos" w:hAnsi="Aptos"/>
                <w:b w:val="0"/>
                <w:color w:val="1F2933"/>
                <w:sz w:val="15"/>
              </w:rPr>
            </w:r>
          </w:p>
        </w:tc>
        <w:tc>
          <w:tcPr>
            <w:tcW w:type="dxa" w:w="1080"/>
            <w:vAlign w:val="top"/>
            <w:shd w:fill="F8FAFC"/>
          </w:tcPr>
          <w:p>
            <w:pPr>
              <w:spacing w:after="0"/>
            </w:pPr>
            <w:r/>
            <w:r>
              <w:rPr>
                <w:rFonts w:ascii="Aptos" w:hAnsi="Aptos"/>
                <w:b w:val="0"/>
                <w:color w:val="1F2933"/>
                <w:sz w:val="15"/>
              </w:rPr>
            </w:r>
          </w:p>
        </w:tc>
        <w:tc>
          <w:tcPr>
            <w:tcW w:type="dxa" w:w="2376"/>
            <w:vAlign w:val="top"/>
            <w:shd w:fill="F8FAFC"/>
          </w:tcPr>
          <w:p>
            <w:pPr>
              <w:spacing w:after="0"/>
            </w:pPr>
            <w:r/>
            <w:r>
              <w:rPr>
                <w:rFonts w:ascii="Aptos" w:hAnsi="Aptos"/>
                <w:b w:val="0"/>
                <w:color w:val="1F2933"/>
                <w:sz w:val="15"/>
              </w:rPr>
            </w:r>
          </w:p>
        </w:tc>
        <w:tc>
          <w:tcPr>
            <w:tcW w:type="dxa" w:w="1224"/>
            <w:vAlign w:val="top"/>
            <w:shd w:fill="F8FAFC"/>
          </w:tcPr>
          <w:p>
            <w:pPr>
              <w:spacing w:after="0"/>
            </w:pPr>
            <w:r/>
            <w:r>
              <w:rPr>
                <w:rFonts w:ascii="Aptos" w:hAnsi="Aptos"/>
                <w:b w:val="0"/>
                <w:color w:val="1F2933"/>
                <w:sz w:val="15"/>
              </w:rPr>
            </w:r>
          </w:p>
        </w:tc>
      </w:tr>
      <w:tr>
        <w:trPr>
          <w:cantSplit/>
          <w:cantSplit/>
        </w:trPr>
        <w:tc>
          <w:tcPr>
            <w:tcW w:type="dxa" w:w="648"/>
            <w:vAlign w:val="top"/>
          </w:tcPr>
          <w:p>
            <w:pPr>
              <w:spacing w:after="0"/>
            </w:pPr>
            <w:r/>
            <w:r>
              <w:rPr>
                <w:rFonts w:ascii="Aptos" w:hAnsi="Aptos"/>
                <w:b w:val="0"/>
                <w:color w:val="1F2933"/>
                <w:sz w:val="15"/>
              </w:rPr>
              <w:t>4</w:t>
            </w:r>
          </w:p>
        </w:tc>
        <w:tc>
          <w:tcPr>
            <w:tcW w:type="dxa" w:w="1728"/>
            <w:vAlign w:val="top"/>
          </w:tcPr>
          <w:p>
            <w:pPr>
              <w:spacing w:after="0"/>
            </w:pPr>
            <w:r/>
            <w:r>
              <w:rPr>
                <w:rFonts w:ascii="Aptos" w:hAnsi="Aptos"/>
                <w:b w:val="0"/>
                <w:color w:val="1F2933"/>
                <w:sz w:val="15"/>
              </w:rPr>
            </w:r>
          </w:p>
        </w:tc>
        <w:tc>
          <w:tcPr>
            <w:tcW w:type="dxa" w:w="1656"/>
            <w:vAlign w:val="top"/>
          </w:tcPr>
          <w:p>
            <w:pPr>
              <w:spacing w:after="0"/>
            </w:pPr>
            <w:r/>
            <w:r>
              <w:rPr>
                <w:rFonts w:ascii="Aptos" w:hAnsi="Aptos"/>
                <w:b w:val="0"/>
                <w:color w:val="1F2933"/>
                <w:sz w:val="15"/>
              </w:rPr>
            </w:r>
          </w:p>
        </w:tc>
        <w:tc>
          <w:tcPr>
            <w:tcW w:type="dxa" w:w="1656"/>
            <w:vAlign w:val="top"/>
          </w:tcPr>
          <w:p>
            <w:pPr>
              <w:spacing w:after="0"/>
            </w:pPr>
            <w:r/>
            <w:r>
              <w:rPr>
                <w:rFonts w:ascii="Aptos" w:hAnsi="Aptos"/>
                <w:b w:val="0"/>
                <w:color w:val="1F2933"/>
                <w:sz w:val="15"/>
              </w:rPr>
            </w:r>
          </w:p>
        </w:tc>
        <w:tc>
          <w:tcPr>
            <w:tcW w:type="dxa" w:w="1080"/>
            <w:vAlign w:val="top"/>
          </w:tcPr>
          <w:p>
            <w:pPr>
              <w:spacing w:after="0"/>
            </w:pPr>
            <w:r/>
            <w:r>
              <w:rPr>
                <w:rFonts w:ascii="Aptos" w:hAnsi="Aptos"/>
                <w:b w:val="0"/>
                <w:color w:val="1F2933"/>
                <w:sz w:val="15"/>
              </w:rPr>
            </w:r>
          </w:p>
        </w:tc>
        <w:tc>
          <w:tcPr>
            <w:tcW w:type="dxa" w:w="2376"/>
            <w:vAlign w:val="top"/>
          </w:tcPr>
          <w:p>
            <w:pPr>
              <w:spacing w:after="0"/>
            </w:pPr>
            <w:r/>
            <w:r>
              <w:rPr>
                <w:rFonts w:ascii="Aptos" w:hAnsi="Aptos"/>
                <w:b w:val="0"/>
                <w:color w:val="1F2933"/>
                <w:sz w:val="15"/>
              </w:rPr>
            </w:r>
          </w:p>
        </w:tc>
        <w:tc>
          <w:tcPr>
            <w:tcW w:type="dxa" w:w="1224"/>
            <w:vAlign w:val="top"/>
          </w:tcPr>
          <w:p>
            <w:pPr>
              <w:spacing w:after="0"/>
            </w:pPr>
            <w:r/>
            <w:r>
              <w:rPr>
                <w:rFonts w:ascii="Aptos" w:hAnsi="Aptos"/>
                <w:b w:val="0"/>
                <w:color w:val="1F2933"/>
                <w:sz w:val="15"/>
              </w:rPr>
            </w:r>
          </w:p>
        </w:tc>
      </w:tr>
      <w:tr>
        <w:trPr>
          <w:cantSplit/>
          <w:cantSplit/>
        </w:trPr>
        <w:tc>
          <w:tcPr>
            <w:tcW w:type="dxa" w:w="648"/>
            <w:vAlign w:val="top"/>
            <w:shd w:fill="F8FAFC"/>
          </w:tcPr>
          <w:p>
            <w:pPr>
              <w:spacing w:after="0"/>
            </w:pPr>
            <w:r/>
            <w:r>
              <w:rPr>
                <w:rFonts w:ascii="Aptos" w:hAnsi="Aptos"/>
                <w:b w:val="0"/>
                <w:color w:val="1F2933"/>
                <w:sz w:val="15"/>
              </w:rPr>
              <w:t>5</w:t>
            </w:r>
          </w:p>
        </w:tc>
        <w:tc>
          <w:tcPr>
            <w:tcW w:type="dxa" w:w="1728"/>
            <w:vAlign w:val="top"/>
            <w:shd w:fill="F8FAFC"/>
          </w:tcPr>
          <w:p>
            <w:pPr>
              <w:spacing w:after="0"/>
            </w:pPr>
            <w:r/>
            <w:r>
              <w:rPr>
                <w:rFonts w:ascii="Aptos" w:hAnsi="Aptos"/>
                <w:b w:val="0"/>
                <w:color w:val="1F2933"/>
                <w:sz w:val="15"/>
              </w:rPr>
            </w:r>
          </w:p>
        </w:tc>
        <w:tc>
          <w:tcPr>
            <w:tcW w:type="dxa" w:w="1656"/>
            <w:vAlign w:val="top"/>
            <w:shd w:fill="F8FAFC"/>
          </w:tcPr>
          <w:p>
            <w:pPr>
              <w:spacing w:after="0"/>
            </w:pPr>
            <w:r/>
            <w:r>
              <w:rPr>
                <w:rFonts w:ascii="Aptos" w:hAnsi="Aptos"/>
                <w:b w:val="0"/>
                <w:color w:val="1F2933"/>
                <w:sz w:val="15"/>
              </w:rPr>
            </w:r>
          </w:p>
        </w:tc>
        <w:tc>
          <w:tcPr>
            <w:tcW w:type="dxa" w:w="1656"/>
            <w:vAlign w:val="top"/>
            <w:shd w:fill="F8FAFC"/>
          </w:tcPr>
          <w:p>
            <w:pPr>
              <w:spacing w:after="0"/>
            </w:pPr>
            <w:r/>
            <w:r>
              <w:rPr>
                <w:rFonts w:ascii="Aptos" w:hAnsi="Aptos"/>
                <w:b w:val="0"/>
                <w:color w:val="1F2933"/>
                <w:sz w:val="15"/>
              </w:rPr>
            </w:r>
          </w:p>
        </w:tc>
        <w:tc>
          <w:tcPr>
            <w:tcW w:type="dxa" w:w="1080"/>
            <w:vAlign w:val="top"/>
            <w:shd w:fill="F8FAFC"/>
          </w:tcPr>
          <w:p>
            <w:pPr>
              <w:spacing w:after="0"/>
            </w:pPr>
            <w:r/>
            <w:r>
              <w:rPr>
                <w:rFonts w:ascii="Aptos" w:hAnsi="Aptos"/>
                <w:b w:val="0"/>
                <w:color w:val="1F2933"/>
                <w:sz w:val="15"/>
              </w:rPr>
            </w:r>
          </w:p>
        </w:tc>
        <w:tc>
          <w:tcPr>
            <w:tcW w:type="dxa" w:w="2376"/>
            <w:vAlign w:val="top"/>
            <w:shd w:fill="F8FAFC"/>
          </w:tcPr>
          <w:p>
            <w:pPr>
              <w:spacing w:after="0"/>
            </w:pPr>
            <w:r/>
            <w:r>
              <w:rPr>
                <w:rFonts w:ascii="Aptos" w:hAnsi="Aptos"/>
                <w:b w:val="0"/>
                <w:color w:val="1F2933"/>
                <w:sz w:val="15"/>
              </w:rPr>
            </w:r>
          </w:p>
        </w:tc>
        <w:tc>
          <w:tcPr>
            <w:tcW w:type="dxa" w:w="1224"/>
            <w:vAlign w:val="top"/>
            <w:shd w:fill="F8FAFC"/>
          </w:tcPr>
          <w:p>
            <w:pPr>
              <w:spacing w:after="0"/>
            </w:pPr>
            <w:r/>
            <w:r>
              <w:rPr>
                <w:rFonts w:ascii="Aptos" w:hAnsi="Aptos"/>
                <w:b w:val="0"/>
                <w:color w:val="1F2933"/>
                <w:sz w:val="15"/>
              </w:rPr>
            </w:r>
          </w:p>
        </w:tc>
      </w:tr>
    </w:tbl>
    <w:p>
      <w:pPr>
        <w:spacing w:after="20"/>
      </w:pPr>
    </w:p>
    <w:p>
      <w:pPr>
        <w:pStyle w:val="Heading2"/>
        <w:keepNext/>
      </w:pPr>
      <w:r>
        <w:t>Appendix C – FINAL SUBMIT Website Checklist</w:t>
      </w:r>
    </w:p>
    <w:p>
      <w:pPr>
        <w:pStyle w:val="ListBullet"/>
        <w:spacing w:after="40"/>
      </w:pPr>
      <w:r>
        <w:t>My code runs in the official editor.</w:t>
      </w:r>
    </w:p>
    <w:p>
      <w:pPr>
        <w:pStyle w:val="ListBullet"/>
        <w:spacing w:after="40"/>
      </w:pPr>
      <w:r>
        <w:t>I have checked the required input format.</w:t>
      </w:r>
    </w:p>
    <w:p>
      <w:pPr>
        <w:pStyle w:val="ListBullet"/>
        <w:spacing w:after="40"/>
      </w:pPr>
      <w:r>
        <w:t>I have checked the required output format.</w:t>
      </w:r>
    </w:p>
    <w:p>
      <w:pPr>
        <w:pStyle w:val="ListBullet"/>
        <w:spacing w:after="40"/>
      </w:pPr>
      <w:r>
        <w:t>I have run the organizer’s required tests.</w:t>
      </w:r>
    </w:p>
    <w:p>
      <w:pPr>
        <w:pStyle w:val="ListBullet"/>
        <w:spacing w:after="40"/>
      </w:pPr>
      <w:r>
        <w:t>I have checked at least one edge/special case.</w:t>
      </w:r>
    </w:p>
    <w:p>
      <w:pPr>
        <w:pStyle w:val="ListBullet"/>
        <w:spacing w:after="40"/>
      </w:pPr>
      <w:r>
        <w:t>I have corrected known errors.</w:t>
      </w:r>
    </w:p>
    <w:p>
      <w:pPr>
        <w:pStyle w:val="ListBullet"/>
        <w:spacing w:after="40"/>
      </w:pPr>
      <w:r>
        <w:t>I have reviewed the code version visible in the editor.</w:t>
      </w:r>
    </w:p>
    <w:p>
      <w:pPr>
        <w:pStyle w:val="ListBullet"/>
        <w:spacing w:after="40"/>
      </w:pPr>
      <w:r>
        <w:t>I am ready for this version to become my official submission.</w:t>
      </w:r>
    </w:p>
    <w:p>
      <w:pPr>
        <w:pStyle w:val="ListBullet"/>
        <w:spacing w:after="40"/>
      </w:pPr>
      <w:r>
        <w:t>I click FINAL SUBMIT before the session timer closes.</w:t>
      </w:r>
    </w:p>
    <w:p>
      <w:pPr>
        <w:pStyle w:val="ListBullet"/>
        <w:spacing w:after="40"/>
      </w:pPr>
      <w:r>
        <w:t>I wait for the website confirmation screen and do not close the browser early.</w:t>
      </w:r>
    </w:p>
    <w:p>
      <w:pPr>
        <w:pStyle w:val="Heading2"/>
        <w:keepNext/>
      </w:pPr>
      <w:r>
        <w:t>Appendix D – Master Judge Score Sheet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7056"/>
            <w:shd w:fill="17324D"/>
            <w:vAlign w:val="top"/>
          </w:tcPr>
          <w:p>
            <w:pPr>
              <w:spacing w:after="0"/>
            </w:pPr>
            <w:r/>
            <w:r>
              <w:rPr>
                <w:rFonts w:ascii="Aptos" w:hAnsi="Aptos"/>
                <w:b/>
                <w:color w:val="FFFFFF"/>
                <w:sz w:val="17"/>
              </w:rPr>
              <w:t>Stage / Criterion</w:t>
            </w:r>
          </w:p>
        </w:tc>
        <w:tc>
          <w:tcPr>
            <w:tcW w:type="dxa" w:w="1512"/>
            <w:shd w:fill="17324D"/>
            <w:vAlign w:val="top"/>
          </w:tcPr>
          <w:p>
            <w:pPr>
              <w:spacing w:after="0"/>
            </w:pPr>
            <w:r/>
            <w:r>
              <w:rPr>
                <w:rFonts w:ascii="Aptos" w:hAnsi="Aptos"/>
                <w:b/>
                <w:color w:val="FFFFFF"/>
                <w:sz w:val="17"/>
              </w:rPr>
              <w:t>Maximum</w:t>
            </w:r>
          </w:p>
        </w:tc>
        <w:tc>
          <w:tcPr>
            <w:tcW w:type="dxa" w:w="1800"/>
            <w:shd w:fill="17324D"/>
            <w:vAlign w:val="top"/>
          </w:tcPr>
          <w:p>
            <w:pPr>
              <w:spacing w:after="0"/>
            </w:pPr>
            <w:r/>
            <w:r>
              <w:rPr>
                <w:rFonts w:ascii="Aptos" w:hAnsi="Aptos"/>
                <w:b/>
                <w:color w:val="FFFFFF"/>
                <w:sz w:val="17"/>
              </w:rPr>
              <w:t>Judge / System Score</w:t>
            </w:r>
          </w:p>
        </w:tc>
      </w:tr>
      <w:tr>
        <w:trPr>
          <w:cantSplit/>
          <w:cantSplit/>
        </w:trPr>
        <w:tc>
          <w:tcPr>
            <w:tcW w:type="dxa" w:w="7056"/>
            <w:vAlign w:val="top"/>
            <w:shd w:fill="F8FAFC"/>
          </w:tcPr>
          <w:p>
            <w:pPr>
              <w:spacing w:after="0"/>
            </w:pPr>
            <w:r/>
            <w:r>
              <w:rPr>
                <w:rFonts w:ascii="Aptos" w:hAnsi="Aptos"/>
                <w:b w:val="0"/>
                <w:color w:val="1F2933"/>
                <w:sz w:val="17"/>
              </w:rPr>
              <w:t>Stage 1 – Problem Decomposition</w:t>
            </w:r>
          </w:p>
        </w:tc>
        <w:tc>
          <w:tcPr>
            <w:tcW w:type="dxa" w:w="1512"/>
            <w:vAlign w:val="top"/>
            <w:shd w:fill="F8FAFC"/>
          </w:tcPr>
          <w:p>
            <w:pPr>
              <w:spacing w:after="0"/>
            </w:pPr>
            <w:r/>
            <w:r>
              <w:rPr>
                <w:rFonts w:ascii="Aptos" w:hAnsi="Aptos"/>
                <w:b w:val="0"/>
                <w:color w:val="1F2933"/>
                <w:sz w:val="17"/>
              </w:rPr>
              <w:t>15</w:t>
            </w:r>
          </w:p>
        </w:tc>
        <w:tc>
          <w:tcPr>
            <w:tcW w:type="dxa" w:w="1800"/>
            <w:vAlign w:val="top"/>
            <w:shd w:fill="F8FAFC"/>
          </w:tcPr>
          <w:p>
            <w:pPr>
              <w:spacing w:after="0"/>
            </w:pPr>
            <w:r/>
            <w:r>
              <w:rPr>
                <w:rFonts w:ascii="Aptos" w:hAnsi="Aptos"/>
                <w:b w:val="0"/>
                <w:color w:val="1F2933"/>
                <w:sz w:val="17"/>
              </w:rPr>
            </w:r>
          </w:p>
        </w:tc>
      </w:tr>
      <w:tr>
        <w:trPr>
          <w:cantSplit/>
          <w:cantSplit/>
        </w:trPr>
        <w:tc>
          <w:tcPr>
            <w:tcW w:type="dxa" w:w="7056"/>
            <w:vAlign w:val="top"/>
          </w:tcPr>
          <w:p>
            <w:pPr>
              <w:spacing w:after="0"/>
            </w:pPr>
            <w:r/>
            <w:r>
              <w:rPr>
                <w:rFonts w:ascii="Aptos" w:hAnsi="Aptos"/>
                <w:b w:val="0"/>
                <w:color w:val="1F2933"/>
                <w:sz w:val="17"/>
              </w:rPr>
              <w:t>Stage 2 – Algorithm Builder</w:t>
            </w:r>
          </w:p>
        </w:tc>
        <w:tc>
          <w:tcPr>
            <w:tcW w:type="dxa" w:w="1512"/>
            <w:vAlign w:val="top"/>
          </w:tcPr>
          <w:p>
            <w:pPr>
              <w:spacing w:after="0"/>
            </w:pPr>
            <w:r/>
            <w:r>
              <w:rPr>
                <w:rFonts w:ascii="Aptos" w:hAnsi="Aptos"/>
                <w:b w:val="0"/>
                <w:color w:val="1F2933"/>
                <w:sz w:val="17"/>
              </w:rPr>
              <w:t>20</w:t>
            </w:r>
          </w:p>
        </w:tc>
        <w:tc>
          <w:tcPr>
            <w:tcW w:type="dxa" w:w="1800"/>
            <w:vAlign w:val="top"/>
          </w:tcPr>
          <w:p>
            <w:pPr>
              <w:spacing w:after="0"/>
            </w:pPr>
            <w:r/>
            <w:r>
              <w:rPr>
                <w:rFonts w:ascii="Aptos" w:hAnsi="Aptos"/>
                <w:b w:val="0"/>
                <w:color w:val="1F2933"/>
                <w:sz w:val="17"/>
              </w:rPr>
            </w:r>
          </w:p>
        </w:tc>
      </w:tr>
      <w:tr>
        <w:trPr>
          <w:cantSplit/>
          <w:cantSplit/>
        </w:trPr>
        <w:tc>
          <w:tcPr>
            <w:tcW w:type="dxa" w:w="7056"/>
            <w:vAlign w:val="top"/>
            <w:shd w:fill="F8FAFC"/>
          </w:tcPr>
          <w:p>
            <w:pPr>
              <w:spacing w:after="0"/>
            </w:pPr>
            <w:r/>
            <w:r>
              <w:rPr>
                <w:rFonts w:ascii="Aptos" w:hAnsi="Aptos"/>
                <w:b w:val="0"/>
                <w:color w:val="1F2933"/>
                <w:sz w:val="17"/>
              </w:rPr>
              <w:t>Stage 3 – Live Coding</w:t>
            </w:r>
          </w:p>
        </w:tc>
        <w:tc>
          <w:tcPr>
            <w:tcW w:type="dxa" w:w="1512"/>
            <w:vAlign w:val="top"/>
            <w:shd w:fill="F8FAFC"/>
          </w:tcPr>
          <w:p>
            <w:pPr>
              <w:spacing w:after="0"/>
            </w:pPr>
            <w:r/>
            <w:r>
              <w:rPr>
                <w:rFonts w:ascii="Aptos" w:hAnsi="Aptos"/>
                <w:b w:val="0"/>
                <w:color w:val="1F2933"/>
                <w:sz w:val="17"/>
              </w:rPr>
              <w:t>40</w:t>
            </w:r>
          </w:p>
        </w:tc>
        <w:tc>
          <w:tcPr>
            <w:tcW w:type="dxa" w:w="1800"/>
            <w:vAlign w:val="top"/>
            <w:shd w:fill="F8FAFC"/>
          </w:tcPr>
          <w:p>
            <w:pPr>
              <w:spacing w:after="0"/>
            </w:pPr>
            <w:r/>
            <w:r>
              <w:rPr>
                <w:rFonts w:ascii="Aptos" w:hAnsi="Aptos"/>
                <w:b w:val="0"/>
                <w:color w:val="1F2933"/>
                <w:sz w:val="17"/>
              </w:rPr>
            </w:r>
          </w:p>
        </w:tc>
      </w:tr>
      <w:tr>
        <w:trPr>
          <w:cantSplit/>
          <w:cantSplit/>
        </w:trPr>
        <w:tc>
          <w:tcPr>
            <w:tcW w:type="dxa" w:w="7056"/>
            <w:vAlign w:val="top"/>
          </w:tcPr>
          <w:p>
            <w:pPr>
              <w:spacing w:after="0"/>
            </w:pPr>
            <w:r/>
            <w:r>
              <w:rPr>
                <w:rFonts w:ascii="Aptos" w:hAnsi="Aptos"/>
                <w:b w:val="0"/>
                <w:color w:val="1F2933"/>
                <w:sz w:val="17"/>
              </w:rPr>
              <w:t>Stage 4 – Test, Debug, Improve &amp; Final Submit</w:t>
            </w:r>
          </w:p>
        </w:tc>
        <w:tc>
          <w:tcPr>
            <w:tcW w:type="dxa" w:w="1512"/>
            <w:vAlign w:val="top"/>
          </w:tcPr>
          <w:p>
            <w:pPr>
              <w:spacing w:after="0"/>
            </w:pPr>
            <w:r/>
            <w:r>
              <w:rPr>
                <w:rFonts w:ascii="Aptos" w:hAnsi="Aptos"/>
                <w:b w:val="0"/>
                <w:color w:val="1F2933"/>
                <w:sz w:val="17"/>
              </w:rPr>
              <w:t>25</w:t>
            </w:r>
          </w:p>
        </w:tc>
        <w:tc>
          <w:tcPr>
            <w:tcW w:type="dxa" w:w="1800"/>
            <w:vAlign w:val="top"/>
          </w:tcPr>
          <w:p>
            <w:pPr>
              <w:spacing w:after="0"/>
            </w:pPr>
            <w:r/>
            <w:r>
              <w:rPr>
                <w:rFonts w:ascii="Aptos" w:hAnsi="Aptos"/>
                <w:b w:val="0"/>
                <w:color w:val="1F2933"/>
                <w:sz w:val="17"/>
              </w:rPr>
            </w:r>
          </w:p>
        </w:tc>
      </w:tr>
      <w:tr>
        <w:trPr>
          <w:cantSplit/>
          <w:cantSplit/>
        </w:trPr>
        <w:tc>
          <w:tcPr>
            <w:tcW w:type="dxa" w:w="7056"/>
            <w:vAlign w:val="top"/>
            <w:shd w:fill="F8FAFC"/>
          </w:tcPr>
          <w:p>
            <w:pPr>
              <w:spacing w:after="0"/>
            </w:pPr>
            <w:r/>
            <w:r>
              <w:rPr>
                <w:rFonts w:ascii="Aptos" w:hAnsi="Aptos"/>
                <w:b w:val="0"/>
                <w:color w:val="1F2933"/>
                <w:sz w:val="17"/>
              </w:rPr>
              <w:t>TOTAL</w:t>
            </w:r>
          </w:p>
        </w:tc>
        <w:tc>
          <w:tcPr>
            <w:tcW w:type="dxa" w:w="1512"/>
            <w:vAlign w:val="top"/>
            <w:shd w:fill="F8FAFC"/>
          </w:tcPr>
          <w:p>
            <w:pPr>
              <w:spacing w:after="0"/>
            </w:pPr>
            <w:r/>
            <w:r>
              <w:rPr>
                <w:rFonts w:ascii="Aptos" w:hAnsi="Aptos"/>
                <w:b w:val="0"/>
                <w:color w:val="1F2933"/>
                <w:sz w:val="17"/>
              </w:rPr>
              <w:t>100</w:t>
            </w:r>
          </w:p>
        </w:tc>
        <w:tc>
          <w:tcPr>
            <w:tcW w:type="dxa" w:w="1800"/>
            <w:vAlign w:val="top"/>
            <w:shd w:fill="F8FAFC"/>
          </w:tcPr>
          <w:p>
            <w:pPr>
              <w:spacing w:after="0"/>
            </w:pPr>
            <w:r/>
            <w:r>
              <w:rPr>
                <w:rFonts w:ascii="Aptos" w:hAnsi="Aptos"/>
                <w:b w:val="0"/>
                <w:color w:val="1F2933"/>
                <w:sz w:val="17"/>
              </w:rPr>
            </w:r>
          </w:p>
        </w:tc>
      </w:tr>
    </w:tbl>
    <w:p>
      <w:pPr>
        <w:spacing w:after="20"/>
      </w:pPr>
    </w:p>
    <w:p>
      <w:pPr>
        <w:pStyle w:val="Heading2"/>
        <w:keepNext/>
      </w:pPr>
      <w:r>
        <w:t>Appendix E – Website Developer Functional Checklist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7920"/>
            <w:shd w:fill="17324D"/>
            <w:vAlign w:val="top"/>
          </w:tcPr>
          <w:p>
            <w:pPr>
              <w:spacing w:after="0"/>
            </w:pPr>
            <w:r/>
            <w:r>
              <w:rPr>
                <w:rFonts w:ascii="Aptos" w:hAnsi="Aptos"/>
                <w:b/>
                <w:color w:val="FFFFFF"/>
                <w:sz w:val="17"/>
              </w:rPr>
              <w:t>Requirement</w:t>
            </w:r>
          </w:p>
        </w:tc>
        <w:tc>
          <w:tcPr>
            <w:tcW w:type="dxa" w:w="2448"/>
            <w:shd w:fill="17324D"/>
            <w:vAlign w:val="top"/>
          </w:tcPr>
          <w:p>
            <w:pPr>
              <w:spacing w:after="0"/>
            </w:pPr>
            <w:r/>
            <w:r>
              <w:rPr>
                <w:rFonts w:ascii="Aptos" w:hAnsi="Aptos"/>
                <w:b/>
                <w:color w:val="FFFFFF"/>
                <w:sz w:val="17"/>
              </w:rPr>
              <w:t>Required for Launch</w:t>
            </w:r>
          </w:p>
        </w:tc>
      </w:tr>
      <w:tr>
        <w:trPr>
          <w:cantSplit/>
          <w:cantSplit/>
        </w:trPr>
        <w:tc>
          <w:tcPr>
            <w:tcW w:type="dxa" w:w="7920"/>
            <w:vAlign w:val="top"/>
            <w:shd w:fill="F8FAFC"/>
          </w:tcPr>
          <w:p>
            <w:pPr>
              <w:spacing w:after="0"/>
            </w:pPr>
            <w:r/>
            <w:r>
              <w:rPr>
                <w:rFonts w:ascii="Aptos" w:hAnsi="Aptos"/>
                <w:b w:val="0"/>
                <w:color w:val="1F2933"/>
                <w:sz w:val="16"/>
              </w:rPr>
              <w:t>Unique candidate credentials linked to registration record</w:t>
            </w:r>
          </w:p>
        </w:tc>
        <w:tc>
          <w:tcPr>
            <w:tcW w:type="dxa" w:w="2448"/>
            <w:vAlign w:val="top"/>
            <w:shd w:fill="F8FAFC"/>
          </w:tcPr>
          <w:p>
            <w:pPr>
              <w:spacing w:after="0"/>
            </w:pPr>
            <w:r/>
            <w:r>
              <w:rPr>
                <w:rFonts w:ascii="Aptos" w:hAnsi="Aptos"/>
                <w:b w:val="0"/>
                <w:color w:val="1F2933"/>
                <w:sz w:val="16"/>
              </w:rPr>
              <w:t>Yes</w:t>
            </w:r>
          </w:p>
        </w:tc>
      </w:tr>
      <w:tr>
        <w:trPr>
          <w:cantSplit/>
          <w:cantSplit/>
        </w:trPr>
        <w:tc>
          <w:tcPr>
            <w:tcW w:type="dxa" w:w="7920"/>
            <w:vAlign w:val="top"/>
          </w:tcPr>
          <w:p>
            <w:pPr>
              <w:spacing w:after="0"/>
            </w:pPr>
            <w:r/>
            <w:r>
              <w:rPr>
                <w:rFonts w:ascii="Aptos" w:hAnsi="Aptos"/>
                <w:b w:val="0"/>
                <w:color w:val="1F2933"/>
                <w:sz w:val="16"/>
              </w:rPr>
              <w:t>Junior/Senior category and session controls</w:t>
            </w:r>
          </w:p>
        </w:tc>
        <w:tc>
          <w:tcPr>
            <w:tcW w:type="dxa" w:w="2448"/>
            <w:vAlign w:val="top"/>
          </w:tcPr>
          <w:p>
            <w:pPr>
              <w:spacing w:after="0"/>
            </w:pPr>
            <w:r/>
            <w:r>
              <w:rPr>
                <w:rFonts w:ascii="Aptos" w:hAnsi="Aptos"/>
                <w:b w:val="0"/>
                <w:color w:val="1F2933"/>
                <w:sz w:val="16"/>
              </w:rPr>
              <w:t>Yes</w:t>
            </w:r>
          </w:p>
        </w:tc>
      </w:tr>
      <w:tr>
        <w:trPr>
          <w:cantSplit/>
          <w:cantSplit/>
        </w:trPr>
        <w:tc>
          <w:tcPr>
            <w:tcW w:type="dxa" w:w="7920"/>
            <w:vAlign w:val="top"/>
            <w:shd w:fill="F8FAFC"/>
          </w:tcPr>
          <w:p>
            <w:pPr>
              <w:spacing w:after="0"/>
            </w:pPr>
            <w:r/>
            <w:r>
              <w:rPr>
                <w:rFonts w:ascii="Aptos" w:hAnsi="Aptos"/>
                <w:b w:val="0"/>
                <w:color w:val="1F2933"/>
                <w:sz w:val="16"/>
              </w:rPr>
              <w:t>Timed challenge release</w:t>
            </w:r>
          </w:p>
        </w:tc>
        <w:tc>
          <w:tcPr>
            <w:tcW w:type="dxa" w:w="2448"/>
            <w:vAlign w:val="top"/>
            <w:shd w:fill="F8FAFC"/>
          </w:tcPr>
          <w:p>
            <w:pPr>
              <w:spacing w:after="0"/>
            </w:pPr>
            <w:r/>
            <w:r>
              <w:rPr>
                <w:rFonts w:ascii="Aptos" w:hAnsi="Aptos"/>
                <w:b w:val="0"/>
                <w:color w:val="1F2933"/>
                <w:sz w:val="16"/>
              </w:rPr>
              <w:t>Yes</w:t>
            </w:r>
          </w:p>
        </w:tc>
      </w:tr>
      <w:tr>
        <w:trPr>
          <w:cantSplit/>
          <w:cantSplit/>
        </w:trPr>
        <w:tc>
          <w:tcPr>
            <w:tcW w:type="dxa" w:w="7920"/>
            <w:vAlign w:val="top"/>
          </w:tcPr>
          <w:p>
            <w:pPr>
              <w:spacing w:after="0"/>
            </w:pPr>
            <w:r/>
            <w:r>
              <w:rPr>
                <w:rFonts w:ascii="Aptos" w:hAnsi="Aptos"/>
                <w:b w:val="0"/>
                <w:color w:val="1F2933"/>
                <w:sz w:val="16"/>
              </w:rPr>
              <w:t>Stage 1 decomposition form</w:t>
            </w:r>
          </w:p>
        </w:tc>
        <w:tc>
          <w:tcPr>
            <w:tcW w:type="dxa" w:w="2448"/>
            <w:vAlign w:val="top"/>
          </w:tcPr>
          <w:p>
            <w:pPr>
              <w:spacing w:after="0"/>
            </w:pPr>
            <w:r/>
            <w:r>
              <w:rPr>
                <w:rFonts w:ascii="Aptos" w:hAnsi="Aptos"/>
                <w:b w:val="0"/>
                <w:color w:val="1F2933"/>
                <w:sz w:val="16"/>
              </w:rPr>
              <w:t>Yes</w:t>
            </w:r>
          </w:p>
        </w:tc>
      </w:tr>
      <w:tr>
        <w:trPr>
          <w:cantSplit/>
          <w:cantSplit/>
        </w:trPr>
        <w:tc>
          <w:tcPr>
            <w:tcW w:type="dxa" w:w="7920"/>
            <w:vAlign w:val="top"/>
            <w:shd w:fill="F8FAFC"/>
          </w:tcPr>
          <w:p>
            <w:pPr>
              <w:spacing w:after="0"/>
            </w:pPr>
            <w:r/>
            <w:r>
              <w:rPr>
                <w:rFonts w:ascii="Aptos" w:hAnsi="Aptos"/>
                <w:b w:val="0"/>
                <w:color w:val="1F2933"/>
                <w:sz w:val="16"/>
              </w:rPr>
              <w:t>Stage 2 algorithm response form</w:t>
            </w:r>
          </w:p>
        </w:tc>
        <w:tc>
          <w:tcPr>
            <w:tcW w:type="dxa" w:w="2448"/>
            <w:vAlign w:val="top"/>
            <w:shd w:fill="F8FAFC"/>
          </w:tcPr>
          <w:p>
            <w:pPr>
              <w:spacing w:after="0"/>
            </w:pPr>
            <w:r/>
            <w:r>
              <w:rPr>
                <w:rFonts w:ascii="Aptos" w:hAnsi="Aptos"/>
                <w:b w:val="0"/>
                <w:color w:val="1F2933"/>
                <w:sz w:val="16"/>
              </w:rPr>
              <w:t>Yes</w:t>
            </w:r>
          </w:p>
        </w:tc>
      </w:tr>
      <w:tr>
        <w:trPr>
          <w:cantSplit/>
          <w:cantSplit/>
        </w:trPr>
        <w:tc>
          <w:tcPr>
            <w:tcW w:type="dxa" w:w="7920"/>
            <w:vAlign w:val="top"/>
          </w:tcPr>
          <w:p>
            <w:pPr>
              <w:spacing w:after="0"/>
            </w:pPr>
            <w:r/>
            <w:r>
              <w:rPr>
                <w:rFonts w:ascii="Aptos" w:hAnsi="Aptos"/>
                <w:b w:val="0"/>
                <w:color w:val="1F2933"/>
                <w:sz w:val="16"/>
              </w:rPr>
              <w:t>Stage 3 browser code editor/runtime</w:t>
            </w:r>
          </w:p>
        </w:tc>
        <w:tc>
          <w:tcPr>
            <w:tcW w:type="dxa" w:w="2448"/>
            <w:vAlign w:val="top"/>
          </w:tcPr>
          <w:p>
            <w:pPr>
              <w:spacing w:after="0"/>
            </w:pPr>
            <w:r/>
            <w:r>
              <w:rPr>
                <w:rFonts w:ascii="Aptos" w:hAnsi="Aptos"/>
                <w:b w:val="0"/>
                <w:color w:val="1F2933"/>
                <w:sz w:val="16"/>
              </w:rPr>
              <w:t>Yes</w:t>
            </w:r>
          </w:p>
        </w:tc>
      </w:tr>
      <w:tr>
        <w:trPr>
          <w:cantSplit/>
          <w:cantSplit/>
        </w:trPr>
        <w:tc>
          <w:tcPr>
            <w:tcW w:type="dxa" w:w="7920"/>
            <w:vAlign w:val="top"/>
            <w:shd w:fill="F8FAFC"/>
          </w:tcPr>
          <w:p>
            <w:pPr>
              <w:spacing w:after="0"/>
            </w:pPr>
            <w:r/>
            <w:r>
              <w:rPr>
                <w:rFonts w:ascii="Aptos" w:hAnsi="Aptos"/>
                <w:b w:val="0"/>
                <w:color w:val="1F2933"/>
                <w:sz w:val="16"/>
              </w:rPr>
              <w:t>Run/Test capability</w:t>
            </w:r>
          </w:p>
        </w:tc>
        <w:tc>
          <w:tcPr>
            <w:tcW w:type="dxa" w:w="2448"/>
            <w:vAlign w:val="top"/>
            <w:shd w:fill="F8FAFC"/>
          </w:tcPr>
          <w:p>
            <w:pPr>
              <w:spacing w:after="0"/>
            </w:pPr>
            <w:r/>
            <w:r>
              <w:rPr>
                <w:rFonts w:ascii="Aptos" w:hAnsi="Aptos"/>
                <w:b w:val="0"/>
                <w:color w:val="1F2933"/>
                <w:sz w:val="16"/>
              </w:rPr>
              <w:t>Yes</w:t>
            </w:r>
          </w:p>
        </w:tc>
      </w:tr>
      <w:tr>
        <w:trPr>
          <w:cantSplit/>
          <w:cantSplit/>
        </w:trPr>
        <w:tc>
          <w:tcPr>
            <w:tcW w:type="dxa" w:w="7920"/>
            <w:vAlign w:val="top"/>
          </w:tcPr>
          <w:p>
            <w:pPr>
              <w:spacing w:after="0"/>
            </w:pPr>
            <w:r/>
            <w:r>
              <w:rPr>
                <w:rFonts w:ascii="Aptos" w:hAnsi="Aptos"/>
                <w:b w:val="0"/>
                <w:color w:val="1F2933"/>
                <w:sz w:val="16"/>
              </w:rPr>
              <w:t>Autosave/version history sufficient for recovery</w:t>
            </w:r>
          </w:p>
        </w:tc>
        <w:tc>
          <w:tcPr>
            <w:tcW w:type="dxa" w:w="2448"/>
            <w:vAlign w:val="top"/>
          </w:tcPr>
          <w:p>
            <w:pPr>
              <w:spacing w:after="0"/>
            </w:pPr>
            <w:r/>
            <w:r>
              <w:rPr>
                <w:rFonts w:ascii="Aptos" w:hAnsi="Aptos"/>
                <w:b w:val="0"/>
                <w:color w:val="1F2933"/>
                <w:sz w:val="16"/>
              </w:rPr>
              <w:t>Yes</w:t>
            </w:r>
          </w:p>
        </w:tc>
      </w:tr>
      <w:tr>
        <w:trPr>
          <w:cantSplit/>
          <w:cantSplit/>
        </w:trPr>
        <w:tc>
          <w:tcPr>
            <w:tcW w:type="dxa" w:w="7920"/>
            <w:vAlign w:val="top"/>
            <w:shd w:fill="F8FAFC"/>
          </w:tcPr>
          <w:p>
            <w:pPr>
              <w:spacing w:after="0"/>
            </w:pPr>
            <w:r/>
            <w:r>
              <w:rPr>
                <w:rFonts w:ascii="Aptos" w:hAnsi="Aptos"/>
                <w:b w:val="0"/>
                <w:color w:val="1F2933"/>
                <w:sz w:val="16"/>
              </w:rPr>
              <w:t>Stage 4 test/debug record</w:t>
            </w:r>
          </w:p>
        </w:tc>
        <w:tc>
          <w:tcPr>
            <w:tcW w:type="dxa" w:w="2448"/>
            <w:vAlign w:val="top"/>
            <w:shd w:fill="F8FAFC"/>
          </w:tcPr>
          <w:p>
            <w:pPr>
              <w:spacing w:after="0"/>
            </w:pPr>
            <w:r/>
            <w:r>
              <w:rPr>
                <w:rFonts w:ascii="Aptos" w:hAnsi="Aptos"/>
                <w:b w:val="0"/>
                <w:color w:val="1F2933"/>
                <w:sz w:val="16"/>
              </w:rPr>
              <w:t>Yes</w:t>
            </w:r>
          </w:p>
        </w:tc>
      </w:tr>
      <w:tr>
        <w:trPr>
          <w:cantSplit/>
          <w:cantSplit/>
        </w:trPr>
        <w:tc>
          <w:tcPr>
            <w:tcW w:type="dxa" w:w="7920"/>
            <w:vAlign w:val="top"/>
          </w:tcPr>
          <w:p>
            <w:pPr>
              <w:spacing w:after="0"/>
            </w:pPr>
            <w:r/>
            <w:r>
              <w:rPr>
                <w:rFonts w:ascii="Aptos" w:hAnsi="Aptos"/>
                <w:b w:val="0"/>
                <w:color w:val="1F2933"/>
                <w:sz w:val="16"/>
              </w:rPr>
              <w:t>FINAL SUBMIT lock and confirmation timestamp</w:t>
            </w:r>
          </w:p>
        </w:tc>
        <w:tc>
          <w:tcPr>
            <w:tcW w:type="dxa" w:w="2448"/>
            <w:vAlign w:val="top"/>
          </w:tcPr>
          <w:p>
            <w:pPr>
              <w:spacing w:after="0"/>
            </w:pPr>
            <w:r/>
            <w:r>
              <w:rPr>
                <w:rFonts w:ascii="Aptos" w:hAnsi="Aptos"/>
                <w:b w:val="0"/>
                <w:color w:val="1F2933"/>
                <w:sz w:val="16"/>
              </w:rPr>
              <w:t>Yes</w:t>
            </w:r>
          </w:p>
        </w:tc>
      </w:tr>
      <w:tr>
        <w:trPr>
          <w:cantSplit/>
          <w:cantSplit/>
        </w:trPr>
        <w:tc>
          <w:tcPr>
            <w:tcW w:type="dxa" w:w="7920"/>
            <w:vAlign w:val="top"/>
            <w:shd w:fill="F8FAFC"/>
          </w:tcPr>
          <w:p>
            <w:pPr>
              <w:spacing w:after="0"/>
            </w:pPr>
            <w:r/>
            <w:r>
              <w:rPr>
                <w:rFonts w:ascii="Aptos" w:hAnsi="Aptos"/>
                <w:b w:val="0"/>
                <w:color w:val="1F2933"/>
                <w:sz w:val="16"/>
              </w:rPr>
              <w:t>Restricted admin unlock with audit log</w:t>
            </w:r>
          </w:p>
        </w:tc>
        <w:tc>
          <w:tcPr>
            <w:tcW w:type="dxa" w:w="2448"/>
            <w:vAlign w:val="top"/>
            <w:shd w:fill="F8FAFC"/>
          </w:tcPr>
          <w:p>
            <w:pPr>
              <w:spacing w:after="0"/>
            </w:pPr>
            <w:r/>
            <w:r>
              <w:rPr>
                <w:rFonts w:ascii="Aptos" w:hAnsi="Aptos"/>
                <w:b w:val="0"/>
                <w:color w:val="1F2933"/>
                <w:sz w:val="16"/>
              </w:rPr>
              <w:t>Yes</w:t>
            </w:r>
          </w:p>
        </w:tc>
      </w:tr>
      <w:tr>
        <w:trPr>
          <w:cantSplit/>
          <w:cantSplit/>
        </w:trPr>
        <w:tc>
          <w:tcPr>
            <w:tcW w:type="dxa" w:w="7920"/>
            <w:vAlign w:val="top"/>
          </w:tcPr>
          <w:p>
            <w:pPr>
              <w:spacing w:after="0"/>
            </w:pPr>
            <w:r/>
            <w:r>
              <w:rPr>
                <w:rFonts w:ascii="Aptos" w:hAnsi="Aptos"/>
                <w:b w:val="0"/>
                <w:color w:val="1F2933"/>
                <w:sz w:val="16"/>
              </w:rPr>
              <w:t>Technical incident recording</w:t>
            </w:r>
          </w:p>
        </w:tc>
        <w:tc>
          <w:tcPr>
            <w:tcW w:type="dxa" w:w="2448"/>
            <w:vAlign w:val="top"/>
          </w:tcPr>
          <w:p>
            <w:pPr>
              <w:spacing w:after="0"/>
            </w:pPr>
            <w:r/>
            <w:r>
              <w:rPr>
                <w:rFonts w:ascii="Aptos" w:hAnsi="Aptos"/>
                <w:b w:val="0"/>
                <w:color w:val="1F2933"/>
                <w:sz w:val="16"/>
              </w:rPr>
              <w:t>Yes</w:t>
            </w:r>
          </w:p>
        </w:tc>
      </w:tr>
      <w:tr>
        <w:trPr>
          <w:cantSplit/>
          <w:cantSplit/>
        </w:trPr>
        <w:tc>
          <w:tcPr>
            <w:tcW w:type="dxa" w:w="7920"/>
            <w:vAlign w:val="top"/>
            <w:shd w:fill="F8FAFC"/>
          </w:tcPr>
          <w:p>
            <w:pPr>
              <w:spacing w:after="0"/>
            </w:pPr>
            <w:r/>
            <w:r>
              <w:rPr>
                <w:rFonts w:ascii="Aptos" w:hAnsi="Aptos"/>
                <w:b w:val="0"/>
                <w:color w:val="1F2933"/>
                <w:sz w:val="16"/>
              </w:rPr>
              <w:t>Judge scoring / automated test integration</w:t>
            </w:r>
          </w:p>
        </w:tc>
        <w:tc>
          <w:tcPr>
            <w:tcW w:type="dxa" w:w="2448"/>
            <w:vAlign w:val="top"/>
            <w:shd w:fill="F8FAFC"/>
          </w:tcPr>
          <w:p>
            <w:pPr>
              <w:spacing w:after="0"/>
            </w:pPr>
            <w:r/>
            <w:r>
              <w:rPr>
                <w:rFonts w:ascii="Aptos" w:hAnsi="Aptos"/>
                <w:b w:val="0"/>
                <w:color w:val="1F2933"/>
                <w:sz w:val="16"/>
              </w:rPr>
              <w:t>Yes</w:t>
            </w:r>
          </w:p>
        </w:tc>
      </w:tr>
      <w:tr>
        <w:trPr>
          <w:cantSplit/>
          <w:cantSplit/>
        </w:trPr>
        <w:tc>
          <w:tcPr>
            <w:tcW w:type="dxa" w:w="7920"/>
            <w:vAlign w:val="top"/>
          </w:tcPr>
          <w:p>
            <w:pPr>
              <w:spacing w:after="0"/>
            </w:pPr>
            <w:r/>
            <w:r>
              <w:rPr>
                <w:rFonts w:ascii="Aptos" w:hAnsi="Aptos"/>
                <w:b w:val="0"/>
                <w:color w:val="1F2933"/>
                <w:sz w:val="16"/>
              </w:rPr>
              <w:t>Moderation and result-lock states</w:t>
            </w:r>
          </w:p>
        </w:tc>
        <w:tc>
          <w:tcPr>
            <w:tcW w:type="dxa" w:w="2448"/>
            <w:vAlign w:val="top"/>
          </w:tcPr>
          <w:p>
            <w:pPr>
              <w:spacing w:after="0"/>
            </w:pPr>
            <w:r/>
            <w:r>
              <w:rPr>
                <w:rFonts w:ascii="Aptos" w:hAnsi="Aptos"/>
                <w:b w:val="0"/>
                <w:color w:val="1F2933"/>
                <w:sz w:val="16"/>
              </w:rPr>
              <w:t>Yes</w:t>
            </w:r>
          </w:p>
        </w:tc>
      </w:tr>
      <w:tr>
        <w:trPr>
          <w:cantSplit/>
          <w:cantSplit/>
        </w:trPr>
        <w:tc>
          <w:tcPr>
            <w:tcW w:type="dxa" w:w="7920"/>
            <w:vAlign w:val="top"/>
            <w:shd w:fill="F8FAFC"/>
          </w:tcPr>
          <w:p>
            <w:pPr>
              <w:spacing w:after="0"/>
            </w:pPr>
            <w:r/>
            <w:r>
              <w:rPr>
                <w:rFonts w:ascii="Aptos" w:hAnsi="Aptos"/>
                <w:b w:val="0"/>
                <w:color w:val="1F2933"/>
                <w:sz w:val="16"/>
              </w:rPr>
              <w:t>Exportable audit/result report</w:t>
            </w:r>
          </w:p>
        </w:tc>
        <w:tc>
          <w:tcPr>
            <w:tcW w:type="dxa" w:w="2448"/>
            <w:vAlign w:val="top"/>
            <w:shd w:fill="F8FAFC"/>
          </w:tcPr>
          <w:p>
            <w:pPr>
              <w:spacing w:after="0"/>
            </w:pPr>
            <w:r/>
            <w:r>
              <w:rPr>
                <w:rFonts w:ascii="Aptos" w:hAnsi="Aptos"/>
                <w:b w:val="0"/>
                <w:color w:val="1F2933"/>
                <w:sz w:val="16"/>
              </w:rPr>
              <w:t>Yes</w:t>
            </w:r>
          </w:p>
        </w:tc>
      </w:tr>
    </w:tbl>
    <w:p>
      <w:pPr>
        <w:spacing w:after="20"/>
      </w:pPr>
    </w:p>
    <w:p>
      <w:r>
        <w:br w:type="page"/>
      </w:r>
    </w:p>
    <w:p>
      <w:pPr>
        <w:pStyle w:val="Heading2"/>
        <w:keepNext/>
      </w:pPr>
      <w:r>
        <w:t>Document Control</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shd w:fill="17324D"/>
            <w:vAlign w:val="top"/>
          </w:tcPr>
          <w:p>
            <w:pPr>
              <w:spacing w:after="0"/>
            </w:pPr>
            <w:r/>
            <w:r>
              <w:rPr>
                <w:rFonts w:ascii="Aptos" w:hAnsi="Aptos"/>
                <w:b/>
                <w:color w:val="FFFFFF"/>
                <w:sz w:val="17"/>
              </w:rPr>
              <w:t>Control Field</w:t>
            </w:r>
          </w:p>
        </w:tc>
        <w:tc>
          <w:tcPr>
            <w:tcW w:type="dxa" w:w="7344"/>
            <w:shd w:fill="17324D"/>
            <w:vAlign w:val="top"/>
          </w:tcPr>
          <w:p>
            <w:pPr>
              <w:spacing w:after="0"/>
            </w:pPr>
            <w:r/>
            <w:r>
              <w:rPr>
                <w:rFonts w:ascii="Aptos" w:hAnsi="Aptos"/>
                <w:b/>
                <w:color w:val="FFFFFF"/>
                <w:sz w:val="17"/>
              </w:rPr>
              <w:t>Record</w:t>
            </w:r>
          </w:p>
        </w:tc>
      </w:tr>
      <w:tr>
        <w:trPr>
          <w:cantSplit/>
          <w:cantSplit/>
        </w:trPr>
        <w:tc>
          <w:tcPr>
            <w:tcW w:type="dxa" w:w="3024"/>
            <w:vAlign w:val="top"/>
            <w:shd w:fill="F8FAFC"/>
          </w:tcPr>
          <w:p>
            <w:pPr>
              <w:spacing w:after="0"/>
            </w:pPr>
            <w:r/>
            <w:r>
              <w:rPr>
                <w:rFonts w:ascii="Aptos" w:hAnsi="Aptos"/>
                <w:b w:val="0"/>
                <w:color w:val="1F2933"/>
                <w:sz w:val="17"/>
              </w:rPr>
              <w:t>Manual</w:t>
            </w:r>
          </w:p>
        </w:tc>
        <w:tc>
          <w:tcPr>
            <w:tcW w:type="dxa" w:w="7344"/>
            <w:vAlign w:val="top"/>
            <w:shd w:fill="F8FAFC"/>
          </w:tcPr>
          <w:p>
            <w:pPr>
              <w:spacing w:after="0"/>
            </w:pPr>
            <w:r/>
            <w:r>
              <w:rPr>
                <w:rFonts w:ascii="Aptos" w:hAnsi="Aptos"/>
                <w:b w:val="0"/>
                <w:color w:val="1F2933"/>
                <w:sz w:val="17"/>
              </w:rPr>
              <w:t>CodeCircuit – Web-Based Progressive Coding &amp; Computational Thinking Challenge</w:t>
            </w:r>
          </w:p>
        </w:tc>
      </w:tr>
      <w:tr>
        <w:trPr>
          <w:cantSplit/>
          <w:cantSplit/>
        </w:trPr>
        <w:tc>
          <w:tcPr>
            <w:tcW w:type="dxa" w:w="3024"/>
            <w:vAlign w:val="top"/>
          </w:tcPr>
          <w:p>
            <w:pPr>
              <w:spacing w:after="0"/>
            </w:pPr>
            <w:r/>
            <w:r>
              <w:rPr>
                <w:rFonts w:ascii="Aptos" w:hAnsi="Aptos"/>
                <w:b w:val="0"/>
                <w:color w:val="1F2933"/>
                <w:sz w:val="17"/>
              </w:rPr>
              <w:t>Version</w:t>
            </w:r>
          </w:p>
        </w:tc>
        <w:tc>
          <w:tcPr>
            <w:tcW w:type="dxa" w:w="7344"/>
            <w:vAlign w:val="top"/>
          </w:tcPr>
          <w:p>
            <w:pPr>
              <w:spacing w:after="0"/>
            </w:pPr>
            <w:r/>
            <w:r>
              <w:rPr>
                <w:rFonts w:ascii="Aptos" w:hAnsi="Aptos"/>
                <w:b w:val="0"/>
                <w:color w:val="1F2933"/>
                <w:sz w:val="17"/>
              </w:rPr>
              <w:t>2.0</w:t>
            </w:r>
          </w:p>
        </w:tc>
      </w:tr>
      <w:tr>
        <w:trPr>
          <w:cantSplit/>
          <w:cantSplit/>
        </w:trPr>
        <w:tc>
          <w:tcPr>
            <w:tcW w:type="dxa" w:w="3024"/>
            <w:vAlign w:val="top"/>
            <w:shd w:fill="F8FAFC"/>
          </w:tcPr>
          <w:p>
            <w:pPr>
              <w:spacing w:after="0"/>
            </w:pPr>
            <w:r/>
            <w:r>
              <w:rPr>
                <w:rFonts w:ascii="Aptos" w:hAnsi="Aptos"/>
                <w:b w:val="0"/>
                <w:color w:val="1F2933"/>
                <w:sz w:val="17"/>
              </w:rPr>
              <w:t>League</w:t>
            </w:r>
          </w:p>
        </w:tc>
        <w:tc>
          <w:tcPr>
            <w:tcW w:type="dxa" w:w="7344"/>
            <w:vAlign w:val="top"/>
            <w:shd w:fill="F8FAFC"/>
          </w:tcPr>
          <w:p>
            <w:pPr>
              <w:spacing w:after="0"/>
            </w:pPr>
            <w:r/>
            <w:r>
              <w:rPr>
                <w:rFonts w:ascii="Aptos" w:hAnsi="Aptos"/>
                <w:b w:val="0"/>
                <w:color w:val="1F2933"/>
                <w:sz w:val="17"/>
              </w:rPr>
              <w:t>Future Ready League</w:t>
            </w:r>
          </w:p>
        </w:tc>
      </w:tr>
      <w:tr>
        <w:trPr>
          <w:cantSplit/>
          <w:cantSplit/>
        </w:trPr>
        <w:tc>
          <w:tcPr>
            <w:tcW w:type="dxa" w:w="3024"/>
            <w:vAlign w:val="top"/>
          </w:tcPr>
          <w:p>
            <w:pPr>
              <w:spacing w:after="0"/>
            </w:pPr>
            <w:r/>
            <w:r>
              <w:rPr>
                <w:rFonts w:ascii="Aptos" w:hAnsi="Aptos"/>
                <w:b w:val="0"/>
                <w:color w:val="1F2933"/>
                <w:sz w:val="17"/>
              </w:rPr>
              <w:t>Eligibility</w:t>
            </w:r>
          </w:p>
        </w:tc>
        <w:tc>
          <w:tcPr>
            <w:tcW w:type="dxa" w:w="7344"/>
            <w:vAlign w:val="top"/>
          </w:tcPr>
          <w:p>
            <w:pPr>
              <w:spacing w:after="0"/>
            </w:pPr>
            <w:r/>
            <w:r>
              <w:rPr>
                <w:rFonts w:ascii="Aptos" w:hAnsi="Aptos"/>
                <w:b w:val="0"/>
                <w:color w:val="1F2933"/>
                <w:sz w:val="17"/>
              </w:rPr>
              <w:t>Junior: Grades 6–8 | Senior: Grades 9–O Level / equivalent</w:t>
            </w:r>
          </w:p>
        </w:tc>
      </w:tr>
      <w:tr>
        <w:trPr>
          <w:cantSplit/>
          <w:cantSplit/>
        </w:trPr>
        <w:tc>
          <w:tcPr>
            <w:tcW w:type="dxa" w:w="3024"/>
            <w:vAlign w:val="top"/>
            <w:shd w:fill="F8FAFC"/>
          </w:tcPr>
          <w:p>
            <w:pPr>
              <w:spacing w:after="0"/>
            </w:pPr>
            <w:r/>
            <w:r>
              <w:rPr>
                <w:rFonts w:ascii="Aptos" w:hAnsi="Aptos"/>
                <w:b w:val="0"/>
                <w:color w:val="1F2933"/>
                <w:sz w:val="17"/>
              </w:rPr>
              <w:t>Participation</w:t>
            </w:r>
          </w:p>
        </w:tc>
        <w:tc>
          <w:tcPr>
            <w:tcW w:type="dxa" w:w="7344"/>
            <w:vAlign w:val="top"/>
            <w:shd w:fill="F8FAFC"/>
          </w:tcPr>
          <w:p>
            <w:pPr>
              <w:spacing w:after="0"/>
            </w:pPr>
            <w:r/>
            <w:r>
              <w:rPr>
                <w:rFonts w:ascii="Aptos" w:hAnsi="Aptos"/>
                <w:b w:val="0"/>
                <w:color w:val="1F2933"/>
                <w:sz w:val="17"/>
              </w:rPr>
              <w:t>Individual</w:t>
            </w:r>
          </w:p>
        </w:tc>
      </w:tr>
      <w:tr>
        <w:trPr>
          <w:cantSplit/>
          <w:cantSplit/>
        </w:trPr>
        <w:tc>
          <w:tcPr>
            <w:tcW w:type="dxa" w:w="3024"/>
            <w:vAlign w:val="top"/>
          </w:tcPr>
          <w:p>
            <w:pPr>
              <w:spacing w:after="0"/>
            </w:pPr>
            <w:r/>
            <w:r>
              <w:rPr>
                <w:rFonts w:ascii="Aptos" w:hAnsi="Aptos"/>
                <w:b w:val="0"/>
                <w:color w:val="1F2933"/>
                <w:sz w:val="17"/>
              </w:rPr>
              <w:t>League Format</w:t>
            </w:r>
          </w:p>
        </w:tc>
        <w:tc>
          <w:tcPr>
            <w:tcW w:type="dxa" w:w="7344"/>
            <w:vAlign w:val="top"/>
          </w:tcPr>
          <w:p>
            <w:pPr>
              <w:spacing w:after="0"/>
            </w:pPr>
            <w:r/>
            <w:r>
              <w:rPr>
                <w:rFonts w:ascii="Aptos" w:hAnsi="Aptos"/>
                <w:b w:val="0"/>
                <w:color w:val="1F2933"/>
                <w:sz w:val="17"/>
              </w:rPr>
              <w:t>Arena / One-Day; fully website-operated</w:t>
            </w:r>
          </w:p>
        </w:tc>
      </w:tr>
      <w:tr>
        <w:trPr>
          <w:cantSplit/>
          <w:cantSplit/>
        </w:trPr>
        <w:tc>
          <w:tcPr>
            <w:tcW w:type="dxa" w:w="3024"/>
            <w:vAlign w:val="top"/>
            <w:shd w:fill="F8FAFC"/>
          </w:tcPr>
          <w:p>
            <w:pPr>
              <w:spacing w:after="0"/>
            </w:pPr>
            <w:r/>
            <w:r>
              <w:rPr>
                <w:rFonts w:ascii="Aptos" w:hAnsi="Aptos"/>
                <w:b w:val="0"/>
                <w:color w:val="1F2933"/>
                <w:sz w:val="17"/>
              </w:rPr>
              <w:t>Primary Domain</w:t>
            </w:r>
          </w:p>
        </w:tc>
        <w:tc>
          <w:tcPr>
            <w:tcW w:type="dxa" w:w="7344"/>
            <w:vAlign w:val="top"/>
            <w:shd w:fill="F8FAFC"/>
          </w:tcPr>
          <w:p>
            <w:pPr>
              <w:spacing w:after="0"/>
            </w:pPr>
            <w:r/>
            <w:r>
              <w:rPr>
                <w:rFonts w:ascii="Aptos" w:hAnsi="Aptos"/>
                <w:b w:val="0"/>
                <w:color w:val="1F2933"/>
                <w:sz w:val="17"/>
              </w:rPr>
              <w:t>D4 – Digital, Computing &amp; Media Literacy</w:t>
            </w:r>
          </w:p>
        </w:tc>
      </w:tr>
      <w:tr>
        <w:trPr>
          <w:cantSplit/>
          <w:cantSplit/>
        </w:trPr>
        <w:tc>
          <w:tcPr>
            <w:tcW w:type="dxa" w:w="3024"/>
            <w:vAlign w:val="top"/>
          </w:tcPr>
          <w:p>
            <w:pPr>
              <w:spacing w:after="0"/>
            </w:pPr>
            <w:r/>
            <w:r>
              <w:rPr>
                <w:rFonts w:ascii="Aptos" w:hAnsi="Aptos"/>
                <w:b w:val="0"/>
                <w:color w:val="1F2933"/>
                <w:sz w:val="17"/>
              </w:rPr>
              <w:t>Core Competencies</w:t>
            </w:r>
          </w:p>
        </w:tc>
        <w:tc>
          <w:tcPr>
            <w:tcW w:type="dxa" w:w="7344"/>
            <w:vAlign w:val="top"/>
          </w:tcPr>
          <w:p>
            <w:pPr>
              <w:spacing w:after="0"/>
            </w:pPr>
            <w:r/>
            <w:r>
              <w:rPr>
                <w:rFonts w:ascii="Aptos" w:hAnsi="Aptos"/>
                <w:b w:val="0"/>
                <w:color w:val="1F2933"/>
                <w:sz w:val="17"/>
              </w:rPr>
              <w:t>C17 Computational Thinking; C18 Programming &amp; Technology</w:t>
            </w:r>
          </w:p>
        </w:tc>
      </w:tr>
      <w:tr>
        <w:trPr>
          <w:cantSplit/>
          <w:cantSplit/>
        </w:trPr>
        <w:tc>
          <w:tcPr>
            <w:tcW w:type="dxa" w:w="3024"/>
            <w:vAlign w:val="top"/>
            <w:shd w:fill="F8FAFC"/>
          </w:tcPr>
          <w:p>
            <w:pPr>
              <w:spacing w:after="0"/>
            </w:pPr>
            <w:r/>
            <w:r>
              <w:rPr>
                <w:rFonts w:ascii="Aptos" w:hAnsi="Aptos"/>
                <w:b w:val="0"/>
                <w:color w:val="1F2933"/>
                <w:sz w:val="17"/>
              </w:rPr>
              <w:t>Supporting Competency</w:t>
            </w:r>
          </w:p>
        </w:tc>
        <w:tc>
          <w:tcPr>
            <w:tcW w:type="dxa" w:w="7344"/>
            <w:vAlign w:val="top"/>
            <w:shd w:fill="F8FAFC"/>
          </w:tcPr>
          <w:p>
            <w:pPr>
              <w:spacing w:after="0"/>
            </w:pPr>
            <w:r/>
            <w:r>
              <w:rPr>
                <w:rFonts w:ascii="Aptos" w:hAnsi="Aptos"/>
                <w:b w:val="0"/>
                <w:color w:val="1F2933"/>
                <w:sz w:val="17"/>
              </w:rPr>
              <w:t>C02 Problem Solving</w:t>
            </w:r>
          </w:p>
        </w:tc>
      </w:tr>
      <w:tr>
        <w:trPr>
          <w:cantSplit/>
          <w:cantSplit/>
        </w:trPr>
        <w:tc>
          <w:tcPr>
            <w:tcW w:type="dxa" w:w="3024"/>
            <w:vAlign w:val="top"/>
          </w:tcPr>
          <w:p>
            <w:pPr>
              <w:spacing w:after="0"/>
            </w:pPr>
            <w:r/>
            <w:r>
              <w:rPr>
                <w:rFonts w:ascii="Aptos" w:hAnsi="Aptos"/>
                <w:b w:val="0"/>
                <w:color w:val="1F2933"/>
                <w:sz w:val="17"/>
              </w:rPr>
              <w:t>Four Stages</w:t>
            </w:r>
          </w:p>
        </w:tc>
        <w:tc>
          <w:tcPr>
            <w:tcW w:type="dxa" w:w="7344"/>
            <w:vAlign w:val="top"/>
          </w:tcPr>
          <w:p>
            <w:pPr>
              <w:spacing w:after="0"/>
            </w:pPr>
            <w:r/>
            <w:r>
              <w:rPr>
                <w:rFonts w:ascii="Aptos" w:hAnsi="Aptos"/>
                <w:b w:val="0"/>
                <w:color w:val="1F2933"/>
                <w:sz w:val="17"/>
              </w:rPr>
              <w:t>Decompose 15 | Algorithm 20 | Live Coding 40 | Test/Debug/Improve &amp; Final Submit 25</w:t>
            </w:r>
          </w:p>
        </w:tc>
      </w:tr>
      <w:tr>
        <w:trPr>
          <w:cantSplit/>
          <w:cantSplit/>
        </w:trPr>
        <w:tc>
          <w:tcPr>
            <w:tcW w:type="dxa" w:w="3024"/>
            <w:vAlign w:val="top"/>
            <w:shd w:fill="F8FAFC"/>
          </w:tcPr>
          <w:p>
            <w:pPr>
              <w:spacing w:after="0"/>
            </w:pPr>
            <w:r/>
            <w:r>
              <w:rPr>
                <w:rFonts w:ascii="Aptos" w:hAnsi="Aptos"/>
                <w:b w:val="0"/>
                <w:color w:val="1F2933"/>
                <w:sz w:val="17"/>
              </w:rPr>
              <w:t>Final Submission</w:t>
            </w:r>
          </w:p>
        </w:tc>
        <w:tc>
          <w:tcPr>
            <w:tcW w:type="dxa" w:w="7344"/>
            <w:vAlign w:val="top"/>
            <w:shd w:fill="F8FAFC"/>
          </w:tcPr>
          <w:p>
            <w:pPr>
              <w:spacing w:after="0"/>
            </w:pPr>
            <w:r/>
            <w:r>
              <w:rPr>
                <w:rFonts w:ascii="Aptos" w:hAnsi="Aptos"/>
                <w:b w:val="0"/>
                <w:color w:val="1F2933"/>
                <w:sz w:val="17"/>
              </w:rPr>
              <w:t>Mandatory live code submission through the official CodeCircuit website</w:t>
            </w:r>
          </w:p>
        </w:tc>
      </w:tr>
      <w:tr>
        <w:trPr>
          <w:cantSplit/>
          <w:cantSplit/>
        </w:trPr>
        <w:tc>
          <w:tcPr>
            <w:tcW w:type="dxa" w:w="3024"/>
            <w:vAlign w:val="top"/>
          </w:tcPr>
          <w:p>
            <w:pPr>
              <w:spacing w:after="0"/>
            </w:pPr>
            <w:r/>
            <w:r>
              <w:rPr>
                <w:rFonts w:ascii="Aptos" w:hAnsi="Aptos"/>
                <w:b w:val="0"/>
                <w:color w:val="1F2933"/>
                <w:sz w:val="17"/>
              </w:rPr>
              <w:t>Credentials</w:t>
            </w:r>
          </w:p>
        </w:tc>
        <w:tc>
          <w:tcPr>
            <w:tcW w:type="dxa" w:w="7344"/>
            <w:vAlign w:val="top"/>
          </w:tcPr>
          <w:p>
            <w:pPr>
              <w:spacing w:after="0"/>
            </w:pPr>
            <w:r/>
            <w:r>
              <w:rPr>
                <w:rFonts w:ascii="Aptos" w:hAnsi="Aptos"/>
                <w:b w:val="0"/>
                <w:color w:val="1F2933"/>
                <w:sz w:val="17"/>
              </w:rPr>
              <w:t>Unique Candidate ID and secure login issued after verified registration</w:t>
            </w:r>
          </w:p>
        </w:tc>
      </w:tr>
      <w:tr>
        <w:trPr>
          <w:cantSplit/>
          <w:cantSplit/>
        </w:trPr>
        <w:tc>
          <w:tcPr>
            <w:tcW w:type="dxa" w:w="3024"/>
            <w:vAlign w:val="top"/>
            <w:shd w:fill="F8FAFC"/>
          </w:tcPr>
          <w:p>
            <w:pPr>
              <w:spacing w:after="0"/>
            </w:pPr>
            <w:r/>
            <w:r>
              <w:rPr>
                <w:rFonts w:ascii="Aptos" w:hAnsi="Aptos"/>
                <w:b w:val="0"/>
                <w:color w:val="1F2933"/>
                <w:sz w:val="17"/>
              </w:rPr>
              <w:t>Recommended Duration</w:t>
            </w:r>
          </w:p>
        </w:tc>
        <w:tc>
          <w:tcPr>
            <w:tcW w:type="dxa" w:w="7344"/>
            <w:vAlign w:val="top"/>
            <w:shd w:fill="F8FAFC"/>
          </w:tcPr>
          <w:p>
            <w:pPr>
              <w:spacing w:after="0"/>
            </w:pPr>
            <w:r/>
            <w:r>
              <w:rPr>
                <w:rFonts w:ascii="Aptos" w:hAnsi="Aptos"/>
                <w:b w:val="0"/>
                <w:color w:val="1F2933"/>
                <w:sz w:val="17"/>
              </w:rPr>
              <w:t>Junior 90 minutes | Senior 120 minutes</w:t>
            </w:r>
          </w:p>
        </w:tc>
      </w:tr>
      <w:tr>
        <w:trPr>
          <w:cantSplit/>
          <w:cantSplit/>
        </w:trPr>
        <w:tc>
          <w:tcPr>
            <w:tcW w:type="dxa" w:w="3024"/>
            <w:vAlign w:val="top"/>
          </w:tcPr>
          <w:p>
            <w:pPr>
              <w:spacing w:after="0"/>
            </w:pPr>
            <w:r/>
            <w:r>
              <w:rPr>
                <w:rFonts w:ascii="Aptos" w:hAnsi="Aptos"/>
                <w:b w:val="0"/>
                <w:color w:val="1F2933"/>
                <w:sz w:val="17"/>
              </w:rPr>
              <w:t>Status</w:t>
            </w:r>
          </w:p>
        </w:tc>
        <w:tc>
          <w:tcPr>
            <w:tcW w:type="dxa" w:w="7344"/>
            <w:vAlign w:val="top"/>
          </w:tcPr>
          <w:p>
            <w:pPr>
              <w:spacing w:after="0"/>
            </w:pPr>
            <w:r/>
            <w:r>
              <w:rPr>
                <w:rFonts w:ascii="Aptos" w:hAnsi="Aptos"/>
                <w:b w:val="0"/>
                <w:color w:val="1F2933"/>
                <w:sz w:val="17"/>
              </w:rPr>
              <w:t>Complete working manual for organizer, school and website-developer review before public launch</w:t>
            </w:r>
          </w:p>
        </w:tc>
      </w:tr>
    </w:tbl>
    <w:p>
      <w:pPr>
        <w:spacing w:after="20"/>
      </w:pPr>
    </w:p>
    <w:sectPr w:rsidR="00FC693F" w:rsidRPr="0006063C" w:rsidSect="00034616">
      <w:headerReference w:type="default" r:id="rId9"/>
      <w:footerReference w:type="default" r:id="rId10"/>
      <w:pgSz w:w="12240" w:h="15840"/>
      <w:pgMar w:top="893" w:right="979" w:bottom="835" w:left="979"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CodeCircuit | Web-Based Progressive Coding Challenge | Manual v2.0 |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766E"/>
        <w:sz w:val="16"/>
      </w:rPr>
      <w:t>FUTURE READY LEAGUE  |  CODECIRCUIT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b/>
      <w:bCs/>
      <w:color w:val="17324D"/>
      <w:sz w:val="31"/>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