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DF216" w14:textId="77777777" w:rsidR="000D3708" w:rsidRDefault="000D3708" w:rsidP="000D3708">
      <w:pPr>
        <w:jc w:val="center"/>
        <w:rPr>
          <w:sz w:val="36"/>
          <w:szCs w:val="36"/>
        </w:rPr>
      </w:pPr>
    </w:p>
    <w:p w14:paraId="276F047C" w14:textId="77777777" w:rsidR="000D3708" w:rsidRDefault="000D3708" w:rsidP="000D3708">
      <w:pPr>
        <w:jc w:val="center"/>
        <w:rPr>
          <w:sz w:val="36"/>
          <w:szCs w:val="36"/>
        </w:rPr>
      </w:pPr>
    </w:p>
    <w:p w14:paraId="07D272BA" w14:textId="77777777" w:rsidR="000D3708" w:rsidRDefault="000D3708" w:rsidP="000D3708">
      <w:pPr>
        <w:jc w:val="center"/>
        <w:rPr>
          <w:sz w:val="36"/>
          <w:szCs w:val="36"/>
        </w:rPr>
      </w:pPr>
    </w:p>
    <w:p w14:paraId="0FCCBDFB" w14:textId="77777777" w:rsidR="000D3708" w:rsidRDefault="000D3708" w:rsidP="000D3708">
      <w:pPr>
        <w:jc w:val="center"/>
        <w:rPr>
          <w:sz w:val="36"/>
          <w:szCs w:val="36"/>
        </w:rPr>
      </w:pPr>
    </w:p>
    <w:p w14:paraId="09487B08" w14:textId="77777777" w:rsidR="000D3708" w:rsidRPr="007A5B6B" w:rsidRDefault="000D3708" w:rsidP="000D3708">
      <w:pPr>
        <w:jc w:val="center"/>
        <w:rPr>
          <w:b/>
          <w:bCs/>
          <w:sz w:val="36"/>
          <w:szCs w:val="36"/>
        </w:rPr>
      </w:pPr>
    </w:p>
    <w:p w14:paraId="56D5C489" w14:textId="77777777" w:rsidR="00ED70F1" w:rsidRPr="007A5B6B" w:rsidRDefault="002E05AB" w:rsidP="002E05AB">
      <w:pPr>
        <w:jc w:val="center"/>
        <w:rPr>
          <w:b/>
          <w:bCs/>
          <w:sz w:val="28"/>
          <w:szCs w:val="28"/>
        </w:rPr>
      </w:pPr>
      <w:r w:rsidRPr="002E05AB">
        <w:rPr>
          <w:b/>
          <w:bCs/>
          <w:sz w:val="28"/>
          <w:szCs w:val="28"/>
        </w:rPr>
        <w:t>Analysis of Hotel Trip Reviews Dataset</w:t>
      </w:r>
    </w:p>
    <w:p w14:paraId="4986D09F" w14:textId="05E254A4" w:rsidR="002E05AB" w:rsidRPr="007A5B6B" w:rsidRDefault="002E05AB" w:rsidP="002E05AB">
      <w:pPr>
        <w:jc w:val="center"/>
        <w:rPr>
          <w:sz w:val="28"/>
          <w:szCs w:val="28"/>
        </w:rPr>
      </w:pPr>
      <w:r w:rsidRPr="002E05AB">
        <w:rPr>
          <w:sz w:val="28"/>
          <w:szCs w:val="28"/>
        </w:rPr>
        <w:br/>
        <w:t>Paige Berrigan</w:t>
      </w:r>
      <w:r w:rsidRPr="002E05AB">
        <w:rPr>
          <w:sz w:val="28"/>
          <w:szCs w:val="28"/>
        </w:rPr>
        <w:br/>
        <w:t>Student Number: 1290283</w:t>
      </w:r>
    </w:p>
    <w:p w14:paraId="454461EC" w14:textId="77777777" w:rsidR="007A5B6B" w:rsidRPr="007A5B6B" w:rsidRDefault="007A5B6B" w:rsidP="007A5B6B">
      <w:pPr>
        <w:jc w:val="center"/>
        <w:rPr>
          <w:sz w:val="28"/>
          <w:szCs w:val="28"/>
        </w:rPr>
      </w:pPr>
      <w:r w:rsidRPr="002E05AB">
        <w:rPr>
          <w:sz w:val="28"/>
          <w:szCs w:val="28"/>
        </w:rPr>
        <w:t xml:space="preserve">Fanshawe College </w:t>
      </w:r>
      <w:r w:rsidRPr="007A5B6B">
        <w:rPr>
          <w:sz w:val="28"/>
          <w:szCs w:val="28"/>
        </w:rPr>
        <w:t>School of</w:t>
      </w:r>
      <w:r w:rsidRPr="002E05AB">
        <w:rPr>
          <w:sz w:val="28"/>
          <w:szCs w:val="28"/>
        </w:rPr>
        <w:t xml:space="preserve"> Information Technology</w:t>
      </w:r>
    </w:p>
    <w:p w14:paraId="61A49D76" w14:textId="77777777" w:rsidR="002E05AB" w:rsidRPr="002E05AB" w:rsidRDefault="002E05AB" w:rsidP="002E05AB">
      <w:pPr>
        <w:jc w:val="center"/>
        <w:rPr>
          <w:sz w:val="28"/>
          <w:szCs w:val="28"/>
        </w:rPr>
      </w:pPr>
    </w:p>
    <w:p w14:paraId="569130A5" w14:textId="2B32337C" w:rsidR="002E05AB" w:rsidRPr="002E05AB" w:rsidRDefault="002E05AB" w:rsidP="007A5B6B">
      <w:pPr>
        <w:jc w:val="center"/>
        <w:rPr>
          <w:sz w:val="28"/>
          <w:szCs w:val="28"/>
        </w:rPr>
      </w:pPr>
      <w:r w:rsidRPr="002E05AB">
        <w:rPr>
          <w:sz w:val="28"/>
          <w:szCs w:val="28"/>
        </w:rPr>
        <w:t>INFO 6148 | Natural Language Processing</w:t>
      </w:r>
    </w:p>
    <w:p w14:paraId="59DC0225" w14:textId="77777777" w:rsidR="002E05AB" w:rsidRPr="002E05AB" w:rsidRDefault="002E05AB" w:rsidP="002E05AB">
      <w:pPr>
        <w:jc w:val="center"/>
        <w:rPr>
          <w:sz w:val="28"/>
          <w:szCs w:val="28"/>
        </w:rPr>
      </w:pPr>
      <w:r w:rsidRPr="002E05AB">
        <w:rPr>
          <w:sz w:val="28"/>
          <w:szCs w:val="28"/>
        </w:rPr>
        <w:t>October 14, 2024</w:t>
      </w:r>
    </w:p>
    <w:p w14:paraId="7C9D093A" w14:textId="77777777" w:rsidR="000D3708" w:rsidRDefault="000D3708" w:rsidP="000D3708"/>
    <w:p w14:paraId="26A5DEF9" w14:textId="77777777" w:rsidR="000D3708" w:rsidRDefault="000D3708" w:rsidP="000D3708"/>
    <w:p w14:paraId="5853A2F8" w14:textId="77777777" w:rsidR="000D3708" w:rsidRDefault="000D3708" w:rsidP="000D3708"/>
    <w:p w14:paraId="60623C5D" w14:textId="77777777" w:rsidR="000D3708" w:rsidRDefault="000D3708" w:rsidP="000D3708"/>
    <w:p w14:paraId="678CF0FD" w14:textId="77777777" w:rsidR="000D3708" w:rsidRDefault="000D3708" w:rsidP="000D3708"/>
    <w:p w14:paraId="75868351" w14:textId="77777777" w:rsidR="000D3708" w:rsidRDefault="000D3708" w:rsidP="000D3708"/>
    <w:p w14:paraId="00342B2B" w14:textId="77777777" w:rsidR="000D3708" w:rsidRDefault="000D3708" w:rsidP="000D3708"/>
    <w:p w14:paraId="0A79E1C9" w14:textId="77777777" w:rsidR="000D3708" w:rsidRDefault="000D3708" w:rsidP="000D3708"/>
    <w:p w14:paraId="276EF218" w14:textId="77777777" w:rsidR="007A5B6B" w:rsidRDefault="007A5B6B" w:rsidP="000D3708"/>
    <w:p w14:paraId="4CA598F1" w14:textId="77777777" w:rsidR="007A5B6B" w:rsidRDefault="007A5B6B" w:rsidP="000D3708"/>
    <w:p w14:paraId="680D93CA" w14:textId="77777777" w:rsidR="000D3708" w:rsidRDefault="000D3708" w:rsidP="000D3708"/>
    <w:p w14:paraId="0C2A5C4C" w14:textId="77777777" w:rsidR="000D3708" w:rsidRDefault="000D3708" w:rsidP="000D3708"/>
    <w:p w14:paraId="6E840204" w14:textId="77777777" w:rsidR="001549D5" w:rsidRDefault="001549D5" w:rsidP="000D3708"/>
    <w:p w14:paraId="5C251DC6" w14:textId="77777777" w:rsidR="000D3708" w:rsidRDefault="000D3708" w:rsidP="000D3708"/>
    <w:sdt>
      <w:sdtPr>
        <w:rPr>
          <w:rFonts w:asciiTheme="minorHAnsi" w:eastAsiaTheme="minorEastAsia" w:hAnsiTheme="minorHAnsi" w:cstheme="minorBidi"/>
          <w:color w:val="auto"/>
          <w:sz w:val="40"/>
          <w:szCs w:val="40"/>
        </w:rPr>
        <w:id w:val="1631138261"/>
        <w:docPartObj>
          <w:docPartGallery w:val="Table of Contents"/>
          <w:docPartUnique/>
        </w:docPartObj>
      </w:sdtPr>
      <w:sdtEndPr>
        <w:rPr>
          <w:b/>
          <w:bCs/>
          <w:noProof/>
          <w:sz w:val="24"/>
          <w:szCs w:val="24"/>
        </w:rPr>
      </w:sdtEndPr>
      <w:sdtContent>
        <w:p w14:paraId="71C63399" w14:textId="01EE5E1D" w:rsidR="00872FEA" w:rsidRPr="00EE3B19" w:rsidRDefault="00872FEA">
          <w:pPr>
            <w:pStyle w:val="TOCHeading"/>
            <w:rPr>
              <w:sz w:val="40"/>
              <w:szCs w:val="40"/>
            </w:rPr>
          </w:pPr>
          <w:r w:rsidRPr="00EE3B19">
            <w:rPr>
              <w:sz w:val="40"/>
              <w:szCs w:val="40"/>
            </w:rPr>
            <w:t>Contents</w:t>
          </w:r>
        </w:p>
        <w:p w14:paraId="495FB1BF" w14:textId="46ED271A" w:rsidR="00000EA6" w:rsidRPr="00EE3B19" w:rsidRDefault="00872FEA">
          <w:pPr>
            <w:pStyle w:val="TOC1"/>
            <w:tabs>
              <w:tab w:val="left" w:pos="480"/>
              <w:tab w:val="right" w:leader="dot" w:pos="9350"/>
            </w:tabs>
            <w:rPr>
              <w:noProof/>
              <w:kern w:val="2"/>
              <w:sz w:val="32"/>
              <w:szCs w:val="32"/>
              <w14:ligatures w14:val="standardContextual"/>
            </w:rPr>
          </w:pPr>
          <w:r w:rsidRPr="00EE3B19">
            <w:rPr>
              <w:sz w:val="24"/>
              <w:szCs w:val="24"/>
            </w:rPr>
            <w:fldChar w:fldCharType="begin"/>
          </w:r>
          <w:r w:rsidRPr="00EE3B19">
            <w:rPr>
              <w:sz w:val="24"/>
              <w:szCs w:val="24"/>
            </w:rPr>
            <w:instrText xml:space="preserve"> TOC \o "1-3" \h \z \u </w:instrText>
          </w:r>
          <w:r w:rsidRPr="00EE3B19">
            <w:rPr>
              <w:sz w:val="24"/>
              <w:szCs w:val="24"/>
            </w:rPr>
            <w:fldChar w:fldCharType="separate"/>
          </w:r>
          <w:hyperlink w:anchor="_Toc179804483" w:history="1">
            <w:r w:rsidR="00000EA6" w:rsidRPr="00EE3B19">
              <w:rPr>
                <w:rStyle w:val="Hyperlink"/>
                <w:noProof/>
                <w:sz w:val="24"/>
                <w:szCs w:val="24"/>
              </w:rPr>
              <w:t>1.</w:t>
            </w:r>
            <w:r w:rsidR="00000EA6" w:rsidRPr="00EE3B19">
              <w:rPr>
                <w:noProof/>
                <w:kern w:val="2"/>
                <w:sz w:val="32"/>
                <w:szCs w:val="32"/>
                <w14:ligatures w14:val="standardContextual"/>
              </w:rPr>
              <w:tab/>
            </w:r>
            <w:r w:rsidR="00000EA6" w:rsidRPr="00EE3B19">
              <w:rPr>
                <w:rStyle w:val="Hyperlink"/>
                <w:noProof/>
                <w:sz w:val="24"/>
                <w:szCs w:val="24"/>
              </w:rPr>
              <w:t>Introduction</w:t>
            </w:r>
            <w:r w:rsidR="00000EA6" w:rsidRPr="00EE3B19">
              <w:rPr>
                <w:noProof/>
                <w:webHidden/>
                <w:sz w:val="24"/>
                <w:szCs w:val="24"/>
              </w:rPr>
              <w:tab/>
            </w:r>
            <w:r w:rsidR="00000EA6" w:rsidRPr="00EE3B19">
              <w:rPr>
                <w:noProof/>
                <w:webHidden/>
                <w:sz w:val="24"/>
                <w:szCs w:val="24"/>
              </w:rPr>
              <w:fldChar w:fldCharType="begin"/>
            </w:r>
            <w:r w:rsidR="00000EA6" w:rsidRPr="00EE3B19">
              <w:rPr>
                <w:noProof/>
                <w:webHidden/>
                <w:sz w:val="24"/>
                <w:szCs w:val="24"/>
              </w:rPr>
              <w:instrText xml:space="preserve"> PAGEREF _Toc179804483 \h </w:instrText>
            </w:r>
            <w:r w:rsidR="00000EA6" w:rsidRPr="00EE3B19">
              <w:rPr>
                <w:noProof/>
                <w:webHidden/>
                <w:sz w:val="24"/>
                <w:szCs w:val="24"/>
              </w:rPr>
            </w:r>
            <w:r w:rsidR="00000EA6" w:rsidRPr="00EE3B19">
              <w:rPr>
                <w:noProof/>
                <w:webHidden/>
                <w:sz w:val="24"/>
                <w:szCs w:val="24"/>
              </w:rPr>
              <w:fldChar w:fldCharType="separate"/>
            </w:r>
            <w:r w:rsidR="000A57D6">
              <w:rPr>
                <w:noProof/>
                <w:webHidden/>
                <w:sz w:val="24"/>
                <w:szCs w:val="24"/>
              </w:rPr>
              <w:t>3</w:t>
            </w:r>
            <w:r w:rsidR="00000EA6" w:rsidRPr="00EE3B19">
              <w:rPr>
                <w:noProof/>
                <w:webHidden/>
                <w:sz w:val="24"/>
                <w:szCs w:val="24"/>
              </w:rPr>
              <w:fldChar w:fldCharType="end"/>
            </w:r>
          </w:hyperlink>
        </w:p>
        <w:p w14:paraId="7732B91C" w14:textId="3248C2B0" w:rsidR="00000EA6" w:rsidRPr="00EE3B19" w:rsidRDefault="00000EA6">
          <w:pPr>
            <w:pStyle w:val="TOC1"/>
            <w:tabs>
              <w:tab w:val="left" w:pos="480"/>
              <w:tab w:val="right" w:leader="dot" w:pos="9350"/>
            </w:tabs>
            <w:rPr>
              <w:noProof/>
              <w:kern w:val="2"/>
              <w:sz w:val="32"/>
              <w:szCs w:val="32"/>
              <w14:ligatures w14:val="standardContextual"/>
            </w:rPr>
          </w:pPr>
          <w:hyperlink w:anchor="_Toc179804484" w:history="1">
            <w:r w:rsidRPr="00EE3B19">
              <w:rPr>
                <w:rStyle w:val="Hyperlink"/>
                <w:noProof/>
                <w:sz w:val="24"/>
                <w:szCs w:val="24"/>
              </w:rPr>
              <w:t>2.</w:t>
            </w:r>
            <w:r w:rsidRPr="00EE3B19">
              <w:rPr>
                <w:noProof/>
                <w:kern w:val="2"/>
                <w:sz w:val="32"/>
                <w:szCs w:val="32"/>
                <w14:ligatures w14:val="standardContextual"/>
              </w:rPr>
              <w:tab/>
            </w:r>
            <w:r w:rsidRPr="00EE3B19">
              <w:rPr>
                <w:rStyle w:val="Hyperlink"/>
                <w:noProof/>
                <w:sz w:val="24"/>
                <w:szCs w:val="24"/>
              </w:rPr>
              <w:t>Definition of Dataset</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_Toc179804484 \h </w:instrText>
            </w:r>
            <w:r w:rsidRPr="00EE3B19">
              <w:rPr>
                <w:noProof/>
                <w:webHidden/>
                <w:sz w:val="24"/>
                <w:szCs w:val="24"/>
              </w:rPr>
            </w:r>
            <w:r w:rsidRPr="00EE3B19">
              <w:rPr>
                <w:noProof/>
                <w:webHidden/>
                <w:sz w:val="24"/>
                <w:szCs w:val="24"/>
              </w:rPr>
              <w:fldChar w:fldCharType="separate"/>
            </w:r>
            <w:r w:rsidR="000A57D6">
              <w:rPr>
                <w:noProof/>
                <w:webHidden/>
                <w:sz w:val="24"/>
                <w:szCs w:val="24"/>
              </w:rPr>
              <w:t>3</w:t>
            </w:r>
            <w:r w:rsidRPr="00EE3B19">
              <w:rPr>
                <w:noProof/>
                <w:webHidden/>
                <w:sz w:val="24"/>
                <w:szCs w:val="24"/>
              </w:rPr>
              <w:fldChar w:fldCharType="end"/>
            </w:r>
          </w:hyperlink>
        </w:p>
        <w:p w14:paraId="6FF4675F" w14:textId="39747F66" w:rsidR="00000EA6" w:rsidRPr="00EE3B19" w:rsidRDefault="00000EA6">
          <w:pPr>
            <w:pStyle w:val="TOC1"/>
            <w:tabs>
              <w:tab w:val="left" w:pos="480"/>
              <w:tab w:val="right" w:leader="dot" w:pos="9350"/>
            </w:tabs>
            <w:rPr>
              <w:noProof/>
              <w:kern w:val="2"/>
              <w:sz w:val="32"/>
              <w:szCs w:val="32"/>
              <w14:ligatures w14:val="standardContextual"/>
            </w:rPr>
          </w:pPr>
          <w:hyperlink w:anchor="_Toc179804485" w:history="1">
            <w:r w:rsidRPr="00EE3B19">
              <w:rPr>
                <w:rStyle w:val="Hyperlink"/>
                <w:noProof/>
                <w:sz w:val="24"/>
                <w:szCs w:val="24"/>
              </w:rPr>
              <w:t>3.</w:t>
            </w:r>
            <w:r w:rsidRPr="00EE3B19">
              <w:rPr>
                <w:noProof/>
                <w:kern w:val="2"/>
                <w:sz w:val="32"/>
                <w:szCs w:val="32"/>
                <w14:ligatures w14:val="standardContextual"/>
              </w:rPr>
              <w:tab/>
            </w:r>
            <w:r w:rsidRPr="00EE3B19">
              <w:rPr>
                <w:rStyle w:val="Hyperlink"/>
                <w:noProof/>
                <w:sz w:val="24"/>
                <w:szCs w:val="24"/>
              </w:rPr>
              <w:t>Visualization of Dataset Features</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_Toc179804485 \h </w:instrText>
            </w:r>
            <w:r w:rsidRPr="00EE3B19">
              <w:rPr>
                <w:noProof/>
                <w:webHidden/>
                <w:sz w:val="24"/>
                <w:szCs w:val="24"/>
              </w:rPr>
            </w:r>
            <w:r w:rsidRPr="00EE3B19">
              <w:rPr>
                <w:noProof/>
                <w:webHidden/>
                <w:sz w:val="24"/>
                <w:szCs w:val="24"/>
              </w:rPr>
              <w:fldChar w:fldCharType="separate"/>
            </w:r>
            <w:r w:rsidR="000A57D6">
              <w:rPr>
                <w:noProof/>
                <w:webHidden/>
                <w:sz w:val="24"/>
                <w:szCs w:val="24"/>
              </w:rPr>
              <w:t>4</w:t>
            </w:r>
            <w:r w:rsidRPr="00EE3B19">
              <w:rPr>
                <w:noProof/>
                <w:webHidden/>
                <w:sz w:val="24"/>
                <w:szCs w:val="24"/>
              </w:rPr>
              <w:fldChar w:fldCharType="end"/>
            </w:r>
          </w:hyperlink>
        </w:p>
        <w:p w14:paraId="0E2E9FA0" w14:textId="0074B674" w:rsidR="00000EA6" w:rsidRPr="00EE3B19" w:rsidRDefault="00000EA6">
          <w:pPr>
            <w:pStyle w:val="TOC2"/>
            <w:tabs>
              <w:tab w:val="left" w:pos="720"/>
              <w:tab w:val="right" w:leader="dot" w:pos="9350"/>
            </w:tabs>
            <w:rPr>
              <w:noProof/>
              <w:kern w:val="2"/>
              <w:sz w:val="32"/>
              <w:szCs w:val="32"/>
              <w14:ligatures w14:val="standardContextual"/>
            </w:rPr>
          </w:pPr>
          <w:hyperlink w:anchor="_Toc179804486" w:history="1">
            <w:r w:rsidRPr="00EE3B19">
              <w:rPr>
                <w:rStyle w:val="Hyperlink"/>
                <w:noProof/>
                <w:sz w:val="24"/>
                <w:szCs w:val="24"/>
              </w:rPr>
              <w:t>A.</w:t>
            </w:r>
            <w:r w:rsidRPr="00EE3B19">
              <w:rPr>
                <w:noProof/>
                <w:kern w:val="2"/>
                <w:sz w:val="32"/>
                <w:szCs w:val="32"/>
                <w14:ligatures w14:val="standardContextual"/>
              </w:rPr>
              <w:tab/>
            </w:r>
            <w:r w:rsidRPr="00EE3B19">
              <w:rPr>
                <w:rStyle w:val="Hyperlink"/>
                <w:noProof/>
                <w:sz w:val="24"/>
                <w:szCs w:val="24"/>
              </w:rPr>
              <w:t>Word Cloud Visualization</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_Toc179804486 \h </w:instrText>
            </w:r>
            <w:r w:rsidRPr="00EE3B19">
              <w:rPr>
                <w:noProof/>
                <w:webHidden/>
                <w:sz w:val="24"/>
                <w:szCs w:val="24"/>
              </w:rPr>
            </w:r>
            <w:r w:rsidRPr="00EE3B19">
              <w:rPr>
                <w:noProof/>
                <w:webHidden/>
                <w:sz w:val="24"/>
                <w:szCs w:val="24"/>
              </w:rPr>
              <w:fldChar w:fldCharType="separate"/>
            </w:r>
            <w:r w:rsidR="000A57D6">
              <w:rPr>
                <w:noProof/>
                <w:webHidden/>
                <w:sz w:val="24"/>
                <w:szCs w:val="24"/>
              </w:rPr>
              <w:t>4</w:t>
            </w:r>
            <w:r w:rsidRPr="00EE3B19">
              <w:rPr>
                <w:noProof/>
                <w:webHidden/>
                <w:sz w:val="24"/>
                <w:szCs w:val="24"/>
              </w:rPr>
              <w:fldChar w:fldCharType="end"/>
            </w:r>
          </w:hyperlink>
        </w:p>
        <w:p w14:paraId="2DAE7732" w14:textId="3CFA3D05" w:rsidR="00000EA6" w:rsidRPr="00EE3B19" w:rsidRDefault="00000EA6">
          <w:pPr>
            <w:pStyle w:val="TOC2"/>
            <w:tabs>
              <w:tab w:val="left" w:pos="720"/>
              <w:tab w:val="right" w:leader="dot" w:pos="9350"/>
            </w:tabs>
            <w:rPr>
              <w:noProof/>
              <w:kern w:val="2"/>
              <w:sz w:val="32"/>
              <w:szCs w:val="32"/>
              <w14:ligatures w14:val="standardContextual"/>
            </w:rPr>
          </w:pPr>
          <w:hyperlink w:anchor="_Toc179804487" w:history="1">
            <w:r w:rsidRPr="00EE3B19">
              <w:rPr>
                <w:rStyle w:val="Hyperlink"/>
                <w:noProof/>
                <w:sz w:val="24"/>
                <w:szCs w:val="24"/>
              </w:rPr>
              <w:t>B.</w:t>
            </w:r>
            <w:r w:rsidRPr="00EE3B19">
              <w:rPr>
                <w:noProof/>
                <w:kern w:val="2"/>
                <w:sz w:val="32"/>
                <w:szCs w:val="32"/>
                <w14:ligatures w14:val="standardContextual"/>
              </w:rPr>
              <w:tab/>
            </w:r>
            <w:r w:rsidRPr="00EE3B19">
              <w:rPr>
                <w:rStyle w:val="Hyperlink"/>
                <w:noProof/>
                <w:sz w:val="24"/>
                <w:szCs w:val="24"/>
              </w:rPr>
              <w:t>Bar Plot of Most Frequently used Words</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_Toc179804487 \h </w:instrText>
            </w:r>
            <w:r w:rsidRPr="00EE3B19">
              <w:rPr>
                <w:noProof/>
                <w:webHidden/>
                <w:sz w:val="24"/>
                <w:szCs w:val="24"/>
              </w:rPr>
            </w:r>
            <w:r w:rsidRPr="00EE3B19">
              <w:rPr>
                <w:noProof/>
                <w:webHidden/>
                <w:sz w:val="24"/>
                <w:szCs w:val="24"/>
              </w:rPr>
              <w:fldChar w:fldCharType="separate"/>
            </w:r>
            <w:r w:rsidR="000A57D6">
              <w:rPr>
                <w:noProof/>
                <w:webHidden/>
                <w:sz w:val="24"/>
                <w:szCs w:val="24"/>
              </w:rPr>
              <w:t>6</w:t>
            </w:r>
            <w:r w:rsidRPr="00EE3B19">
              <w:rPr>
                <w:noProof/>
                <w:webHidden/>
                <w:sz w:val="24"/>
                <w:szCs w:val="24"/>
              </w:rPr>
              <w:fldChar w:fldCharType="end"/>
            </w:r>
          </w:hyperlink>
        </w:p>
        <w:p w14:paraId="6A070E2A" w14:textId="14FAD812" w:rsidR="00000EA6" w:rsidRPr="00EE3B19" w:rsidRDefault="00000EA6">
          <w:pPr>
            <w:pStyle w:val="TOC2"/>
            <w:tabs>
              <w:tab w:val="left" w:pos="720"/>
              <w:tab w:val="right" w:leader="dot" w:pos="9350"/>
            </w:tabs>
            <w:rPr>
              <w:noProof/>
              <w:kern w:val="2"/>
              <w:sz w:val="32"/>
              <w:szCs w:val="32"/>
              <w14:ligatures w14:val="standardContextual"/>
            </w:rPr>
          </w:pPr>
          <w:hyperlink w:anchor="_Toc179804489" w:history="1">
            <w:r w:rsidRPr="00EE3B19">
              <w:rPr>
                <w:rStyle w:val="Hyperlink"/>
                <w:noProof/>
                <w:sz w:val="24"/>
                <w:szCs w:val="24"/>
              </w:rPr>
              <w:t>C.</w:t>
            </w:r>
            <w:r w:rsidRPr="00EE3B19">
              <w:rPr>
                <w:noProof/>
                <w:kern w:val="2"/>
                <w:sz w:val="32"/>
                <w:szCs w:val="32"/>
                <w14:ligatures w14:val="standardContextual"/>
              </w:rPr>
              <w:tab/>
            </w:r>
            <w:r w:rsidRPr="00EE3B19">
              <w:rPr>
                <w:rStyle w:val="Hyperlink"/>
                <w:noProof/>
                <w:sz w:val="24"/>
                <w:szCs w:val="24"/>
              </w:rPr>
              <w:t>Distribution Pie Chart</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_Toc179804489 \h </w:instrText>
            </w:r>
            <w:r w:rsidRPr="00EE3B19">
              <w:rPr>
                <w:noProof/>
                <w:webHidden/>
                <w:sz w:val="24"/>
                <w:szCs w:val="24"/>
              </w:rPr>
            </w:r>
            <w:r w:rsidRPr="00EE3B19">
              <w:rPr>
                <w:noProof/>
                <w:webHidden/>
                <w:sz w:val="24"/>
                <w:szCs w:val="24"/>
              </w:rPr>
              <w:fldChar w:fldCharType="separate"/>
            </w:r>
            <w:r w:rsidR="000A57D6">
              <w:rPr>
                <w:noProof/>
                <w:webHidden/>
                <w:sz w:val="24"/>
                <w:szCs w:val="24"/>
              </w:rPr>
              <w:t>7</w:t>
            </w:r>
            <w:r w:rsidRPr="00EE3B19">
              <w:rPr>
                <w:noProof/>
                <w:webHidden/>
                <w:sz w:val="24"/>
                <w:szCs w:val="24"/>
              </w:rPr>
              <w:fldChar w:fldCharType="end"/>
            </w:r>
          </w:hyperlink>
        </w:p>
        <w:p w14:paraId="2BB75074" w14:textId="0A1B5DCD" w:rsidR="00000EA6" w:rsidRPr="00EE3B19" w:rsidRDefault="00000EA6">
          <w:pPr>
            <w:pStyle w:val="TOC1"/>
            <w:tabs>
              <w:tab w:val="left" w:pos="720"/>
              <w:tab w:val="right" w:leader="dot" w:pos="9350"/>
            </w:tabs>
            <w:rPr>
              <w:noProof/>
              <w:kern w:val="2"/>
              <w:sz w:val="32"/>
              <w:szCs w:val="32"/>
              <w14:ligatures w14:val="standardContextual"/>
            </w:rPr>
          </w:pPr>
          <w:hyperlink w:anchor="_Toc179804490" w:history="1">
            <w:r w:rsidRPr="00EE3B19">
              <w:rPr>
                <w:rStyle w:val="Hyperlink"/>
                <w:noProof/>
                <w:sz w:val="24"/>
                <w:szCs w:val="24"/>
              </w:rPr>
              <w:t>4.</w:t>
            </w:r>
            <w:r w:rsidRPr="00EE3B19">
              <w:rPr>
                <w:noProof/>
                <w:kern w:val="2"/>
                <w:sz w:val="32"/>
                <w:szCs w:val="32"/>
                <w14:ligatures w14:val="standardContextual"/>
              </w:rPr>
              <w:tab/>
            </w:r>
            <w:r w:rsidRPr="00EE3B19">
              <w:rPr>
                <w:rStyle w:val="Hyperlink"/>
                <w:noProof/>
                <w:sz w:val="24"/>
                <w:szCs w:val="24"/>
              </w:rPr>
              <w:t>Cleaning of Text</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_Toc179804490 \h </w:instrText>
            </w:r>
            <w:r w:rsidRPr="00EE3B19">
              <w:rPr>
                <w:noProof/>
                <w:webHidden/>
                <w:sz w:val="24"/>
                <w:szCs w:val="24"/>
              </w:rPr>
            </w:r>
            <w:r w:rsidRPr="00EE3B19">
              <w:rPr>
                <w:noProof/>
                <w:webHidden/>
                <w:sz w:val="24"/>
                <w:szCs w:val="24"/>
              </w:rPr>
              <w:fldChar w:fldCharType="separate"/>
            </w:r>
            <w:r w:rsidR="000A57D6">
              <w:rPr>
                <w:noProof/>
                <w:webHidden/>
                <w:sz w:val="24"/>
                <w:szCs w:val="24"/>
              </w:rPr>
              <w:t>8</w:t>
            </w:r>
            <w:r w:rsidRPr="00EE3B19">
              <w:rPr>
                <w:noProof/>
                <w:webHidden/>
                <w:sz w:val="24"/>
                <w:szCs w:val="24"/>
              </w:rPr>
              <w:fldChar w:fldCharType="end"/>
            </w:r>
          </w:hyperlink>
        </w:p>
        <w:p w14:paraId="32963AE6" w14:textId="74F4FDCE" w:rsidR="00000EA6" w:rsidRPr="00EE3B19" w:rsidRDefault="00000EA6">
          <w:pPr>
            <w:pStyle w:val="TOC1"/>
            <w:tabs>
              <w:tab w:val="left" w:pos="720"/>
              <w:tab w:val="right" w:leader="dot" w:pos="9350"/>
            </w:tabs>
            <w:rPr>
              <w:noProof/>
              <w:kern w:val="2"/>
              <w:sz w:val="32"/>
              <w:szCs w:val="32"/>
              <w14:ligatures w14:val="standardContextual"/>
            </w:rPr>
          </w:pPr>
          <w:hyperlink w:anchor="_Toc179804491" w:history="1">
            <w:r w:rsidRPr="00EE3B19">
              <w:rPr>
                <w:rStyle w:val="Hyperlink"/>
                <w:noProof/>
                <w:sz w:val="24"/>
                <w:szCs w:val="24"/>
              </w:rPr>
              <w:t>5.</w:t>
            </w:r>
            <w:r w:rsidRPr="00EE3B19">
              <w:rPr>
                <w:noProof/>
                <w:kern w:val="2"/>
                <w:sz w:val="32"/>
                <w:szCs w:val="32"/>
                <w14:ligatures w14:val="standardContextual"/>
              </w:rPr>
              <w:tab/>
            </w:r>
            <w:r w:rsidRPr="00EE3B19">
              <w:rPr>
                <w:rStyle w:val="Hyperlink"/>
                <w:noProof/>
                <w:sz w:val="24"/>
                <w:szCs w:val="24"/>
              </w:rPr>
              <w:t>Comparison of Word Embedding Techniques</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_Toc179804491 \h </w:instrText>
            </w:r>
            <w:r w:rsidRPr="00EE3B19">
              <w:rPr>
                <w:noProof/>
                <w:webHidden/>
                <w:sz w:val="24"/>
                <w:szCs w:val="24"/>
              </w:rPr>
            </w:r>
            <w:r w:rsidRPr="00EE3B19">
              <w:rPr>
                <w:noProof/>
                <w:webHidden/>
                <w:sz w:val="24"/>
                <w:szCs w:val="24"/>
              </w:rPr>
              <w:fldChar w:fldCharType="separate"/>
            </w:r>
            <w:r w:rsidR="000A57D6">
              <w:rPr>
                <w:noProof/>
                <w:webHidden/>
                <w:sz w:val="24"/>
                <w:szCs w:val="24"/>
              </w:rPr>
              <w:t>10</w:t>
            </w:r>
            <w:r w:rsidRPr="00EE3B19">
              <w:rPr>
                <w:noProof/>
                <w:webHidden/>
                <w:sz w:val="24"/>
                <w:szCs w:val="24"/>
              </w:rPr>
              <w:fldChar w:fldCharType="end"/>
            </w:r>
          </w:hyperlink>
        </w:p>
        <w:p w14:paraId="485E4B57" w14:textId="7119D1F3" w:rsidR="00000EA6" w:rsidRPr="00EE3B19" w:rsidRDefault="00000EA6">
          <w:pPr>
            <w:pStyle w:val="TOC1"/>
            <w:tabs>
              <w:tab w:val="left" w:pos="720"/>
              <w:tab w:val="right" w:leader="dot" w:pos="9350"/>
            </w:tabs>
            <w:rPr>
              <w:noProof/>
              <w:kern w:val="2"/>
              <w:sz w:val="32"/>
              <w:szCs w:val="32"/>
              <w14:ligatures w14:val="standardContextual"/>
            </w:rPr>
          </w:pPr>
          <w:hyperlink w:anchor="_Toc179804492" w:history="1">
            <w:r w:rsidRPr="00EE3B19">
              <w:rPr>
                <w:rStyle w:val="Hyperlink"/>
                <w:noProof/>
                <w:sz w:val="24"/>
                <w:szCs w:val="24"/>
              </w:rPr>
              <w:t>6.</w:t>
            </w:r>
            <w:r w:rsidRPr="00EE3B19">
              <w:rPr>
                <w:noProof/>
                <w:kern w:val="2"/>
                <w:sz w:val="32"/>
                <w:szCs w:val="32"/>
                <w14:ligatures w14:val="standardContextual"/>
              </w:rPr>
              <w:tab/>
            </w:r>
            <w:r w:rsidRPr="00EE3B19">
              <w:rPr>
                <w:rStyle w:val="Hyperlink"/>
                <w:noProof/>
                <w:sz w:val="24"/>
                <w:szCs w:val="24"/>
              </w:rPr>
              <w:t>Conclusion</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_Toc179804492 \h </w:instrText>
            </w:r>
            <w:r w:rsidRPr="00EE3B19">
              <w:rPr>
                <w:noProof/>
                <w:webHidden/>
                <w:sz w:val="24"/>
                <w:szCs w:val="24"/>
              </w:rPr>
            </w:r>
            <w:r w:rsidRPr="00EE3B19">
              <w:rPr>
                <w:noProof/>
                <w:webHidden/>
                <w:sz w:val="24"/>
                <w:szCs w:val="24"/>
              </w:rPr>
              <w:fldChar w:fldCharType="separate"/>
            </w:r>
            <w:r w:rsidR="000A57D6">
              <w:rPr>
                <w:noProof/>
                <w:webHidden/>
                <w:sz w:val="24"/>
                <w:szCs w:val="24"/>
              </w:rPr>
              <w:t>13</w:t>
            </w:r>
            <w:r w:rsidRPr="00EE3B19">
              <w:rPr>
                <w:noProof/>
                <w:webHidden/>
                <w:sz w:val="24"/>
                <w:szCs w:val="24"/>
              </w:rPr>
              <w:fldChar w:fldCharType="end"/>
            </w:r>
          </w:hyperlink>
        </w:p>
        <w:p w14:paraId="647D34E0" w14:textId="1AF9B71C" w:rsidR="00000EA6" w:rsidRPr="00EE3B19" w:rsidRDefault="00000EA6">
          <w:pPr>
            <w:pStyle w:val="TOC1"/>
            <w:tabs>
              <w:tab w:val="left" w:pos="720"/>
              <w:tab w:val="right" w:leader="dot" w:pos="9350"/>
            </w:tabs>
            <w:rPr>
              <w:noProof/>
              <w:kern w:val="2"/>
              <w:sz w:val="32"/>
              <w:szCs w:val="32"/>
              <w14:ligatures w14:val="standardContextual"/>
            </w:rPr>
          </w:pPr>
          <w:hyperlink w:anchor="_Toc179804493" w:history="1">
            <w:r w:rsidRPr="00EE3B19">
              <w:rPr>
                <w:rStyle w:val="Hyperlink"/>
                <w:noProof/>
                <w:sz w:val="24"/>
                <w:szCs w:val="24"/>
              </w:rPr>
              <w:t>7.</w:t>
            </w:r>
            <w:r w:rsidRPr="00EE3B19">
              <w:rPr>
                <w:noProof/>
                <w:kern w:val="2"/>
                <w:sz w:val="32"/>
                <w:szCs w:val="32"/>
                <w14:ligatures w14:val="standardContextual"/>
              </w:rPr>
              <w:tab/>
            </w:r>
            <w:r w:rsidRPr="00EE3B19">
              <w:rPr>
                <w:rStyle w:val="Hyperlink"/>
                <w:noProof/>
                <w:sz w:val="24"/>
                <w:szCs w:val="24"/>
              </w:rPr>
              <w:t>Bibliography</w:t>
            </w:r>
            <w:r w:rsidRPr="00EE3B19">
              <w:rPr>
                <w:noProof/>
                <w:webHidden/>
                <w:sz w:val="24"/>
                <w:szCs w:val="24"/>
              </w:rPr>
              <w:tab/>
            </w:r>
            <w:r w:rsidRPr="00EE3B19">
              <w:rPr>
                <w:noProof/>
                <w:webHidden/>
                <w:sz w:val="24"/>
                <w:szCs w:val="24"/>
              </w:rPr>
              <w:fldChar w:fldCharType="begin"/>
            </w:r>
            <w:r w:rsidRPr="00EE3B19">
              <w:rPr>
                <w:noProof/>
                <w:webHidden/>
                <w:sz w:val="24"/>
                <w:szCs w:val="24"/>
              </w:rPr>
              <w:instrText xml:space="preserve"> PAGEREF _Toc179804493 \h </w:instrText>
            </w:r>
            <w:r w:rsidRPr="00EE3B19">
              <w:rPr>
                <w:noProof/>
                <w:webHidden/>
                <w:sz w:val="24"/>
                <w:szCs w:val="24"/>
              </w:rPr>
            </w:r>
            <w:r w:rsidRPr="00EE3B19">
              <w:rPr>
                <w:noProof/>
                <w:webHidden/>
                <w:sz w:val="24"/>
                <w:szCs w:val="24"/>
              </w:rPr>
              <w:fldChar w:fldCharType="separate"/>
            </w:r>
            <w:r w:rsidR="000A57D6">
              <w:rPr>
                <w:noProof/>
                <w:webHidden/>
                <w:sz w:val="24"/>
                <w:szCs w:val="24"/>
              </w:rPr>
              <w:t>15</w:t>
            </w:r>
            <w:r w:rsidRPr="00EE3B19">
              <w:rPr>
                <w:noProof/>
                <w:webHidden/>
                <w:sz w:val="24"/>
                <w:szCs w:val="24"/>
              </w:rPr>
              <w:fldChar w:fldCharType="end"/>
            </w:r>
          </w:hyperlink>
        </w:p>
        <w:p w14:paraId="5BB65982" w14:textId="32626146" w:rsidR="00872FEA" w:rsidRPr="00EE3B19" w:rsidRDefault="00872FEA">
          <w:pPr>
            <w:rPr>
              <w:sz w:val="24"/>
              <w:szCs w:val="24"/>
            </w:rPr>
          </w:pPr>
          <w:r w:rsidRPr="00EE3B19">
            <w:rPr>
              <w:b/>
              <w:bCs/>
              <w:noProof/>
              <w:sz w:val="24"/>
              <w:szCs w:val="24"/>
            </w:rPr>
            <w:fldChar w:fldCharType="end"/>
          </w:r>
        </w:p>
      </w:sdtContent>
    </w:sdt>
    <w:p w14:paraId="7B1369D7" w14:textId="77777777" w:rsidR="00872FEA" w:rsidRDefault="00872FEA" w:rsidP="000D3708"/>
    <w:p w14:paraId="35A689FE" w14:textId="77777777" w:rsidR="00872FEA" w:rsidRDefault="00872FEA" w:rsidP="000D3708"/>
    <w:p w14:paraId="559A388D" w14:textId="77777777" w:rsidR="00872FEA" w:rsidRDefault="00872FEA" w:rsidP="000D3708"/>
    <w:p w14:paraId="08EFB7A4" w14:textId="77777777" w:rsidR="00872FEA" w:rsidRDefault="00872FEA" w:rsidP="000D3708"/>
    <w:p w14:paraId="1D6252DB" w14:textId="77777777" w:rsidR="00872FEA" w:rsidRDefault="00872FEA" w:rsidP="000D3708"/>
    <w:p w14:paraId="6B3C40AE" w14:textId="77777777" w:rsidR="00872FEA" w:rsidRDefault="00872FEA" w:rsidP="000D3708"/>
    <w:p w14:paraId="4EE8BDC9" w14:textId="77777777" w:rsidR="00872FEA" w:rsidRDefault="00872FEA" w:rsidP="000D3708"/>
    <w:p w14:paraId="6BA7B33F" w14:textId="77777777" w:rsidR="00872FEA" w:rsidRDefault="00872FEA" w:rsidP="000D3708"/>
    <w:p w14:paraId="2DD5B05D" w14:textId="77777777" w:rsidR="00872FEA" w:rsidRDefault="00872FEA" w:rsidP="000D3708"/>
    <w:p w14:paraId="1E8D7C4F" w14:textId="77777777" w:rsidR="00872FEA" w:rsidRDefault="00872FEA" w:rsidP="000D3708"/>
    <w:p w14:paraId="73BD6F1C" w14:textId="77777777" w:rsidR="00872FEA" w:rsidRDefault="00872FEA" w:rsidP="000D3708"/>
    <w:p w14:paraId="3982A548" w14:textId="77777777" w:rsidR="00872FEA" w:rsidRDefault="00872FEA" w:rsidP="000D3708"/>
    <w:p w14:paraId="61175F03" w14:textId="77777777" w:rsidR="00872FEA" w:rsidRDefault="00872FEA" w:rsidP="000D3708"/>
    <w:p w14:paraId="4F8724BF" w14:textId="77777777" w:rsidR="00872FEA" w:rsidRDefault="00872FEA" w:rsidP="000D3708"/>
    <w:p w14:paraId="5C9B7EA4" w14:textId="77777777" w:rsidR="00872FEA" w:rsidRDefault="00872FEA" w:rsidP="000D3708"/>
    <w:p w14:paraId="52C13C49" w14:textId="29145222" w:rsidR="00872FEA" w:rsidRDefault="00872FEA" w:rsidP="001549D5">
      <w:pPr>
        <w:spacing w:line="480" w:lineRule="auto"/>
      </w:pPr>
    </w:p>
    <w:p w14:paraId="6C6CF644" w14:textId="4E94203B" w:rsidR="007B5A7E" w:rsidRPr="007B5A7E" w:rsidRDefault="000D3708" w:rsidP="007B5A7E">
      <w:pPr>
        <w:pStyle w:val="Heading1"/>
        <w:numPr>
          <w:ilvl w:val="0"/>
          <w:numId w:val="2"/>
        </w:numPr>
        <w:spacing w:line="480" w:lineRule="auto"/>
      </w:pPr>
      <w:bookmarkStart w:id="0" w:name="_Toc179804483"/>
      <w:r w:rsidRPr="000D3708">
        <w:lastRenderedPageBreak/>
        <w:t>Introduction</w:t>
      </w:r>
      <w:bookmarkEnd w:id="0"/>
    </w:p>
    <w:p w14:paraId="188D77B5" w14:textId="7B1B6D64" w:rsidR="007B5A7E" w:rsidRDefault="000C2121" w:rsidP="007B5A7E">
      <w:pPr>
        <w:spacing w:line="480" w:lineRule="auto"/>
        <w:ind w:firstLine="360"/>
        <w:jc w:val="both"/>
        <w:rPr>
          <w:sz w:val="24"/>
          <w:szCs w:val="24"/>
        </w:rPr>
      </w:pPr>
      <w:r w:rsidRPr="000C2121">
        <w:rPr>
          <w:sz w:val="24"/>
          <w:szCs w:val="24"/>
        </w:rPr>
        <w:t>This project involves the analysis of the "Hotel Trip Reviews" dataset sourced from Kaggle</w:t>
      </w:r>
      <w:r w:rsidR="002B3742">
        <w:rPr>
          <w:rStyle w:val="FootnoteReference"/>
          <w:sz w:val="24"/>
          <w:szCs w:val="24"/>
        </w:rPr>
        <w:footnoteReference w:id="1"/>
      </w:r>
      <w:r w:rsidRPr="000C2121">
        <w:rPr>
          <w:sz w:val="24"/>
          <w:szCs w:val="24"/>
        </w:rPr>
        <w:t xml:space="preserve"> The main objective is to apply various Natural Language Processing (NLP) techniques </w:t>
      </w:r>
      <w:r>
        <w:rPr>
          <w:sz w:val="24"/>
          <w:szCs w:val="24"/>
        </w:rPr>
        <w:t xml:space="preserve">from the </w:t>
      </w:r>
      <w:proofErr w:type="spellStart"/>
      <w:r>
        <w:rPr>
          <w:sz w:val="24"/>
          <w:szCs w:val="24"/>
        </w:rPr>
        <w:t>SpaCy</w:t>
      </w:r>
      <w:proofErr w:type="spellEnd"/>
      <w:r>
        <w:rPr>
          <w:sz w:val="24"/>
          <w:szCs w:val="24"/>
        </w:rPr>
        <w:t xml:space="preserve"> library </w:t>
      </w:r>
      <w:r w:rsidRPr="000C2121">
        <w:rPr>
          <w:sz w:val="24"/>
          <w:szCs w:val="24"/>
        </w:rPr>
        <w:t>to clean, visualize, and analyze the reviews, extracting meaningful insights. Additionally, the project will compare different word embedding methods and evaluate their effectiveness in analyzing the textual data.</w:t>
      </w:r>
    </w:p>
    <w:p w14:paraId="6DD2193B" w14:textId="0E1925FB" w:rsidR="000C2121" w:rsidRDefault="000C2121" w:rsidP="00D51E40">
      <w:pPr>
        <w:pStyle w:val="Heading1"/>
        <w:numPr>
          <w:ilvl w:val="0"/>
          <w:numId w:val="2"/>
        </w:numPr>
        <w:spacing w:line="480" w:lineRule="auto"/>
      </w:pPr>
      <w:bookmarkStart w:id="1" w:name="_Toc179804484"/>
      <w:r>
        <w:t>Definition of Dataset</w:t>
      </w:r>
      <w:bookmarkEnd w:id="1"/>
      <w:r>
        <w:t xml:space="preserve"> </w:t>
      </w:r>
    </w:p>
    <w:p w14:paraId="3768D196" w14:textId="2BB180B3" w:rsidR="00CE566C" w:rsidRPr="00CE566C" w:rsidRDefault="000C2121" w:rsidP="00CE566C">
      <w:pPr>
        <w:keepNext/>
        <w:spacing w:line="480" w:lineRule="auto"/>
        <w:ind w:firstLine="360"/>
        <w:rPr>
          <w:sz w:val="24"/>
          <w:szCs w:val="24"/>
        </w:rPr>
      </w:pPr>
      <w:r w:rsidRPr="000C2121">
        <w:rPr>
          <w:sz w:val="24"/>
          <w:szCs w:val="24"/>
        </w:rPr>
        <w:t xml:space="preserve">The dataset utilized in this project is the “Tripadvisor Hotel Reviews” dataset, sourced from Kaggle. It consists of 20,494 rows and two columns. The "Review" column contains textual feedback from users regarding various hotels listed on TripAdvisor, while the "Rating" column provides a corresponding score on a 1-5 scale. </w:t>
      </w:r>
      <w:r w:rsidR="0078633C" w:rsidRPr="0078633C">
        <w:rPr>
          <w:sz w:val="24"/>
          <w:szCs w:val="24"/>
        </w:rPr>
        <w:t>For the purposes of this project, only the "Review" column is utilized for text cleaning, visualization, and analysis,</w:t>
      </w:r>
      <w:r w:rsidR="00CE566C">
        <w:rPr>
          <w:sz w:val="24"/>
          <w:szCs w:val="24"/>
        </w:rPr>
        <w:t xml:space="preserve"> </w:t>
      </w:r>
      <w:r w:rsidR="0078633C" w:rsidRPr="0078633C">
        <w:rPr>
          <w:sz w:val="24"/>
          <w:szCs w:val="24"/>
        </w:rPr>
        <w:t xml:space="preserve">while the "Rating" </w:t>
      </w:r>
      <w:r w:rsidR="007B5A7E" w:rsidRPr="0078633C">
        <w:rPr>
          <w:sz w:val="24"/>
          <w:szCs w:val="24"/>
        </w:rPr>
        <w:t>colu</w:t>
      </w:r>
      <w:r w:rsidR="007B5A7E">
        <w:rPr>
          <w:sz w:val="24"/>
          <w:szCs w:val="24"/>
        </w:rPr>
        <w:t>m</w:t>
      </w:r>
      <w:r w:rsidR="007B5A7E" w:rsidRPr="0078633C">
        <w:rPr>
          <w:sz w:val="24"/>
          <w:szCs w:val="24"/>
        </w:rPr>
        <w:t>n</w:t>
      </w:r>
      <w:r w:rsidR="0078633C" w:rsidRPr="0078633C">
        <w:rPr>
          <w:sz w:val="24"/>
          <w:szCs w:val="24"/>
        </w:rPr>
        <w:t xml:space="preserve"> is used for a basic logistic regression classification task, serving as the assigned labels.</w:t>
      </w:r>
    </w:p>
    <w:p w14:paraId="29C8DD66" w14:textId="778F12C4" w:rsidR="000C2121" w:rsidRPr="0065448F" w:rsidRDefault="00CE566C" w:rsidP="0065448F">
      <w:pPr>
        <w:pStyle w:val="Caption"/>
        <w:spacing w:line="480" w:lineRule="auto"/>
        <w:jc w:val="center"/>
      </w:pPr>
      <w:r w:rsidRPr="000C2121">
        <w:rPr>
          <w:noProof/>
          <w:sz w:val="24"/>
          <w:szCs w:val="24"/>
        </w:rPr>
        <w:drawing>
          <wp:inline distT="0" distB="0" distL="0" distR="0" wp14:anchorId="64368A99" wp14:editId="065DC6D1">
            <wp:extent cx="5553075" cy="1417320"/>
            <wp:effectExtent l="0" t="0" r="9525" b="0"/>
            <wp:docPr id="114540325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03259"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3075" cy="1417320"/>
                    </a:xfrm>
                    <a:prstGeom prst="rect">
                      <a:avLst/>
                    </a:prstGeom>
                  </pic:spPr>
                </pic:pic>
              </a:graphicData>
            </a:graphic>
          </wp:inline>
        </w:drawing>
      </w:r>
      <w:r w:rsidR="000C2121" w:rsidRPr="00102966">
        <w:t xml:space="preserve">Figure </w:t>
      </w:r>
      <w:fldSimple w:instr=" SEQ Figure \* ARABIC ">
        <w:r w:rsidR="000A57D6">
          <w:rPr>
            <w:noProof/>
          </w:rPr>
          <w:t>1</w:t>
        </w:r>
      </w:fldSimple>
      <w:r w:rsidR="000C2121" w:rsidRPr="00102966">
        <w:t xml:space="preserve"> :</w:t>
      </w:r>
      <w:r w:rsidR="0065448F">
        <w:t xml:space="preserve"> Raw </w:t>
      </w:r>
      <w:r w:rsidR="000C2121" w:rsidRPr="00102966">
        <w:t xml:space="preserve">Table displaying a sample of hotel reviews and corresponding ratings </w:t>
      </w:r>
    </w:p>
    <w:p w14:paraId="188FE722" w14:textId="1CDB4240" w:rsidR="003D3F69" w:rsidRDefault="003D3F69" w:rsidP="0003476E">
      <w:pPr>
        <w:spacing w:line="480" w:lineRule="auto"/>
        <w:ind w:firstLine="360"/>
        <w:jc w:val="both"/>
        <w:rPr>
          <w:sz w:val="24"/>
          <w:szCs w:val="24"/>
        </w:rPr>
      </w:pPr>
      <w:r w:rsidRPr="003D3F69">
        <w:rPr>
          <w:sz w:val="24"/>
          <w:szCs w:val="24"/>
        </w:rPr>
        <w:lastRenderedPageBreak/>
        <w:t xml:space="preserve">To improve efficiency, only 5,000 reviews from the original dataset were processed. The code loads both the full dataset, which includes both the "Review" and "Rating" </w:t>
      </w:r>
      <w:proofErr w:type="gramStart"/>
      <w:r w:rsidRPr="003D3F69">
        <w:rPr>
          <w:sz w:val="24"/>
          <w:szCs w:val="24"/>
        </w:rPr>
        <w:t xml:space="preserve">columns </w:t>
      </w:r>
      <w:r w:rsidR="007B5A7E">
        <w:rPr>
          <w:sz w:val="24"/>
          <w:szCs w:val="24"/>
        </w:rPr>
        <w:t xml:space="preserve"> as</w:t>
      </w:r>
      <w:proofErr w:type="gramEnd"/>
      <w:r w:rsidR="007B5A7E">
        <w:rPr>
          <w:sz w:val="24"/>
          <w:szCs w:val="24"/>
        </w:rPr>
        <w:t xml:space="preserve"> </w:t>
      </w:r>
      <w:proofErr w:type="spellStart"/>
      <w:r w:rsidR="007B5A7E" w:rsidRPr="007B5A7E">
        <w:rPr>
          <w:i/>
          <w:iCs/>
          <w:sz w:val="24"/>
          <w:szCs w:val="24"/>
        </w:rPr>
        <w:t>full_df</w:t>
      </w:r>
      <w:proofErr w:type="spellEnd"/>
      <w:r w:rsidR="007B5A7E">
        <w:rPr>
          <w:sz w:val="24"/>
          <w:szCs w:val="24"/>
        </w:rPr>
        <w:t xml:space="preserve"> </w:t>
      </w:r>
      <w:r w:rsidRPr="003D3F69">
        <w:rPr>
          <w:sz w:val="24"/>
          <w:szCs w:val="24"/>
        </w:rPr>
        <w:t xml:space="preserve">for potential future sentiment analysis or other applications, and a </w:t>
      </w:r>
      <w:proofErr w:type="spellStart"/>
      <w:r w:rsidRPr="007B5A7E">
        <w:rPr>
          <w:i/>
          <w:iCs/>
          <w:sz w:val="24"/>
          <w:szCs w:val="24"/>
        </w:rPr>
        <w:t>reviews_df</w:t>
      </w:r>
      <w:proofErr w:type="spellEnd"/>
      <w:r w:rsidRPr="003D3F69">
        <w:rPr>
          <w:sz w:val="24"/>
          <w:szCs w:val="24"/>
        </w:rPr>
        <w:t>, which contains only the "Review" column</w:t>
      </w:r>
      <w:r>
        <w:rPr>
          <w:sz w:val="24"/>
          <w:szCs w:val="24"/>
        </w:rPr>
        <w:t xml:space="preserve">. </w:t>
      </w:r>
    </w:p>
    <w:p w14:paraId="5CA91DA2" w14:textId="143DFE54" w:rsidR="003D3F69" w:rsidRDefault="003D3F69" w:rsidP="0003476E">
      <w:pPr>
        <w:pStyle w:val="Heading1"/>
        <w:numPr>
          <w:ilvl w:val="0"/>
          <w:numId w:val="2"/>
        </w:numPr>
        <w:spacing w:line="480" w:lineRule="auto"/>
      </w:pPr>
      <w:bookmarkStart w:id="2" w:name="_Toc179804485"/>
      <w:r>
        <w:t>Visualization of Dataset Features</w:t>
      </w:r>
      <w:bookmarkEnd w:id="2"/>
    </w:p>
    <w:p w14:paraId="752171BE" w14:textId="5F11963B" w:rsidR="00495213" w:rsidRDefault="003D3F69" w:rsidP="0000305B">
      <w:pPr>
        <w:spacing w:line="480" w:lineRule="auto"/>
        <w:ind w:firstLine="360"/>
        <w:jc w:val="both"/>
        <w:rPr>
          <w:sz w:val="24"/>
          <w:szCs w:val="24"/>
        </w:rPr>
      </w:pPr>
      <w:r w:rsidRPr="003D3F69">
        <w:rPr>
          <w:sz w:val="24"/>
          <w:szCs w:val="24"/>
        </w:rPr>
        <w:t xml:space="preserve">To analyze and visually represent the features in this dataset, I used the cleaned data (refer to </w:t>
      </w:r>
      <w:hyperlink w:anchor="_Cleaning_of_Text" w:history="1">
        <w:r w:rsidRPr="0000305B">
          <w:rPr>
            <w:rStyle w:val="Hyperlink"/>
            <w:b/>
            <w:bCs/>
            <w:sz w:val="24"/>
            <w:szCs w:val="24"/>
          </w:rPr>
          <w:t xml:space="preserve">Part </w:t>
        </w:r>
        <w:r w:rsidR="0003476E" w:rsidRPr="0000305B">
          <w:rPr>
            <w:rStyle w:val="Hyperlink"/>
            <w:b/>
            <w:bCs/>
            <w:sz w:val="24"/>
            <w:szCs w:val="24"/>
          </w:rPr>
          <w:t>4</w:t>
        </w:r>
      </w:hyperlink>
      <w:r w:rsidRPr="003D3F69">
        <w:rPr>
          <w:sz w:val="24"/>
          <w:szCs w:val="24"/>
        </w:rPr>
        <w:t xml:space="preserve"> for more details) and created three visualizations that </w:t>
      </w:r>
      <w:r>
        <w:rPr>
          <w:sz w:val="24"/>
          <w:szCs w:val="24"/>
        </w:rPr>
        <w:t>show</w:t>
      </w:r>
      <w:r w:rsidRPr="003D3F69">
        <w:rPr>
          <w:sz w:val="24"/>
          <w:szCs w:val="24"/>
        </w:rPr>
        <w:t xml:space="preserve"> key features of the dataset. </w:t>
      </w:r>
      <w:r>
        <w:rPr>
          <w:sz w:val="24"/>
          <w:szCs w:val="24"/>
        </w:rPr>
        <w:t>T</w:t>
      </w:r>
      <w:r w:rsidRPr="003D3F69">
        <w:rPr>
          <w:sz w:val="24"/>
          <w:szCs w:val="24"/>
        </w:rPr>
        <w:t>hese visualizations were selected because they provide different perspectives on the data</w:t>
      </w:r>
      <w:r>
        <w:rPr>
          <w:sz w:val="24"/>
          <w:szCs w:val="24"/>
        </w:rPr>
        <w:t xml:space="preserve"> to best understand the patterns</w:t>
      </w:r>
      <w:r w:rsidR="0000305B">
        <w:rPr>
          <w:sz w:val="24"/>
          <w:szCs w:val="24"/>
        </w:rPr>
        <w:t xml:space="preserve"> and terms</w:t>
      </w:r>
      <w:r>
        <w:rPr>
          <w:sz w:val="24"/>
          <w:szCs w:val="24"/>
        </w:rPr>
        <w:t xml:space="preserve"> found within the </w:t>
      </w:r>
      <w:r w:rsidR="00495213">
        <w:rPr>
          <w:sz w:val="24"/>
          <w:szCs w:val="24"/>
        </w:rPr>
        <w:t xml:space="preserve">hotel reviews. </w:t>
      </w:r>
    </w:p>
    <w:p w14:paraId="61FE9D98" w14:textId="77777777" w:rsidR="00267CBF" w:rsidRDefault="00267CBF" w:rsidP="0000305B">
      <w:pPr>
        <w:spacing w:line="480" w:lineRule="auto"/>
        <w:ind w:firstLine="360"/>
        <w:jc w:val="both"/>
        <w:rPr>
          <w:sz w:val="24"/>
          <w:szCs w:val="24"/>
        </w:rPr>
      </w:pPr>
    </w:p>
    <w:p w14:paraId="112F074A" w14:textId="26294D5C" w:rsidR="00495213" w:rsidRPr="00495213" w:rsidRDefault="00495213" w:rsidP="0000305B">
      <w:pPr>
        <w:pStyle w:val="Heading2"/>
        <w:numPr>
          <w:ilvl w:val="0"/>
          <w:numId w:val="3"/>
        </w:numPr>
        <w:spacing w:line="480" w:lineRule="auto"/>
      </w:pPr>
      <w:bookmarkStart w:id="3" w:name="_Word_Cloud_Visualization"/>
      <w:bookmarkStart w:id="4" w:name="_Toc179804486"/>
      <w:bookmarkEnd w:id="3"/>
      <w:r>
        <w:t>Word Cloud Visualization</w:t>
      </w:r>
      <w:bookmarkEnd w:id="4"/>
    </w:p>
    <w:p w14:paraId="01445B9E" w14:textId="60F92CD3" w:rsidR="00495213" w:rsidRDefault="00495213" w:rsidP="0000305B">
      <w:pPr>
        <w:spacing w:line="480" w:lineRule="auto"/>
        <w:ind w:firstLine="360"/>
        <w:rPr>
          <w:sz w:val="24"/>
          <w:szCs w:val="24"/>
        </w:rPr>
      </w:pPr>
      <w:r>
        <w:rPr>
          <w:sz w:val="24"/>
          <w:szCs w:val="24"/>
        </w:rPr>
        <w:t xml:space="preserve">This visualization shows the lemmas </w:t>
      </w:r>
      <w:r w:rsidR="0000305B">
        <w:rPr>
          <w:sz w:val="24"/>
          <w:szCs w:val="24"/>
        </w:rPr>
        <w:t xml:space="preserve">that occur most frequently </w:t>
      </w:r>
      <w:r>
        <w:rPr>
          <w:sz w:val="24"/>
          <w:szCs w:val="24"/>
        </w:rPr>
        <w:t xml:space="preserve">throughout the 5000 hotel reviews searched. The larger a word appears, the more frequently it appears in the dataset. This is a great visualization as at a glace an onlooker can quickly get an understanding of the general themes of the reviews. </w:t>
      </w:r>
    </w:p>
    <w:p w14:paraId="516B0037" w14:textId="77777777" w:rsidR="00495213" w:rsidRDefault="00495213" w:rsidP="001549D5">
      <w:pPr>
        <w:keepNext/>
        <w:spacing w:line="480" w:lineRule="auto"/>
        <w:jc w:val="center"/>
      </w:pPr>
      <w:r>
        <w:rPr>
          <w:noProof/>
          <w:sz w:val="24"/>
          <w:szCs w:val="24"/>
        </w:rPr>
        <w:lastRenderedPageBreak/>
        <w:drawing>
          <wp:inline distT="0" distB="0" distL="0" distR="0" wp14:anchorId="468EDA6C" wp14:editId="4192C8A1">
            <wp:extent cx="5563195" cy="2857500"/>
            <wp:effectExtent l="0" t="0" r="0" b="0"/>
            <wp:docPr id="25901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350" cy="2897644"/>
                    </a:xfrm>
                    <a:prstGeom prst="rect">
                      <a:avLst/>
                    </a:prstGeom>
                    <a:noFill/>
                    <a:ln>
                      <a:noFill/>
                    </a:ln>
                  </pic:spPr>
                </pic:pic>
              </a:graphicData>
            </a:graphic>
          </wp:inline>
        </w:drawing>
      </w:r>
    </w:p>
    <w:p w14:paraId="1704E7B3" w14:textId="02ABA036" w:rsidR="00495213" w:rsidRDefault="00495213" w:rsidP="0000305B">
      <w:pPr>
        <w:pStyle w:val="Caption"/>
        <w:spacing w:line="480" w:lineRule="auto"/>
        <w:jc w:val="center"/>
        <w:rPr>
          <w:sz w:val="24"/>
          <w:szCs w:val="24"/>
        </w:rPr>
      </w:pPr>
      <w:r>
        <w:t xml:space="preserve">Figure </w:t>
      </w:r>
      <w:fldSimple w:instr=" SEQ Figure \* ARABIC ">
        <w:r w:rsidR="000A57D6">
          <w:rPr>
            <w:noProof/>
          </w:rPr>
          <w:t>2</w:t>
        </w:r>
      </w:fldSimple>
      <w:r>
        <w:t>: Word Cloud of most frequently used Lemmas in TripAdvisor Reviews</w:t>
      </w:r>
    </w:p>
    <w:p w14:paraId="223C08B3" w14:textId="3A9FB608" w:rsidR="00102966" w:rsidRDefault="00495213" w:rsidP="001549D5">
      <w:pPr>
        <w:spacing w:line="480" w:lineRule="auto"/>
        <w:ind w:firstLine="720"/>
        <w:rPr>
          <w:sz w:val="24"/>
          <w:szCs w:val="24"/>
        </w:rPr>
      </w:pPr>
      <w:r w:rsidRPr="00495213">
        <w:rPr>
          <w:sz w:val="24"/>
          <w:szCs w:val="24"/>
        </w:rPr>
        <w:t xml:space="preserve">From </w:t>
      </w:r>
      <w:hyperlink w:anchor="_Word_Cloud_Visualization" w:history="1">
        <w:r w:rsidRPr="0000305B">
          <w:rPr>
            <w:rStyle w:val="Hyperlink"/>
            <w:b/>
            <w:bCs/>
            <w:sz w:val="24"/>
            <w:szCs w:val="24"/>
          </w:rPr>
          <w:t>Figure 2</w:t>
        </w:r>
      </w:hyperlink>
      <w:r w:rsidRPr="00495213">
        <w:rPr>
          <w:sz w:val="24"/>
          <w:szCs w:val="24"/>
        </w:rPr>
        <w:t xml:space="preserve"> above, it is unsurprising that some of the most frequently occurring words include "hotel," "room," and "stay." However, the word cloud also reveals a mixture of words with both negative and positive connotations. While words like "small" and "bad" suggest negative experiences, there are far more positive terms such as "good," "nice," "beautiful," and "friendly." It is important to note that these positive words could be used in negative contexts, such as in phrases like "not beautiful" or "not friendly," which would alter their sentiment. Despite this possibility, the overall impression from the dataset suggests that most reviews lean toward the positive side.</w:t>
      </w:r>
      <w:r w:rsidR="0000305B">
        <w:rPr>
          <w:sz w:val="24"/>
          <w:szCs w:val="24"/>
        </w:rPr>
        <w:t xml:space="preserve"> T</w:t>
      </w:r>
      <w:r w:rsidR="00B4706A">
        <w:rPr>
          <w:sz w:val="24"/>
          <w:szCs w:val="24"/>
        </w:rPr>
        <w:t xml:space="preserve">his work could have been expanded on by creating word clouds for only 5 star </w:t>
      </w:r>
      <w:proofErr w:type="gramStart"/>
      <w:r w:rsidR="00B4706A">
        <w:rPr>
          <w:sz w:val="24"/>
          <w:szCs w:val="24"/>
        </w:rPr>
        <w:t>reviews, and</w:t>
      </w:r>
      <w:proofErr w:type="gramEnd"/>
      <w:r w:rsidR="00B4706A">
        <w:rPr>
          <w:sz w:val="24"/>
          <w:szCs w:val="24"/>
        </w:rPr>
        <w:t xml:space="preserve"> comparing them to words found in 1 star reviews. </w:t>
      </w:r>
    </w:p>
    <w:p w14:paraId="5C5E54D1" w14:textId="77777777" w:rsidR="00267CBF" w:rsidRDefault="00267CBF" w:rsidP="001549D5">
      <w:pPr>
        <w:spacing w:line="480" w:lineRule="auto"/>
        <w:ind w:firstLine="720"/>
        <w:rPr>
          <w:sz w:val="24"/>
          <w:szCs w:val="24"/>
        </w:rPr>
      </w:pPr>
    </w:p>
    <w:p w14:paraId="05F01C75" w14:textId="6C7988C1" w:rsidR="00D903A2" w:rsidRDefault="00742B37" w:rsidP="001549D5">
      <w:pPr>
        <w:pStyle w:val="Heading2"/>
        <w:numPr>
          <w:ilvl w:val="0"/>
          <w:numId w:val="3"/>
        </w:numPr>
        <w:spacing w:line="480" w:lineRule="auto"/>
      </w:pPr>
      <w:bookmarkStart w:id="5" w:name="_Toc179804487"/>
      <w:r>
        <w:lastRenderedPageBreak/>
        <w:t>Ba</w:t>
      </w:r>
      <w:r w:rsidR="00D903A2">
        <w:t>r Plot of Most Frequently used Words</w:t>
      </w:r>
      <w:bookmarkEnd w:id="5"/>
    </w:p>
    <w:p w14:paraId="34744D52" w14:textId="64DAE8F1" w:rsidR="00D903A2" w:rsidRPr="00267CBF" w:rsidRDefault="00D903A2" w:rsidP="00267CBF">
      <w:pPr>
        <w:spacing w:line="480" w:lineRule="auto"/>
        <w:ind w:firstLine="360"/>
        <w:rPr>
          <w:b/>
          <w:bCs/>
          <w:sz w:val="24"/>
          <w:szCs w:val="24"/>
        </w:rPr>
      </w:pPr>
      <w:r w:rsidRPr="00D903A2">
        <w:rPr>
          <w:sz w:val="24"/>
          <w:szCs w:val="24"/>
        </w:rPr>
        <w:t>Taking a more quantitative approach to the information displayed in the word cloud, a bar chart was created to show the most frequently used words in a more structured and manner. The top 25 words were selected for this visual representation, as this number provides a balanced overview of the most common terms while highlighting words with significant frequency. By displaying the exact counts of each word, this chart allows for clearer comparisons and helps in identifying key themes within the reviews, reinforcing insights about the dataset’s content and focus.</w:t>
      </w:r>
      <w:r>
        <w:rPr>
          <w:sz w:val="24"/>
          <w:szCs w:val="24"/>
        </w:rPr>
        <w:t xml:space="preserve"> This information is shown in </w:t>
      </w:r>
      <w:hyperlink w:anchor="_Bar_plot" w:history="1">
        <w:r w:rsidRPr="00541A16">
          <w:rPr>
            <w:rStyle w:val="Hyperlink"/>
            <w:b/>
            <w:bCs/>
            <w:sz w:val="24"/>
            <w:szCs w:val="24"/>
          </w:rPr>
          <w:t>Figure 3.</w:t>
        </w:r>
      </w:hyperlink>
      <w:r w:rsidRPr="00D903A2">
        <w:rPr>
          <w:b/>
          <w:bCs/>
          <w:sz w:val="24"/>
          <w:szCs w:val="24"/>
        </w:rPr>
        <w:t xml:space="preserve"> </w:t>
      </w:r>
    </w:p>
    <w:p w14:paraId="7BFD5572" w14:textId="77777777" w:rsidR="00D903A2" w:rsidRDefault="00D903A2" w:rsidP="00541A16">
      <w:pPr>
        <w:pStyle w:val="Heading3"/>
        <w:jc w:val="center"/>
      </w:pPr>
      <w:bookmarkStart w:id="6" w:name="_Toc179804488"/>
      <w:r>
        <w:rPr>
          <w:noProof/>
        </w:rPr>
        <w:drawing>
          <wp:inline distT="0" distB="0" distL="0" distR="0" wp14:anchorId="1B8AE977" wp14:editId="2D48D366">
            <wp:extent cx="5248275" cy="3597132"/>
            <wp:effectExtent l="0" t="0" r="0" b="3810"/>
            <wp:docPr id="164816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742" cy="3599508"/>
                    </a:xfrm>
                    <a:prstGeom prst="rect">
                      <a:avLst/>
                    </a:prstGeom>
                    <a:noFill/>
                    <a:ln>
                      <a:noFill/>
                    </a:ln>
                  </pic:spPr>
                </pic:pic>
              </a:graphicData>
            </a:graphic>
          </wp:inline>
        </w:drawing>
      </w:r>
      <w:bookmarkEnd w:id="6"/>
    </w:p>
    <w:p w14:paraId="7313A4AD" w14:textId="5F9010D9" w:rsidR="00541A16" w:rsidRPr="00541A16" w:rsidRDefault="00541A16" w:rsidP="00541A16">
      <w:pPr>
        <w:pStyle w:val="Heading4"/>
        <w:rPr>
          <w:color w:val="FFFFFF" w:themeColor="background1"/>
        </w:rPr>
      </w:pPr>
      <w:bookmarkStart w:id="7" w:name="_Bar_plot"/>
      <w:bookmarkEnd w:id="7"/>
      <w:r w:rsidRPr="00541A16">
        <w:rPr>
          <w:color w:val="FFFFFF" w:themeColor="background1"/>
        </w:rPr>
        <w:t>Bar plot</w:t>
      </w:r>
    </w:p>
    <w:p w14:paraId="2977C525" w14:textId="0A0C516C" w:rsidR="00D903A2" w:rsidRDefault="00D903A2" w:rsidP="00541A16">
      <w:pPr>
        <w:pStyle w:val="Caption"/>
        <w:jc w:val="center"/>
      </w:pPr>
      <w:r>
        <w:t xml:space="preserve">Figure </w:t>
      </w:r>
      <w:fldSimple w:instr=" SEQ Figure \* ARABIC ">
        <w:r w:rsidR="000A57D6">
          <w:rPr>
            <w:noProof/>
          </w:rPr>
          <w:t>3</w:t>
        </w:r>
      </w:fldSimple>
      <w:r>
        <w:t>: Most Frequently used words in 5000 TripAdvisor Reviews</w:t>
      </w:r>
      <w:r w:rsidR="00541A16">
        <w:t xml:space="preserve"> </w:t>
      </w:r>
    </w:p>
    <w:p w14:paraId="514A8E7C" w14:textId="77777777" w:rsidR="00541A16" w:rsidRPr="00541A16" w:rsidRDefault="00541A16" w:rsidP="00541A16"/>
    <w:p w14:paraId="1D316286" w14:textId="27DAD5FD" w:rsidR="005C7D40" w:rsidRDefault="00255884" w:rsidP="00267CBF">
      <w:pPr>
        <w:spacing w:line="480" w:lineRule="auto"/>
        <w:ind w:firstLine="360"/>
        <w:rPr>
          <w:sz w:val="24"/>
          <w:szCs w:val="24"/>
        </w:rPr>
      </w:pPr>
      <w:r w:rsidRPr="00255884">
        <w:rPr>
          <w:sz w:val="24"/>
          <w:szCs w:val="24"/>
        </w:rPr>
        <w:t xml:space="preserve">What is interesting about this plot is that it offers qualitative insight into word frequency across the dataset. Despite analyzing only 5,000 reviews, certain words appear over 5,000 </w:t>
      </w:r>
      <w:r w:rsidRPr="00255884">
        <w:rPr>
          <w:sz w:val="24"/>
          <w:szCs w:val="24"/>
        </w:rPr>
        <w:lastRenderedPageBreak/>
        <w:t xml:space="preserve">times, for example, the top word "hotel" is mentioned approximately 12,000 times within these 5,000 reviews. This shows that, on average, the word "hotel" is used more than once per review on TripAdvisor. </w:t>
      </w:r>
    </w:p>
    <w:p w14:paraId="46042072" w14:textId="77777777" w:rsidR="00267CBF" w:rsidRDefault="00267CBF" w:rsidP="00267CBF">
      <w:pPr>
        <w:spacing w:line="480" w:lineRule="auto"/>
        <w:ind w:firstLine="360"/>
        <w:rPr>
          <w:sz w:val="24"/>
          <w:szCs w:val="24"/>
        </w:rPr>
      </w:pPr>
    </w:p>
    <w:p w14:paraId="53055C25" w14:textId="439453CF" w:rsidR="008A4479" w:rsidRPr="008A4479" w:rsidRDefault="005C7D40" w:rsidP="00541A16">
      <w:pPr>
        <w:pStyle w:val="Heading2"/>
        <w:numPr>
          <w:ilvl w:val="0"/>
          <w:numId w:val="3"/>
        </w:numPr>
        <w:spacing w:line="480" w:lineRule="auto"/>
      </w:pPr>
      <w:bookmarkStart w:id="8" w:name="_Toc179804489"/>
      <w:r>
        <w:t>Distribution Pie Chart</w:t>
      </w:r>
      <w:bookmarkEnd w:id="8"/>
      <w:r>
        <w:t xml:space="preserve"> </w:t>
      </w:r>
    </w:p>
    <w:p w14:paraId="09AD614E" w14:textId="04DDF66C" w:rsidR="005C7D40" w:rsidRDefault="005C7D40" w:rsidP="001549D5">
      <w:pPr>
        <w:spacing w:line="480" w:lineRule="auto"/>
        <w:ind w:firstLine="360"/>
        <w:rPr>
          <w:sz w:val="24"/>
          <w:szCs w:val="24"/>
        </w:rPr>
      </w:pPr>
      <w:r>
        <w:rPr>
          <w:sz w:val="24"/>
          <w:szCs w:val="24"/>
        </w:rPr>
        <w:t xml:space="preserve">Finally, A pie chart was </w:t>
      </w:r>
      <w:r w:rsidR="00853203">
        <w:rPr>
          <w:sz w:val="24"/>
          <w:szCs w:val="24"/>
        </w:rPr>
        <w:t>created</w:t>
      </w:r>
      <w:r>
        <w:rPr>
          <w:sz w:val="24"/>
          <w:szCs w:val="24"/>
        </w:rPr>
        <w:t xml:space="preserve"> that visualized the top 5 </w:t>
      </w:r>
      <w:r w:rsidR="00853203">
        <w:rPr>
          <w:sz w:val="24"/>
          <w:szCs w:val="24"/>
        </w:rPr>
        <w:t>most</w:t>
      </w:r>
      <w:r>
        <w:rPr>
          <w:sz w:val="24"/>
          <w:szCs w:val="24"/>
        </w:rPr>
        <w:t xml:space="preserve"> </w:t>
      </w:r>
      <w:r w:rsidR="00853203">
        <w:rPr>
          <w:sz w:val="24"/>
          <w:szCs w:val="24"/>
        </w:rPr>
        <w:t>frequently</w:t>
      </w:r>
      <w:r>
        <w:rPr>
          <w:sz w:val="24"/>
          <w:szCs w:val="24"/>
        </w:rPr>
        <w:t xml:space="preserve"> used word</w:t>
      </w:r>
      <w:r w:rsidR="00B6435B">
        <w:rPr>
          <w:sz w:val="24"/>
          <w:szCs w:val="24"/>
        </w:rPr>
        <w:t xml:space="preserve">. </w:t>
      </w:r>
      <w:r w:rsidR="007454DA">
        <w:rPr>
          <w:sz w:val="24"/>
          <w:szCs w:val="24"/>
        </w:rPr>
        <w:t>T</w:t>
      </w:r>
      <w:r w:rsidR="007454DA" w:rsidRPr="007454DA">
        <w:rPr>
          <w:sz w:val="24"/>
          <w:szCs w:val="24"/>
        </w:rPr>
        <w:t xml:space="preserve">he pie chart illustrates the distribution of reviews based on how many of the top 5 words they contain. The largest portion, 34.5%, represents reviews that contain 4 of the top 5 words, followed by 30.1% of reviews containing 3 of these words. Reviews with 2 words make up 14.5%, while 16.5% of reviews contain all 5 words. A smaller percentage of reviews contain only 1 word (3.6%), and just 0.7% contain none of the top 5 words. This distribution highlights that </w:t>
      </w:r>
      <w:proofErr w:type="gramStart"/>
      <w:r w:rsidR="007454DA" w:rsidRPr="007454DA">
        <w:rPr>
          <w:sz w:val="24"/>
          <w:szCs w:val="24"/>
        </w:rPr>
        <w:t>the majority of</w:t>
      </w:r>
      <w:proofErr w:type="gramEnd"/>
      <w:r w:rsidR="007454DA" w:rsidRPr="007454DA">
        <w:rPr>
          <w:sz w:val="24"/>
          <w:szCs w:val="24"/>
        </w:rPr>
        <w:t xml:space="preserve"> reviews incorporate at least 3 of the top 5 words.</w:t>
      </w:r>
      <w:r w:rsidR="00BC03BE">
        <w:rPr>
          <w:sz w:val="24"/>
          <w:szCs w:val="24"/>
        </w:rPr>
        <w:t xml:space="preserve"> </w:t>
      </w:r>
    </w:p>
    <w:p w14:paraId="50536250" w14:textId="77777777" w:rsidR="009651A3" w:rsidRDefault="008A4479" w:rsidP="009651A3">
      <w:pPr>
        <w:keepNext/>
        <w:spacing w:line="480" w:lineRule="auto"/>
        <w:jc w:val="center"/>
      </w:pPr>
      <w:r>
        <w:rPr>
          <w:noProof/>
          <w:sz w:val="24"/>
          <w:szCs w:val="24"/>
        </w:rPr>
        <w:drawing>
          <wp:inline distT="0" distB="0" distL="0" distR="0" wp14:anchorId="58A825E7" wp14:editId="15EEFA16">
            <wp:extent cx="4720771" cy="3042139"/>
            <wp:effectExtent l="0" t="0" r="3810" b="6350"/>
            <wp:docPr id="181195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281" cy="3066311"/>
                    </a:xfrm>
                    <a:prstGeom prst="rect">
                      <a:avLst/>
                    </a:prstGeom>
                    <a:noFill/>
                    <a:ln>
                      <a:noFill/>
                    </a:ln>
                  </pic:spPr>
                </pic:pic>
              </a:graphicData>
            </a:graphic>
          </wp:inline>
        </w:drawing>
      </w:r>
    </w:p>
    <w:p w14:paraId="50F705BD" w14:textId="47A37C9B" w:rsidR="000F5DA6" w:rsidRDefault="009651A3" w:rsidP="009651A3">
      <w:pPr>
        <w:pStyle w:val="Caption"/>
        <w:jc w:val="center"/>
        <w:rPr>
          <w:sz w:val="24"/>
          <w:szCs w:val="24"/>
        </w:rPr>
      </w:pPr>
      <w:r>
        <w:t xml:space="preserve">Figure </w:t>
      </w:r>
      <w:fldSimple w:instr=" SEQ Figure \* ARABIC ">
        <w:r w:rsidR="000A57D6">
          <w:rPr>
            <w:noProof/>
          </w:rPr>
          <w:t>4</w:t>
        </w:r>
      </w:fldSimple>
      <w:r>
        <w:t>: Pie Chart of Distribution of Reviews Containing top 5 Words</w:t>
      </w:r>
    </w:p>
    <w:p w14:paraId="0F9726E6" w14:textId="7F1AB943" w:rsidR="009651A3" w:rsidRDefault="000F5DA6" w:rsidP="00275992">
      <w:pPr>
        <w:spacing w:line="480" w:lineRule="auto"/>
        <w:ind w:firstLine="720"/>
        <w:rPr>
          <w:sz w:val="24"/>
          <w:szCs w:val="24"/>
        </w:rPr>
      </w:pPr>
      <w:r w:rsidRPr="000F5DA6">
        <w:rPr>
          <w:sz w:val="24"/>
          <w:szCs w:val="24"/>
        </w:rPr>
        <w:lastRenderedPageBreak/>
        <w:t xml:space="preserve">This chart illustrates how frequently the top 5 words—"hotel," "room," "stay," "great," and "good"—appear in hotel reviews, revealing their distribution across the dataset. </w:t>
      </w:r>
      <w:proofErr w:type="gramStart"/>
      <w:r w:rsidRPr="000F5DA6">
        <w:rPr>
          <w:sz w:val="24"/>
          <w:szCs w:val="24"/>
        </w:rPr>
        <w:t>The majority of</w:t>
      </w:r>
      <w:proofErr w:type="gramEnd"/>
      <w:r w:rsidRPr="000F5DA6">
        <w:rPr>
          <w:sz w:val="24"/>
          <w:szCs w:val="24"/>
        </w:rPr>
        <w:t xml:space="preserve"> reviews contain 3 or 4 of these words, highlighting common themes related to the stay, room quality, and overall positive sentiments. The fact that 64.6% of reviews mention at least 3 or 4 of these words suggests these terms are central to user experiences</w:t>
      </w:r>
      <w:r w:rsidR="00A305F8">
        <w:rPr>
          <w:sz w:val="24"/>
          <w:szCs w:val="24"/>
        </w:rPr>
        <w:t xml:space="preserve"> or how people discuss their experiences</w:t>
      </w:r>
      <w:r w:rsidR="00275992">
        <w:rPr>
          <w:sz w:val="24"/>
          <w:szCs w:val="24"/>
        </w:rPr>
        <w:t xml:space="preserve">. </w:t>
      </w:r>
      <w:r w:rsidR="00275992" w:rsidRPr="00275992">
        <w:rPr>
          <w:sz w:val="24"/>
          <w:szCs w:val="24"/>
        </w:rPr>
        <w:t>Though unsurprising, having "hotel" as the number one word is interesting. Despite it often being clear from the context that the person is talking about a hotel, guests frequently mention the word "hotel" multiple times for clarity.</w:t>
      </w:r>
    </w:p>
    <w:p w14:paraId="40F45228" w14:textId="7C2DE63E" w:rsidR="00833F3D" w:rsidRPr="009651A3" w:rsidRDefault="0092411C" w:rsidP="009651A3">
      <w:pPr>
        <w:pStyle w:val="Heading1"/>
        <w:numPr>
          <w:ilvl w:val="0"/>
          <w:numId w:val="2"/>
        </w:numPr>
        <w:spacing w:line="480" w:lineRule="auto"/>
      </w:pPr>
      <w:bookmarkStart w:id="9" w:name="_Cleaning_of_Text"/>
      <w:bookmarkStart w:id="10" w:name="_Toc179804490"/>
      <w:bookmarkEnd w:id="9"/>
      <w:r>
        <w:t>Cleaning of Text</w:t>
      </w:r>
      <w:bookmarkEnd w:id="10"/>
      <w:r>
        <w:t xml:space="preserve"> </w:t>
      </w:r>
    </w:p>
    <w:p w14:paraId="737F3953" w14:textId="14DB1D28" w:rsidR="00833F3D" w:rsidRDefault="00833F3D" w:rsidP="001549D5">
      <w:pPr>
        <w:spacing w:line="480" w:lineRule="auto"/>
        <w:ind w:firstLine="360"/>
        <w:rPr>
          <w:sz w:val="24"/>
          <w:szCs w:val="24"/>
        </w:rPr>
      </w:pPr>
      <w:r>
        <w:rPr>
          <w:sz w:val="24"/>
          <w:szCs w:val="24"/>
        </w:rPr>
        <w:t>The “</w:t>
      </w:r>
      <w:proofErr w:type="spellStart"/>
      <w:r>
        <w:rPr>
          <w:sz w:val="24"/>
          <w:szCs w:val="24"/>
        </w:rPr>
        <w:t>clean_text</w:t>
      </w:r>
      <w:proofErr w:type="spellEnd"/>
      <w:r>
        <w:rPr>
          <w:sz w:val="24"/>
          <w:szCs w:val="24"/>
        </w:rPr>
        <w:t>”</w:t>
      </w:r>
      <w:r w:rsidRPr="00833F3D">
        <w:rPr>
          <w:sz w:val="24"/>
          <w:szCs w:val="24"/>
        </w:rPr>
        <w:t xml:space="preserve"> function was</w:t>
      </w:r>
      <w:r>
        <w:rPr>
          <w:sz w:val="24"/>
          <w:szCs w:val="24"/>
        </w:rPr>
        <w:t xml:space="preserve"> created</w:t>
      </w:r>
      <w:r w:rsidRPr="00833F3D">
        <w:rPr>
          <w:sz w:val="24"/>
          <w:szCs w:val="24"/>
        </w:rPr>
        <w:t xml:space="preserve"> </w:t>
      </w:r>
      <w:r>
        <w:rPr>
          <w:sz w:val="24"/>
          <w:szCs w:val="24"/>
        </w:rPr>
        <w:t xml:space="preserve">to </w:t>
      </w:r>
      <w:r w:rsidRPr="00833F3D">
        <w:rPr>
          <w:sz w:val="24"/>
          <w:szCs w:val="24"/>
        </w:rPr>
        <w:t xml:space="preserve">preprocess </w:t>
      </w:r>
      <w:r w:rsidR="00275992">
        <w:rPr>
          <w:sz w:val="24"/>
          <w:szCs w:val="24"/>
        </w:rPr>
        <w:t>the</w:t>
      </w:r>
      <w:r w:rsidRPr="00833F3D">
        <w:rPr>
          <w:sz w:val="24"/>
          <w:szCs w:val="24"/>
        </w:rPr>
        <w:t xml:space="preserve"> dataset of hotel reviews. This function utilizes </w:t>
      </w:r>
      <w:proofErr w:type="spellStart"/>
      <w:r w:rsidRPr="00833F3D">
        <w:rPr>
          <w:sz w:val="24"/>
          <w:szCs w:val="24"/>
        </w:rPr>
        <w:t>SpaCy’s</w:t>
      </w:r>
      <w:proofErr w:type="spellEnd"/>
      <w:r w:rsidRPr="00833F3D">
        <w:rPr>
          <w:sz w:val="24"/>
          <w:szCs w:val="24"/>
        </w:rPr>
        <w:t xml:space="preserve"> </w:t>
      </w:r>
      <w:r>
        <w:rPr>
          <w:sz w:val="24"/>
          <w:szCs w:val="24"/>
        </w:rPr>
        <w:t>NLP</w:t>
      </w:r>
      <w:r w:rsidRPr="00833F3D">
        <w:rPr>
          <w:sz w:val="24"/>
          <w:szCs w:val="24"/>
        </w:rPr>
        <w:t xml:space="preserve"> pipeline to process the reviews efficiently in batches, </w:t>
      </w:r>
      <w:r>
        <w:rPr>
          <w:sz w:val="24"/>
          <w:szCs w:val="24"/>
        </w:rPr>
        <w:t>and</w:t>
      </w:r>
      <w:r w:rsidRPr="00833F3D">
        <w:rPr>
          <w:sz w:val="24"/>
          <w:szCs w:val="24"/>
        </w:rPr>
        <w:t xml:space="preserve"> several</w:t>
      </w:r>
      <w:r>
        <w:rPr>
          <w:sz w:val="24"/>
          <w:szCs w:val="24"/>
        </w:rPr>
        <w:t xml:space="preserve"> undertakes several steps, </w:t>
      </w:r>
      <w:proofErr w:type="gramStart"/>
      <w:r>
        <w:rPr>
          <w:sz w:val="24"/>
          <w:szCs w:val="24"/>
        </w:rPr>
        <w:t>including:</w:t>
      </w:r>
      <w:proofErr w:type="gramEnd"/>
      <w:r w:rsidRPr="00833F3D">
        <w:rPr>
          <w:sz w:val="24"/>
          <w:szCs w:val="24"/>
        </w:rPr>
        <w:t xml:space="preserve"> tokenization, lowercasing, removal of stop words and punctuation, lemmatization, and filtering of short tokens.</w:t>
      </w:r>
    </w:p>
    <w:p w14:paraId="01379090" w14:textId="77777777" w:rsidR="00275992" w:rsidRDefault="00275992" w:rsidP="001549D5">
      <w:pPr>
        <w:spacing w:line="480" w:lineRule="auto"/>
        <w:ind w:firstLine="360"/>
        <w:rPr>
          <w:sz w:val="24"/>
          <w:szCs w:val="24"/>
        </w:rPr>
      </w:pPr>
    </w:p>
    <w:p w14:paraId="12CBE794" w14:textId="77777777" w:rsidR="00594764" w:rsidRDefault="00833F3D" w:rsidP="00594764">
      <w:pPr>
        <w:spacing w:line="480" w:lineRule="auto"/>
        <w:ind w:firstLine="360"/>
        <w:rPr>
          <w:sz w:val="24"/>
          <w:szCs w:val="24"/>
        </w:rPr>
      </w:pPr>
      <w:r w:rsidRPr="00833F3D">
        <w:rPr>
          <w:sz w:val="24"/>
          <w:szCs w:val="24"/>
        </w:rPr>
        <w:t xml:space="preserve">The order of these steps is crucial for maintaining the accuracy and quality of the processed text. Tokenization is performed first, breaking down each review into individual words, which allows subsequent operations to be applied at the word level. Lowercasing </w:t>
      </w:r>
      <w:r>
        <w:rPr>
          <w:sz w:val="24"/>
          <w:szCs w:val="24"/>
        </w:rPr>
        <w:t>comes next</w:t>
      </w:r>
      <w:r w:rsidRPr="00833F3D">
        <w:rPr>
          <w:sz w:val="24"/>
          <w:szCs w:val="24"/>
        </w:rPr>
        <w:t xml:space="preserve">, ensuring consistency in the text by treating </w:t>
      </w:r>
      <w:r>
        <w:rPr>
          <w:sz w:val="24"/>
          <w:szCs w:val="24"/>
        </w:rPr>
        <w:t>tokens</w:t>
      </w:r>
      <w:r w:rsidRPr="00833F3D">
        <w:rPr>
          <w:sz w:val="24"/>
          <w:szCs w:val="24"/>
        </w:rPr>
        <w:t xml:space="preserve"> with different capitalizations (such as "Hotel" and "hotel") </w:t>
      </w:r>
      <w:r w:rsidR="00594764">
        <w:rPr>
          <w:sz w:val="24"/>
          <w:szCs w:val="24"/>
        </w:rPr>
        <w:t>are counted as</w:t>
      </w:r>
      <w:r w:rsidRPr="00833F3D">
        <w:rPr>
          <w:sz w:val="24"/>
          <w:szCs w:val="24"/>
        </w:rPr>
        <w:t xml:space="preserve"> the same word</w:t>
      </w:r>
      <w:r>
        <w:rPr>
          <w:sz w:val="24"/>
          <w:szCs w:val="24"/>
        </w:rPr>
        <w:t xml:space="preserve"> to be </w:t>
      </w:r>
      <w:r w:rsidR="00594764">
        <w:rPr>
          <w:sz w:val="24"/>
          <w:szCs w:val="24"/>
        </w:rPr>
        <w:t>for</w:t>
      </w:r>
      <w:r>
        <w:rPr>
          <w:sz w:val="24"/>
          <w:szCs w:val="24"/>
        </w:rPr>
        <w:t xml:space="preserve"> different metrics</w:t>
      </w:r>
      <w:r w:rsidRPr="00833F3D">
        <w:rPr>
          <w:sz w:val="24"/>
          <w:szCs w:val="24"/>
        </w:rPr>
        <w:t xml:space="preserve">. After that, removing stop words and punctuation reduces noise by </w:t>
      </w:r>
      <w:r w:rsidRPr="00833F3D">
        <w:rPr>
          <w:sz w:val="24"/>
          <w:szCs w:val="24"/>
        </w:rPr>
        <w:lastRenderedPageBreak/>
        <w:t>excluding commonly used words (e.g., "</w:t>
      </w:r>
      <w:proofErr w:type="gramStart"/>
      <w:r w:rsidRPr="00833F3D">
        <w:rPr>
          <w:sz w:val="24"/>
          <w:szCs w:val="24"/>
        </w:rPr>
        <w:t>and,</w:t>
      </w:r>
      <w:proofErr w:type="gramEnd"/>
      <w:r w:rsidRPr="00833F3D">
        <w:rPr>
          <w:sz w:val="24"/>
          <w:szCs w:val="24"/>
        </w:rPr>
        <w:t xml:space="preserve">" "the") and non-informative characters. This step is performed before lemmatization because stop words and punctuation do not need to be lemmatized, improving efficiency. </w:t>
      </w:r>
    </w:p>
    <w:p w14:paraId="4CBC2ACD" w14:textId="77777777" w:rsidR="00594764" w:rsidRDefault="00594764" w:rsidP="00594764">
      <w:pPr>
        <w:spacing w:line="480" w:lineRule="auto"/>
        <w:ind w:firstLine="360"/>
        <w:rPr>
          <w:sz w:val="24"/>
          <w:szCs w:val="24"/>
        </w:rPr>
      </w:pPr>
    </w:p>
    <w:p w14:paraId="2670DE43" w14:textId="1DA3D83C" w:rsidR="00833F3D" w:rsidRDefault="00833F3D" w:rsidP="00961532">
      <w:pPr>
        <w:spacing w:line="480" w:lineRule="auto"/>
        <w:ind w:firstLine="360"/>
        <w:rPr>
          <w:sz w:val="24"/>
          <w:szCs w:val="24"/>
        </w:rPr>
      </w:pPr>
      <w:r w:rsidRPr="00833F3D">
        <w:rPr>
          <w:sz w:val="24"/>
          <w:szCs w:val="24"/>
        </w:rPr>
        <w:t xml:space="preserve">Lemmatization is then applied to convert each word to its base form (e.g., "staying" becomes "stay"), ensuring that different forms of the same word are treated </w:t>
      </w:r>
      <w:r w:rsidR="00594764">
        <w:rPr>
          <w:sz w:val="24"/>
          <w:szCs w:val="24"/>
        </w:rPr>
        <w:t xml:space="preserve">the same and counted towards the same word for final metrics. </w:t>
      </w:r>
      <w:r w:rsidRPr="00833F3D">
        <w:rPr>
          <w:sz w:val="24"/>
          <w:szCs w:val="24"/>
        </w:rPr>
        <w:t>Finally, filtering short words ensures that only words with more than two characters remain, removing non-informative tokens such as single-letter words that are unlikely to contribute to meaningful analysis.</w:t>
      </w:r>
      <w:r w:rsidR="00594764">
        <w:rPr>
          <w:sz w:val="24"/>
          <w:szCs w:val="24"/>
        </w:rPr>
        <w:t xml:space="preserve"> </w:t>
      </w:r>
      <w:r w:rsidR="00961532" w:rsidRPr="00961532">
        <w:rPr>
          <w:sz w:val="24"/>
          <w:szCs w:val="24"/>
        </w:rPr>
        <w:t>This was an unconventional approach to cleaning the text, but when creating the word cloud and bar chart, removing common connecting words like "I" and "A" significantly reduced the noise in these visualizations.</w:t>
      </w:r>
    </w:p>
    <w:p w14:paraId="1251E674" w14:textId="77777777" w:rsidR="00961532" w:rsidRPr="00833F3D" w:rsidRDefault="00961532" w:rsidP="00961532">
      <w:pPr>
        <w:spacing w:line="480" w:lineRule="auto"/>
        <w:ind w:firstLine="360"/>
        <w:rPr>
          <w:sz w:val="24"/>
          <w:szCs w:val="24"/>
        </w:rPr>
      </w:pPr>
    </w:p>
    <w:p w14:paraId="493B8135" w14:textId="4B986DF5" w:rsidR="007E61A8" w:rsidRDefault="007E61A8" w:rsidP="007E61A8">
      <w:pPr>
        <w:spacing w:line="480" w:lineRule="auto"/>
        <w:ind w:firstLine="360"/>
        <w:rPr>
          <w:sz w:val="24"/>
          <w:szCs w:val="24"/>
        </w:rPr>
      </w:pPr>
      <w:r w:rsidRPr="007E61A8">
        <w:rPr>
          <w:sz w:val="24"/>
          <w:szCs w:val="24"/>
        </w:rPr>
        <w:t>This systematic process enhances the quality of the cleaned text by ensuring consistency and reducing noise. By using the same pipeline across all visualizations and later text embedding methods, we can better understand the consistent dataset and the intricacies of the techniques applied. After the cleaning process, the cleaned reviews were stored in a new column, "</w:t>
      </w:r>
      <w:proofErr w:type="spellStart"/>
      <w:r w:rsidRPr="007E61A8">
        <w:rPr>
          <w:sz w:val="24"/>
          <w:szCs w:val="24"/>
        </w:rPr>
        <w:t>cleaned_review</w:t>
      </w:r>
      <w:proofErr w:type="spellEnd"/>
      <w:r w:rsidRPr="007E61A8">
        <w:rPr>
          <w:sz w:val="24"/>
          <w:szCs w:val="24"/>
        </w:rPr>
        <w:t xml:space="preserve">," in the dataset. </w:t>
      </w:r>
      <w:proofErr w:type="gramStart"/>
      <w:r w:rsidRPr="007E61A8">
        <w:rPr>
          <w:sz w:val="24"/>
          <w:szCs w:val="24"/>
        </w:rPr>
        <w:t xml:space="preserve">The </w:t>
      </w:r>
      <w:r>
        <w:rPr>
          <w:sz w:val="24"/>
          <w:szCs w:val="24"/>
        </w:rPr>
        <w:t xml:space="preserve"> </w:t>
      </w:r>
      <w:r w:rsidRPr="007E61A8">
        <w:rPr>
          <w:i/>
          <w:iCs/>
          <w:sz w:val="24"/>
          <w:szCs w:val="24"/>
        </w:rPr>
        <w:t>“</w:t>
      </w:r>
      <w:proofErr w:type="gramEnd"/>
      <w:r w:rsidRPr="007E61A8">
        <w:rPr>
          <w:i/>
          <w:iCs/>
          <w:sz w:val="24"/>
          <w:szCs w:val="24"/>
        </w:rPr>
        <w:t>.head()”</w:t>
      </w:r>
      <w:r w:rsidRPr="007E61A8">
        <w:rPr>
          <w:sz w:val="24"/>
          <w:szCs w:val="24"/>
        </w:rPr>
        <w:t xml:space="preserve"> function was then used to print the first few cleaned reviews to confirm the accuracy of the process. This approach ensures that the text is standardized and properly prepared for data visualization and further analysis.</w:t>
      </w:r>
    </w:p>
    <w:p w14:paraId="37D60B7F" w14:textId="0749CD56" w:rsidR="002F173E" w:rsidRDefault="00CF3565" w:rsidP="005D139C">
      <w:pPr>
        <w:pStyle w:val="Heading1"/>
        <w:numPr>
          <w:ilvl w:val="0"/>
          <w:numId w:val="2"/>
        </w:numPr>
      </w:pPr>
      <w:bookmarkStart w:id="11" w:name="_Toc179804491"/>
      <w:r>
        <w:lastRenderedPageBreak/>
        <w:t>Comparison of Word Embedding Techniques</w:t>
      </w:r>
      <w:bookmarkEnd w:id="11"/>
      <w:r>
        <w:t xml:space="preserve"> </w:t>
      </w:r>
    </w:p>
    <w:p w14:paraId="447DFBC4" w14:textId="77777777" w:rsidR="00CF3565" w:rsidRDefault="00CF3565" w:rsidP="001549D5">
      <w:pPr>
        <w:spacing w:line="480" w:lineRule="auto"/>
      </w:pPr>
    </w:p>
    <w:p w14:paraId="6E618DD8" w14:textId="5D0A3728" w:rsidR="00C22A3A" w:rsidRDefault="00027FB4" w:rsidP="005D139C">
      <w:pPr>
        <w:spacing w:line="480" w:lineRule="auto"/>
        <w:rPr>
          <w:sz w:val="24"/>
          <w:szCs w:val="24"/>
        </w:rPr>
      </w:pPr>
      <w:r w:rsidRPr="00027FB4">
        <w:rPr>
          <w:sz w:val="24"/>
          <w:szCs w:val="24"/>
        </w:rPr>
        <w:t>In this analysis, three distinct word embedding techniques</w:t>
      </w:r>
      <w:r>
        <w:rPr>
          <w:sz w:val="24"/>
          <w:szCs w:val="24"/>
        </w:rPr>
        <w:t xml:space="preserve"> were </w:t>
      </w:r>
      <w:r w:rsidR="00C22A3A">
        <w:rPr>
          <w:sz w:val="24"/>
          <w:szCs w:val="24"/>
        </w:rPr>
        <w:t xml:space="preserve">applied </w:t>
      </w:r>
      <w:r w:rsidRPr="00027FB4">
        <w:rPr>
          <w:sz w:val="24"/>
          <w:szCs w:val="24"/>
        </w:rPr>
        <w:t xml:space="preserve">to convert the textual hotel reviews into numerical features </w:t>
      </w:r>
      <w:r w:rsidR="00C22A3A">
        <w:rPr>
          <w:sz w:val="24"/>
          <w:szCs w:val="24"/>
        </w:rPr>
        <w:t>to train</w:t>
      </w:r>
      <w:r w:rsidRPr="00027FB4">
        <w:rPr>
          <w:sz w:val="24"/>
          <w:szCs w:val="24"/>
        </w:rPr>
        <w:t xml:space="preserve"> a classification model to predict review ratings. Each of these techniques </w:t>
      </w:r>
      <w:r w:rsidR="00C22A3A">
        <w:rPr>
          <w:sz w:val="24"/>
          <w:szCs w:val="24"/>
        </w:rPr>
        <w:t>were</w:t>
      </w:r>
      <w:r w:rsidRPr="00027FB4">
        <w:rPr>
          <w:sz w:val="24"/>
          <w:szCs w:val="24"/>
        </w:rPr>
        <w:t xml:space="preserve"> used to </w:t>
      </w:r>
      <w:r w:rsidR="005D139C">
        <w:rPr>
          <w:sz w:val="24"/>
          <w:szCs w:val="24"/>
        </w:rPr>
        <w:t>show</w:t>
      </w:r>
      <w:r w:rsidRPr="00027FB4">
        <w:rPr>
          <w:sz w:val="24"/>
          <w:szCs w:val="24"/>
        </w:rPr>
        <w:t xml:space="preserve"> different characteristics of the text, providing</w:t>
      </w:r>
      <w:r w:rsidR="00C22A3A">
        <w:rPr>
          <w:sz w:val="24"/>
          <w:szCs w:val="24"/>
        </w:rPr>
        <w:t xml:space="preserve"> slightly</w:t>
      </w:r>
      <w:r w:rsidRPr="00027FB4">
        <w:rPr>
          <w:sz w:val="24"/>
          <w:szCs w:val="24"/>
        </w:rPr>
        <w:t xml:space="preserve"> </w:t>
      </w:r>
      <w:r w:rsidR="00C22A3A">
        <w:rPr>
          <w:sz w:val="24"/>
          <w:szCs w:val="24"/>
        </w:rPr>
        <w:t>different</w:t>
      </w:r>
      <w:r w:rsidRPr="00027FB4">
        <w:rPr>
          <w:sz w:val="24"/>
          <w:szCs w:val="24"/>
        </w:rPr>
        <w:t xml:space="preserve"> representations of </w:t>
      </w:r>
      <w:r w:rsidR="00C22A3A">
        <w:rPr>
          <w:sz w:val="24"/>
          <w:szCs w:val="24"/>
        </w:rPr>
        <w:t xml:space="preserve">the identical </w:t>
      </w:r>
      <w:r w:rsidR="005D139C">
        <w:rPr>
          <w:sz w:val="24"/>
          <w:szCs w:val="24"/>
        </w:rPr>
        <w:t xml:space="preserve">cleaned and processed </w:t>
      </w:r>
      <w:r w:rsidR="00C22A3A">
        <w:rPr>
          <w:sz w:val="24"/>
          <w:szCs w:val="24"/>
        </w:rPr>
        <w:t xml:space="preserve">dataset. </w:t>
      </w:r>
    </w:p>
    <w:p w14:paraId="5D84169B" w14:textId="77777777" w:rsidR="005D139C" w:rsidRDefault="005D139C" w:rsidP="005D139C">
      <w:pPr>
        <w:spacing w:line="480" w:lineRule="auto"/>
        <w:rPr>
          <w:sz w:val="24"/>
          <w:szCs w:val="24"/>
        </w:rPr>
      </w:pPr>
    </w:p>
    <w:p w14:paraId="2949A535" w14:textId="270D0EBF" w:rsidR="00926190" w:rsidRDefault="00926190" w:rsidP="001549D5">
      <w:pPr>
        <w:spacing w:line="480" w:lineRule="auto"/>
        <w:ind w:firstLine="720"/>
        <w:rPr>
          <w:sz w:val="24"/>
          <w:szCs w:val="24"/>
        </w:rPr>
      </w:pPr>
      <w:r w:rsidRPr="00926190">
        <w:rPr>
          <w:sz w:val="24"/>
          <w:szCs w:val="24"/>
        </w:rPr>
        <w:t>The first word embedding technique used was Bag of Words (</w:t>
      </w:r>
      <w:proofErr w:type="spellStart"/>
      <w:r w:rsidRPr="00926190">
        <w:rPr>
          <w:sz w:val="24"/>
          <w:szCs w:val="24"/>
        </w:rPr>
        <w:t>BoW</w:t>
      </w:r>
      <w:proofErr w:type="spellEnd"/>
      <w:r w:rsidRPr="00926190">
        <w:rPr>
          <w:sz w:val="24"/>
          <w:szCs w:val="24"/>
        </w:rPr>
        <w:t xml:space="preserve">). A matrix of cleaned tokens was made in which each token represented a single feature, and the frequency of the word was recorded. In </w:t>
      </w:r>
      <w:proofErr w:type="spellStart"/>
      <w:r w:rsidRPr="00926190">
        <w:rPr>
          <w:sz w:val="24"/>
          <w:szCs w:val="24"/>
        </w:rPr>
        <w:t>BoW</w:t>
      </w:r>
      <w:proofErr w:type="spellEnd"/>
      <w:r w:rsidRPr="00926190">
        <w:rPr>
          <w:sz w:val="24"/>
          <w:szCs w:val="24"/>
        </w:rPr>
        <w:t xml:space="preserve">, the contextual relationship of the words was not analyzed </w:t>
      </w:r>
      <w:r w:rsidR="003C3AA3">
        <w:rPr>
          <w:sz w:val="24"/>
          <w:szCs w:val="24"/>
        </w:rPr>
        <w:t>between</w:t>
      </w:r>
      <w:r w:rsidRPr="00926190">
        <w:rPr>
          <w:sz w:val="24"/>
          <w:szCs w:val="24"/>
        </w:rPr>
        <w:t xml:space="preserve"> the individual tokens.</w:t>
      </w:r>
      <w:r>
        <w:rPr>
          <w:sz w:val="24"/>
          <w:szCs w:val="24"/>
        </w:rPr>
        <w:t xml:space="preserve"> </w:t>
      </w:r>
      <w:r w:rsidRPr="00926190">
        <w:rPr>
          <w:sz w:val="24"/>
          <w:szCs w:val="24"/>
        </w:rPr>
        <w:t xml:space="preserve">Next, Term Frequency-Inverse Document Frequency (TF-IDF) was used to show a relation </w:t>
      </w:r>
      <w:r w:rsidR="003C3AA3" w:rsidRPr="00926190">
        <w:rPr>
          <w:sz w:val="24"/>
          <w:szCs w:val="24"/>
        </w:rPr>
        <w:t>like</w:t>
      </w:r>
      <w:r w:rsidRPr="00926190">
        <w:rPr>
          <w:sz w:val="24"/>
          <w:szCs w:val="24"/>
        </w:rPr>
        <w:t xml:space="preserve"> the </w:t>
      </w:r>
      <w:proofErr w:type="spellStart"/>
      <w:r w:rsidRPr="00926190">
        <w:rPr>
          <w:sz w:val="24"/>
          <w:szCs w:val="24"/>
        </w:rPr>
        <w:t>BoW</w:t>
      </w:r>
      <w:proofErr w:type="spellEnd"/>
      <w:r w:rsidRPr="00926190">
        <w:rPr>
          <w:sz w:val="24"/>
          <w:szCs w:val="24"/>
        </w:rPr>
        <w:t xml:space="preserve"> representation, but that importance was then adjusted over the entire dataset. Words that appear often throughout the corpus (such as our top 5 words found</w:t>
      </w:r>
      <w:r w:rsidR="003C3AA3">
        <w:rPr>
          <w:sz w:val="24"/>
          <w:szCs w:val="24"/>
        </w:rPr>
        <w:t xml:space="preserve"> in the last section</w:t>
      </w:r>
      <w:r w:rsidRPr="00926190">
        <w:rPr>
          <w:sz w:val="24"/>
          <w:szCs w:val="24"/>
        </w:rPr>
        <w:t xml:space="preserve">) were weighed </w:t>
      </w:r>
      <w:r w:rsidR="003C3AA3">
        <w:rPr>
          <w:sz w:val="24"/>
          <w:szCs w:val="24"/>
        </w:rPr>
        <w:t>with less importance</w:t>
      </w:r>
      <w:r w:rsidRPr="00926190">
        <w:rPr>
          <w:sz w:val="24"/>
          <w:szCs w:val="24"/>
        </w:rPr>
        <w:t>, whereas words that were unique were given more importance.</w:t>
      </w:r>
      <w:r>
        <w:rPr>
          <w:sz w:val="24"/>
          <w:szCs w:val="24"/>
        </w:rPr>
        <w:t xml:space="preserve"> </w:t>
      </w:r>
      <w:r w:rsidRPr="00926190">
        <w:rPr>
          <w:sz w:val="24"/>
          <w:szCs w:val="24"/>
        </w:rPr>
        <w:t>Finally, the last word embedding technique was Word2Vec, which represents the reviews as vectors to fully show the relationship between words. This differs from the first two techniques since instead of focusing on one token at a time, Word2Vec takes the entirety of the review.</w:t>
      </w:r>
    </w:p>
    <w:p w14:paraId="599243D2" w14:textId="77777777" w:rsidR="005D7CD7" w:rsidRPr="00926190" w:rsidRDefault="005D7CD7" w:rsidP="001549D5">
      <w:pPr>
        <w:spacing w:line="480" w:lineRule="auto"/>
        <w:ind w:firstLine="720"/>
        <w:rPr>
          <w:sz w:val="24"/>
          <w:szCs w:val="24"/>
        </w:rPr>
      </w:pPr>
    </w:p>
    <w:p w14:paraId="0953B4C1" w14:textId="77777777" w:rsidR="00926190" w:rsidRPr="00926190" w:rsidRDefault="00926190" w:rsidP="001549D5">
      <w:pPr>
        <w:spacing w:line="480" w:lineRule="auto"/>
        <w:ind w:firstLine="720"/>
        <w:rPr>
          <w:sz w:val="24"/>
          <w:szCs w:val="24"/>
        </w:rPr>
      </w:pPr>
      <w:r w:rsidRPr="00926190">
        <w:rPr>
          <w:sz w:val="24"/>
          <w:szCs w:val="24"/>
        </w:rPr>
        <w:t xml:space="preserve">Each of these embedding techniques was used to transform the data, which was then put through a simple logistic regression classifier to predict the star ratings (1-5) </w:t>
      </w:r>
      <w:r w:rsidRPr="00926190">
        <w:rPr>
          <w:sz w:val="24"/>
          <w:szCs w:val="24"/>
        </w:rPr>
        <w:lastRenderedPageBreak/>
        <w:t>associated with each review. The performance of the classifier was evaluated using accuracy and classification metrics as shown in the tables below.</w:t>
      </w:r>
    </w:p>
    <w:tbl>
      <w:tblPr>
        <w:tblStyle w:val="TableGrid"/>
        <w:tblW w:w="0" w:type="auto"/>
        <w:tblInd w:w="421" w:type="dxa"/>
        <w:tblBorders>
          <w:insideV w:val="none" w:sz="0" w:space="0" w:color="auto"/>
        </w:tblBorders>
        <w:tblLook w:val="04A0" w:firstRow="1" w:lastRow="0" w:firstColumn="1" w:lastColumn="0" w:noHBand="0" w:noVBand="1"/>
      </w:tblPr>
      <w:tblGrid>
        <w:gridCol w:w="1842"/>
        <w:gridCol w:w="1572"/>
        <w:gridCol w:w="1669"/>
        <w:gridCol w:w="1669"/>
        <w:gridCol w:w="1469"/>
      </w:tblGrid>
      <w:tr w:rsidR="007A3BC1" w14:paraId="7DC29455" w14:textId="77777777" w:rsidTr="005D7CD7">
        <w:trPr>
          <w:trHeight w:val="332"/>
        </w:trPr>
        <w:tc>
          <w:tcPr>
            <w:tcW w:w="8221" w:type="dxa"/>
            <w:gridSpan w:val="5"/>
            <w:shd w:val="clear" w:color="auto" w:fill="000000" w:themeFill="text1"/>
          </w:tcPr>
          <w:p w14:paraId="06F4F0B2" w14:textId="72306056" w:rsidR="007A3BC1" w:rsidRDefault="007A3BC1" w:rsidP="005D7CD7">
            <w:pPr>
              <w:jc w:val="center"/>
              <w:rPr>
                <w:sz w:val="24"/>
                <w:szCs w:val="24"/>
              </w:rPr>
            </w:pPr>
            <w:r w:rsidRPr="00C83F09">
              <w:rPr>
                <w:sz w:val="28"/>
                <w:szCs w:val="28"/>
              </w:rPr>
              <w:t>Bag of Words Classification Report</w:t>
            </w:r>
          </w:p>
        </w:tc>
      </w:tr>
      <w:tr w:rsidR="007A3BC1" w14:paraId="15702A28" w14:textId="77777777" w:rsidTr="005D7CD7">
        <w:trPr>
          <w:trHeight w:val="302"/>
        </w:trPr>
        <w:tc>
          <w:tcPr>
            <w:tcW w:w="1842" w:type="dxa"/>
          </w:tcPr>
          <w:p w14:paraId="2CC17F82" w14:textId="02727DF0" w:rsidR="007A3BC1" w:rsidRPr="005D7CD7" w:rsidRDefault="007A3BC1" w:rsidP="005D7CD7">
            <w:pPr>
              <w:jc w:val="center"/>
              <w:rPr>
                <w:b/>
                <w:bCs/>
                <w:sz w:val="24"/>
                <w:szCs w:val="24"/>
              </w:rPr>
            </w:pPr>
            <w:r w:rsidRPr="005D7CD7">
              <w:rPr>
                <w:b/>
                <w:bCs/>
                <w:sz w:val="24"/>
                <w:szCs w:val="24"/>
              </w:rPr>
              <w:t>Ranking</w:t>
            </w:r>
          </w:p>
        </w:tc>
        <w:tc>
          <w:tcPr>
            <w:tcW w:w="1572" w:type="dxa"/>
          </w:tcPr>
          <w:p w14:paraId="1645772B" w14:textId="41AC0EE1" w:rsidR="007A3BC1" w:rsidRPr="005D7CD7" w:rsidRDefault="00C83F09" w:rsidP="005D7CD7">
            <w:pPr>
              <w:jc w:val="center"/>
              <w:rPr>
                <w:b/>
                <w:bCs/>
                <w:sz w:val="24"/>
                <w:szCs w:val="24"/>
              </w:rPr>
            </w:pPr>
            <w:r w:rsidRPr="005D7CD7">
              <w:rPr>
                <w:b/>
                <w:bCs/>
                <w:sz w:val="24"/>
                <w:szCs w:val="24"/>
              </w:rPr>
              <w:t>Precision</w:t>
            </w:r>
          </w:p>
        </w:tc>
        <w:tc>
          <w:tcPr>
            <w:tcW w:w="1669" w:type="dxa"/>
          </w:tcPr>
          <w:p w14:paraId="01F97767" w14:textId="30267126" w:rsidR="007A3BC1" w:rsidRPr="005D7CD7" w:rsidRDefault="007A3BC1" w:rsidP="005D7CD7">
            <w:pPr>
              <w:jc w:val="center"/>
              <w:rPr>
                <w:b/>
                <w:bCs/>
                <w:sz w:val="24"/>
                <w:szCs w:val="24"/>
              </w:rPr>
            </w:pPr>
            <w:r w:rsidRPr="005D7CD7">
              <w:rPr>
                <w:b/>
                <w:bCs/>
                <w:sz w:val="24"/>
                <w:szCs w:val="24"/>
              </w:rPr>
              <w:t>Recall</w:t>
            </w:r>
          </w:p>
        </w:tc>
        <w:tc>
          <w:tcPr>
            <w:tcW w:w="1669" w:type="dxa"/>
          </w:tcPr>
          <w:p w14:paraId="5A666888" w14:textId="56C128D1" w:rsidR="007A3BC1" w:rsidRPr="005D7CD7" w:rsidRDefault="007A3BC1" w:rsidP="005D7CD7">
            <w:pPr>
              <w:jc w:val="center"/>
              <w:rPr>
                <w:b/>
                <w:bCs/>
                <w:sz w:val="24"/>
                <w:szCs w:val="24"/>
              </w:rPr>
            </w:pPr>
            <w:r w:rsidRPr="005D7CD7">
              <w:rPr>
                <w:b/>
                <w:bCs/>
                <w:sz w:val="24"/>
                <w:szCs w:val="24"/>
              </w:rPr>
              <w:t>F1-score</w:t>
            </w:r>
          </w:p>
        </w:tc>
        <w:tc>
          <w:tcPr>
            <w:tcW w:w="1469" w:type="dxa"/>
          </w:tcPr>
          <w:p w14:paraId="25C51981" w14:textId="668AF1EA" w:rsidR="007A3BC1" w:rsidRPr="005D7CD7" w:rsidRDefault="005D7CD7" w:rsidP="005D7CD7">
            <w:pPr>
              <w:jc w:val="center"/>
              <w:rPr>
                <w:b/>
                <w:bCs/>
                <w:sz w:val="24"/>
                <w:szCs w:val="24"/>
              </w:rPr>
            </w:pPr>
            <w:r>
              <w:rPr>
                <w:b/>
                <w:bCs/>
                <w:sz w:val="24"/>
                <w:szCs w:val="24"/>
              </w:rPr>
              <w:t>S</w:t>
            </w:r>
            <w:r w:rsidR="007A3BC1" w:rsidRPr="005D7CD7">
              <w:rPr>
                <w:b/>
                <w:bCs/>
                <w:sz w:val="24"/>
                <w:szCs w:val="24"/>
              </w:rPr>
              <w:t>upport</w:t>
            </w:r>
          </w:p>
        </w:tc>
      </w:tr>
      <w:tr w:rsidR="007A3BC1" w14:paraId="24ABF028" w14:textId="77777777" w:rsidTr="005D7CD7">
        <w:trPr>
          <w:trHeight w:val="287"/>
        </w:trPr>
        <w:tc>
          <w:tcPr>
            <w:tcW w:w="1842" w:type="dxa"/>
          </w:tcPr>
          <w:p w14:paraId="0B0DEE2B" w14:textId="259C4D75" w:rsidR="007A3BC1" w:rsidRDefault="00DD3DAC" w:rsidP="005D7CD7">
            <w:pPr>
              <w:jc w:val="center"/>
              <w:rPr>
                <w:sz w:val="24"/>
                <w:szCs w:val="24"/>
              </w:rPr>
            </w:pPr>
            <w:r>
              <w:rPr>
                <w:sz w:val="24"/>
                <w:szCs w:val="24"/>
              </w:rPr>
              <w:t>1</w:t>
            </w:r>
          </w:p>
        </w:tc>
        <w:tc>
          <w:tcPr>
            <w:tcW w:w="1572" w:type="dxa"/>
          </w:tcPr>
          <w:p w14:paraId="30768C7D" w14:textId="7EA2CD0D" w:rsidR="007A3BC1" w:rsidRDefault="00DD3DAC" w:rsidP="005D7CD7">
            <w:pPr>
              <w:jc w:val="center"/>
              <w:rPr>
                <w:sz w:val="24"/>
                <w:szCs w:val="24"/>
              </w:rPr>
            </w:pPr>
            <w:r>
              <w:rPr>
                <w:sz w:val="24"/>
                <w:szCs w:val="24"/>
              </w:rPr>
              <w:t>0.56</w:t>
            </w:r>
          </w:p>
        </w:tc>
        <w:tc>
          <w:tcPr>
            <w:tcW w:w="1669" w:type="dxa"/>
          </w:tcPr>
          <w:p w14:paraId="4EF858F9" w14:textId="44090352" w:rsidR="007A3BC1" w:rsidRDefault="00DD3DAC" w:rsidP="005D7CD7">
            <w:pPr>
              <w:jc w:val="center"/>
              <w:rPr>
                <w:sz w:val="24"/>
                <w:szCs w:val="24"/>
              </w:rPr>
            </w:pPr>
            <w:r>
              <w:rPr>
                <w:sz w:val="24"/>
                <w:szCs w:val="24"/>
              </w:rPr>
              <w:t>0.53</w:t>
            </w:r>
          </w:p>
        </w:tc>
        <w:tc>
          <w:tcPr>
            <w:tcW w:w="1669" w:type="dxa"/>
          </w:tcPr>
          <w:p w14:paraId="287A1FD3" w14:textId="40623DEB" w:rsidR="007A3BC1" w:rsidRDefault="0095649F" w:rsidP="005D7CD7">
            <w:pPr>
              <w:jc w:val="center"/>
              <w:rPr>
                <w:sz w:val="24"/>
                <w:szCs w:val="24"/>
              </w:rPr>
            </w:pPr>
            <w:r>
              <w:rPr>
                <w:sz w:val="24"/>
                <w:szCs w:val="24"/>
              </w:rPr>
              <w:t>0.54</w:t>
            </w:r>
          </w:p>
        </w:tc>
        <w:tc>
          <w:tcPr>
            <w:tcW w:w="1469" w:type="dxa"/>
          </w:tcPr>
          <w:p w14:paraId="7023B38C" w14:textId="32C6779D" w:rsidR="007A3BC1" w:rsidRDefault="0095649F" w:rsidP="005D7CD7">
            <w:pPr>
              <w:jc w:val="center"/>
              <w:rPr>
                <w:sz w:val="24"/>
                <w:szCs w:val="24"/>
              </w:rPr>
            </w:pPr>
            <w:r>
              <w:rPr>
                <w:sz w:val="24"/>
                <w:szCs w:val="24"/>
              </w:rPr>
              <w:t>80</w:t>
            </w:r>
          </w:p>
        </w:tc>
      </w:tr>
      <w:tr w:rsidR="007A3BC1" w14:paraId="72D5774C" w14:textId="77777777" w:rsidTr="005D7CD7">
        <w:trPr>
          <w:trHeight w:val="287"/>
        </w:trPr>
        <w:tc>
          <w:tcPr>
            <w:tcW w:w="1842" w:type="dxa"/>
          </w:tcPr>
          <w:p w14:paraId="7328F064" w14:textId="47BF095C" w:rsidR="00DD3DAC" w:rsidRDefault="00DD3DAC" w:rsidP="005D7CD7">
            <w:pPr>
              <w:jc w:val="center"/>
              <w:rPr>
                <w:sz w:val="24"/>
                <w:szCs w:val="24"/>
              </w:rPr>
            </w:pPr>
            <w:r>
              <w:rPr>
                <w:sz w:val="24"/>
                <w:szCs w:val="24"/>
              </w:rPr>
              <w:t>2</w:t>
            </w:r>
          </w:p>
        </w:tc>
        <w:tc>
          <w:tcPr>
            <w:tcW w:w="1572" w:type="dxa"/>
          </w:tcPr>
          <w:p w14:paraId="049B1F92" w14:textId="49590C77" w:rsidR="007A3BC1" w:rsidRDefault="00DD3DAC" w:rsidP="005D7CD7">
            <w:pPr>
              <w:jc w:val="center"/>
              <w:rPr>
                <w:sz w:val="24"/>
                <w:szCs w:val="24"/>
              </w:rPr>
            </w:pPr>
            <w:r>
              <w:rPr>
                <w:sz w:val="24"/>
                <w:szCs w:val="24"/>
              </w:rPr>
              <w:t>0.31</w:t>
            </w:r>
          </w:p>
        </w:tc>
        <w:tc>
          <w:tcPr>
            <w:tcW w:w="1669" w:type="dxa"/>
          </w:tcPr>
          <w:p w14:paraId="4E16E59A" w14:textId="776460A6" w:rsidR="007A3BC1" w:rsidRDefault="00DD3DAC" w:rsidP="005D7CD7">
            <w:pPr>
              <w:jc w:val="center"/>
              <w:rPr>
                <w:sz w:val="24"/>
                <w:szCs w:val="24"/>
              </w:rPr>
            </w:pPr>
            <w:r>
              <w:rPr>
                <w:sz w:val="24"/>
                <w:szCs w:val="24"/>
              </w:rPr>
              <w:t>0.30</w:t>
            </w:r>
          </w:p>
        </w:tc>
        <w:tc>
          <w:tcPr>
            <w:tcW w:w="1669" w:type="dxa"/>
          </w:tcPr>
          <w:p w14:paraId="5F731C4F" w14:textId="1AE05B7C" w:rsidR="007A3BC1" w:rsidRDefault="0095649F" w:rsidP="005D7CD7">
            <w:pPr>
              <w:jc w:val="center"/>
              <w:rPr>
                <w:sz w:val="24"/>
                <w:szCs w:val="24"/>
              </w:rPr>
            </w:pPr>
            <w:r>
              <w:rPr>
                <w:sz w:val="24"/>
                <w:szCs w:val="24"/>
              </w:rPr>
              <w:t>0.30</w:t>
            </w:r>
          </w:p>
        </w:tc>
        <w:tc>
          <w:tcPr>
            <w:tcW w:w="1469" w:type="dxa"/>
          </w:tcPr>
          <w:p w14:paraId="5E11FAF5" w14:textId="3BB0DEE2" w:rsidR="007A3BC1" w:rsidRDefault="0095649F" w:rsidP="005D7CD7">
            <w:pPr>
              <w:jc w:val="center"/>
              <w:rPr>
                <w:sz w:val="24"/>
                <w:szCs w:val="24"/>
              </w:rPr>
            </w:pPr>
            <w:r>
              <w:rPr>
                <w:sz w:val="24"/>
                <w:szCs w:val="24"/>
              </w:rPr>
              <w:t>93</w:t>
            </w:r>
          </w:p>
        </w:tc>
      </w:tr>
      <w:tr w:rsidR="007A3BC1" w14:paraId="4363ED4F" w14:textId="77777777" w:rsidTr="005D7CD7">
        <w:trPr>
          <w:trHeight w:val="287"/>
        </w:trPr>
        <w:tc>
          <w:tcPr>
            <w:tcW w:w="1842" w:type="dxa"/>
          </w:tcPr>
          <w:p w14:paraId="024E86D7" w14:textId="06D6DCE0" w:rsidR="007A3BC1" w:rsidRDefault="00DD3DAC" w:rsidP="005D7CD7">
            <w:pPr>
              <w:jc w:val="center"/>
              <w:rPr>
                <w:sz w:val="24"/>
                <w:szCs w:val="24"/>
              </w:rPr>
            </w:pPr>
            <w:r>
              <w:rPr>
                <w:sz w:val="24"/>
                <w:szCs w:val="24"/>
              </w:rPr>
              <w:t>3</w:t>
            </w:r>
          </w:p>
        </w:tc>
        <w:tc>
          <w:tcPr>
            <w:tcW w:w="1572" w:type="dxa"/>
          </w:tcPr>
          <w:p w14:paraId="19978CB2" w14:textId="6303FF62" w:rsidR="007A3BC1" w:rsidRDefault="00DD3DAC" w:rsidP="005D7CD7">
            <w:pPr>
              <w:jc w:val="center"/>
              <w:rPr>
                <w:sz w:val="24"/>
                <w:szCs w:val="24"/>
              </w:rPr>
            </w:pPr>
            <w:r>
              <w:rPr>
                <w:sz w:val="24"/>
                <w:szCs w:val="24"/>
              </w:rPr>
              <w:t>0.32</w:t>
            </w:r>
          </w:p>
        </w:tc>
        <w:tc>
          <w:tcPr>
            <w:tcW w:w="1669" w:type="dxa"/>
          </w:tcPr>
          <w:p w14:paraId="65FD510C" w14:textId="29A1D766" w:rsidR="007A3BC1" w:rsidRDefault="00DD3DAC" w:rsidP="005D7CD7">
            <w:pPr>
              <w:jc w:val="center"/>
              <w:rPr>
                <w:sz w:val="24"/>
                <w:szCs w:val="24"/>
              </w:rPr>
            </w:pPr>
            <w:r>
              <w:rPr>
                <w:sz w:val="24"/>
                <w:szCs w:val="24"/>
              </w:rPr>
              <w:t>0.30</w:t>
            </w:r>
          </w:p>
        </w:tc>
        <w:tc>
          <w:tcPr>
            <w:tcW w:w="1669" w:type="dxa"/>
          </w:tcPr>
          <w:p w14:paraId="421B15AC" w14:textId="3CE0742F" w:rsidR="007A3BC1" w:rsidRDefault="00EB5A8D" w:rsidP="005D7CD7">
            <w:pPr>
              <w:jc w:val="center"/>
              <w:rPr>
                <w:sz w:val="24"/>
                <w:szCs w:val="24"/>
              </w:rPr>
            </w:pPr>
            <w:r>
              <w:rPr>
                <w:sz w:val="24"/>
                <w:szCs w:val="24"/>
              </w:rPr>
              <w:t>0.31</w:t>
            </w:r>
          </w:p>
        </w:tc>
        <w:tc>
          <w:tcPr>
            <w:tcW w:w="1469" w:type="dxa"/>
          </w:tcPr>
          <w:p w14:paraId="241B38EF" w14:textId="45BC4694" w:rsidR="007A3BC1" w:rsidRDefault="0095649F" w:rsidP="005D7CD7">
            <w:pPr>
              <w:jc w:val="center"/>
              <w:rPr>
                <w:sz w:val="24"/>
                <w:szCs w:val="24"/>
              </w:rPr>
            </w:pPr>
            <w:r>
              <w:rPr>
                <w:sz w:val="24"/>
                <w:szCs w:val="24"/>
              </w:rPr>
              <w:t>108</w:t>
            </w:r>
          </w:p>
        </w:tc>
      </w:tr>
      <w:tr w:rsidR="00DD3DAC" w14:paraId="56F97ED3" w14:textId="77777777" w:rsidTr="005D7CD7">
        <w:trPr>
          <w:trHeight w:val="287"/>
        </w:trPr>
        <w:tc>
          <w:tcPr>
            <w:tcW w:w="1842" w:type="dxa"/>
          </w:tcPr>
          <w:p w14:paraId="6B93CA49" w14:textId="2175142D" w:rsidR="00DD3DAC" w:rsidRDefault="0095649F" w:rsidP="005D7CD7">
            <w:pPr>
              <w:jc w:val="center"/>
              <w:rPr>
                <w:sz w:val="24"/>
                <w:szCs w:val="24"/>
              </w:rPr>
            </w:pPr>
            <w:r>
              <w:rPr>
                <w:sz w:val="24"/>
                <w:szCs w:val="24"/>
              </w:rPr>
              <w:t>4</w:t>
            </w:r>
          </w:p>
        </w:tc>
        <w:tc>
          <w:tcPr>
            <w:tcW w:w="1572" w:type="dxa"/>
          </w:tcPr>
          <w:p w14:paraId="1FC44384" w14:textId="51E550E8" w:rsidR="00DD3DAC" w:rsidRDefault="00DD3DAC" w:rsidP="005D7CD7">
            <w:pPr>
              <w:jc w:val="center"/>
              <w:rPr>
                <w:sz w:val="24"/>
                <w:szCs w:val="24"/>
              </w:rPr>
            </w:pPr>
            <w:r>
              <w:rPr>
                <w:sz w:val="24"/>
                <w:szCs w:val="24"/>
              </w:rPr>
              <w:t>0.53</w:t>
            </w:r>
          </w:p>
        </w:tc>
        <w:tc>
          <w:tcPr>
            <w:tcW w:w="1669" w:type="dxa"/>
          </w:tcPr>
          <w:p w14:paraId="475ECF22" w14:textId="4232B6DE" w:rsidR="00DD3DAC" w:rsidRDefault="00DD3DAC" w:rsidP="005D7CD7">
            <w:pPr>
              <w:jc w:val="center"/>
              <w:rPr>
                <w:sz w:val="24"/>
                <w:szCs w:val="24"/>
              </w:rPr>
            </w:pPr>
            <w:r>
              <w:rPr>
                <w:sz w:val="24"/>
                <w:szCs w:val="24"/>
              </w:rPr>
              <w:t>0.50</w:t>
            </w:r>
          </w:p>
        </w:tc>
        <w:tc>
          <w:tcPr>
            <w:tcW w:w="1669" w:type="dxa"/>
          </w:tcPr>
          <w:p w14:paraId="1B3D1D53" w14:textId="25D16A6C" w:rsidR="00DD3DAC" w:rsidRDefault="00EB5A8D" w:rsidP="005D7CD7">
            <w:pPr>
              <w:jc w:val="center"/>
              <w:rPr>
                <w:sz w:val="24"/>
                <w:szCs w:val="24"/>
              </w:rPr>
            </w:pPr>
            <w:r>
              <w:rPr>
                <w:sz w:val="24"/>
                <w:szCs w:val="24"/>
              </w:rPr>
              <w:t>0.52</w:t>
            </w:r>
          </w:p>
        </w:tc>
        <w:tc>
          <w:tcPr>
            <w:tcW w:w="1469" w:type="dxa"/>
          </w:tcPr>
          <w:p w14:paraId="129AC80E" w14:textId="58083015" w:rsidR="00DD3DAC" w:rsidRDefault="0095649F" w:rsidP="005D7CD7">
            <w:pPr>
              <w:jc w:val="center"/>
              <w:rPr>
                <w:sz w:val="24"/>
                <w:szCs w:val="24"/>
              </w:rPr>
            </w:pPr>
            <w:r>
              <w:rPr>
                <w:sz w:val="24"/>
                <w:szCs w:val="24"/>
              </w:rPr>
              <w:t>311</w:t>
            </w:r>
          </w:p>
        </w:tc>
      </w:tr>
      <w:tr w:rsidR="00DD3DAC" w14:paraId="05CF567A" w14:textId="77777777" w:rsidTr="005D7CD7">
        <w:trPr>
          <w:trHeight w:val="302"/>
        </w:trPr>
        <w:tc>
          <w:tcPr>
            <w:tcW w:w="1842" w:type="dxa"/>
          </w:tcPr>
          <w:p w14:paraId="3C835844" w14:textId="7D388118" w:rsidR="00DD3DAC" w:rsidRDefault="00DD3DAC" w:rsidP="005D7CD7">
            <w:pPr>
              <w:jc w:val="center"/>
              <w:rPr>
                <w:sz w:val="24"/>
                <w:szCs w:val="24"/>
              </w:rPr>
            </w:pPr>
            <w:r>
              <w:rPr>
                <w:sz w:val="24"/>
                <w:szCs w:val="24"/>
              </w:rPr>
              <w:t>5</w:t>
            </w:r>
          </w:p>
        </w:tc>
        <w:tc>
          <w:tcPr>
            <w:tcW w:w="1572" w:type="dxa"/>
          </w:tcPr>
          <w:p w14:paraId="15DE0CF6" w14:textId="2803ACDD" w:rsidR="00DD3DAC" w:rsidRDefault="00DD3DAC" w:rsidP="005D7CD7">
            <w:pPr>
              <w:jc w:val="center"/>
              <w:rPr>
                <w:sz w:val="24"/>
                <w:szCs w:val="24"/>
              </w:rPr>
            </w:pPr>
            <w:r>
              <w:rPr>
                <w:sz w:val="24"/>
                <w:szCs w:val="24"/>
              </w:rPr>
              <w:t>0.69</w:t>
            </w:r>
          </w:p>
        </w:tc>
        <w:tc>
          <w:tcPr>
            <w:tcW w:w="1669" w:type="dxa"/>
          </w:tcPr>
          <w:p w14:paraId="02A3EE32" w14:textId="07583B07" w:rsidR="00DD3DAC" w:rsidRDefault="00DD3DAC" w:rsidP="005D7CD7">
            <w:pPr>
              <w:jc w:val="center"/>
              <w:rPr>
                <w:sz w:val="24"/>
                <w:szCs w:val="24"/>
              </w:rPr>
            </w:pPr>
            <w:r>
              <w:rPr>
                <w:sz w:val="24"/>
                <w:szCs w:val="24"/>
              </w:rPr>
              <w:t>0.75</w:t>
            </w:r>
          </w:p>
        </w:tc>
        <w:tc>
          <w:tcPr>
            <w:tcW w:w="1669" w:type="dxa"/>
          </w:tcPr>
          <w:p w14:paraId="65F5A9D0" w14:textId="5E887EB2" w:rsidR="00DD3DAC" w:rsidRDefault="00EB5A8D" w:rsidP="005D7CD7">
            <w:pPr>
              <w:jc w:val="center"/>
              <w:rPr>
                <w:sz w:val="24"/>
                <w:szCs w:val="24"/>
              </w:rPr>
            </w:pPr>
            <w:r>
              <w:rPr>
                <w:sz w:val="24"/>
                <w:szCs w:val="24"/>
              </w:rPr>
              <w:t>0.72</w:t>
            </w:r>
          </w:p>
        </w:tc>
        <w:tc>
          <w:tcPr>
            <w:tcW w:w="1469" w:type="dxa"/>
          </w:tcPr>
          <w:p w14:paraId="1C806C81" w14:textId="4DFDE698" w:rsidR="00DD3DAC" w:rsidRDefault="0095649F" w:rsidP="005D7CD7">
            <w:pPr>
              <w:jc w:val="center"/>
              <w:rPr>
                <w:sz w:val="24"/>
                <w:szCs w:val="24"/>
              </w:rPr>
            </w:pPr>
            <w:r>
              <w:rPr>
                <w:sz w:val="24"/>
                <w:szCs w:val="24"/>
              </w:rPr>
              <w:t>408</w:t>
            </w:r>
          </w:p>
        </w:tc>
      </w:tr>
      <w:tr w:rsidR="007A3BC1" w14:paraId="56B45A52" w14:textId="77777777" w:rsidTr="005D7CD7">
        <w:trPr>
          <w:trHeight w:val="287"/>
        </w:trPr>
        <w:tc>
          <w:tcPr>
            <w:tcW w:w="1842" w:type="dxa"/>
          </w:tcPr>
          <w:p w14:paraId="7E352FFA" w14:textId="77777777" w:rsidR="007A3BC1" w:rsidRDefault="007A3BC1" w:rsidP="005D7CD7">
            <w:pPr>
              <w:jc w:val="center"/>
              <w:rPr>
                <w:sz w:val="24"/>
                <w:szCs w:val="24"/>
              </w:rPr>
            </w:pPr>
          </w:p>
        </w:tc>
        <w:tc>
          <w:tcPr>
            <w:tcW w:w="1572" w:type="dxa"/>
          </w:tcPr>
          <w:p w14:paraId="597E89B9" w14:textId="77777777" w:rsidR="007A3BC1" w:rsidRDefault="007A3BC1" w:rsidP="005D7CD7">
            <w:pPr>
              <w:jc w:val="center"/>
              <w:rPr>
                <w:sz w:val="24"/>
                <w:szCs w:val="24"/>
              </w:rPr>
            </w:pPr>
          </w:p>
        </w:tc>
        <w:tc>
          <w:tcPr>
            <w:tcW w:w="1669" w:type="dxa"/>
          </w:tcPr>
          <w:p w14:paraId="66765A71" w14:textId="109ABE2A" w:rsidR="007A3BC1" w:rsidRDefault="007A3BC1" w:rsidP="005D7CD7">
            <w:pPr>
              <w:jc w:val="center"/>
              <w:rPr>
                <w:sz w:val="24"/>
                <w:szCs w:val="24"/>
              </w:rPr>
            </w:pPr>
          </w:p>
        </w:tc>
        <w:tc>
          <w:tcPr>
            <w:tcW w:w="1669" w:type="dxa"/>
          </w:tcPr>
          <w:p w14:paraId="657891E4" w14:textId="77777777" w:rsidR="007A3BC1" w:rsidRDefault="007A3BC1" w:rsidP="005D7CD7">
            <w:pPr>
              <w:jc w:val="center"/>
              <w:rPr>
                <w:sz w:val="24"/>
                <w:szCs w:val="24"/>
              </w:rPr>
            </w:pPr>
          </w:p>
        </w:tc>
        <w:tc>
          <w:tcPr>
            <w:tcW w:w="1469" w:type="dxa"/>
          </w:tcPr>
          <w:p w14:paraId="5D81C6CC" w14:textId="77777777" w:rsidR="007A3BC1" w:rsidRDefault="007A3BC1" w:rsidP="005D7CD7">
            <w:pPr>
              <w:jc w:val="center"/>
              <w:rPr>
                <w:sz w:val="24"/>
                <w:szCs w:val="24"/>
              </w:rPr>
            </w:pPr>
          </w:p>
        </w:tc>
      </w:tr>
      <w:tr w:rsidR="00EB5A8D" w14:paraId="733CAAC1" w14:textId="77777777" w:rsidTr="005D7CD7">
        <w:trPr>
          <w:trHeight w:val="287"/>
        </w:trPr>
        <w:tc>
          <w:tcPr>
            <w:tcW w:w="1842" w:type="dxa"/>
          </w:tcPr>
          <w:p w14:paraId="097FB192" w14:textId="4BB0CCB2" w:rsidR="00EB5A8D" w:rsidRPr="005D7CD7" w:rsidRDefault="00EB5A8D" w:rsidP="005D7CD7">
            <w:pPr>
              <w:jc w:val="center"/>
              <w:rPr>
                <w:b/>
                <w:bCs/>
                <w:sz w:val="24"/>
                <w:szCs w:val="24"/>
              </w:rPr>
            </w:pPr>
            <w:r w:rsidRPr="005D7CD7">
              <w:rPr>
                <w:b/>
                <w:bCs/>
                <w:sz w:val="24"/>
                <w:szCs w:val="24"/>
              </w:rPr>
              <w:t>Accuracy</w:t>
            </w:r>
          </w:p>
        </w:tc>
        <w:tc>
          <w:tcPr>
            <w:tcW w:w="1572" w:type="dxa"/>
          </w:tcPr>
          <w:p w14:paraId="02CBE7D0" w14:textId="77777777" w:rsidR="00EB5A8D" w:rsidRDefault="00EB5A8D" w:rsidP="005D7CD7">
            <w:pPr>
              <w:jc w:val="center"/>
              <w:rPr>
                <w:sz w:val="24"/>
                <w:szCs w:val="24"/>
              </w:rPr>
            </w:pPr>
          </w:p>
        </w:tc>
        <w:tc>
          <w:tcPr>
            <w:tcW w:w="1669" w:type="dxa"/>
          </w:tcPr>
          <w:p w14:paraId="6388CBC2" w14:textId="77777777" w:rsidR="00EB5A8D" w:rsidRDefault="00EB5A8D" w:rsidP="005D7CD7">
            <w:pPr>
              <w:jc w:val="center"/>
              <w:rPr>
                <w:sz w:val="24"/>
                <w:szCs w:val="24"/>
              </w:rPr>
            </w:pPr>
          </w:p>
        </w:tc>
        <w:tc>
          <w:tcPr>
            <w:tcW w:w="1669" w:type="dxa"/>
          </w:tcPr>
          <w:p w14:paraId="11FDD056" w14:textId="351712F9" w:rsidR="00EB5A8D" w:rsidRDefault="00D414F6" w:rsidP="005D7CD7">
            <w:pPr>
              <w:jc w:val="center"/>
              <w:rPr>
                <w:sz w:val="24"/>
                <w:szCs w:val="24"/>
              </w:rPr>
            </w:pPr>
            <w:r>
              <w:rPr>
                <w:sz w:val="24"/>
                <w:szCs w:val="24"/>
              </w:rPr>
              <w:t>0.56</w:t>
            </w:r>
          </w:p>
        </w:tc>
        <w:tc>
          <w:tcPr>
            <w:tcW w:w="1469" w:type="dxa"/>
          </w:tcPr>
          <w:p w14:paraId="512E2B37" w14:textId="20187E31" w:rsidR="00EB5A8D" w:rsidRDefault="00D414F6" w:rsidP="005D7CD7">
            <w:pPr>
              <w:jc w:val="center"/>
              <w:rPr>
                <w:sz w:val="24"/>
                <w:szCs w:val="24"/>
              </w:rPr>
            </w:pPr>
            <w:r>
              <w:rPr>
                <w:sz w:val="24"/>
                <w:szCs w:val="24"/>
              </w:rPr>
              <w:t>1000</w:t>
            </w:r>
          </w:p>
        </w:tc>
      </w:tr>
      <w:tr w:rsidR="00D414F6" w14:paraId="4A04393B" w14:textId="77777777" w:rsidTr="005D7CD7">
        <w:trPr>
          <w:trHeight w:val="287"/>
        </w:trPr>
        <w:tc>
          <w:tcPr>
            <w:tcW w:w="1842" w:type="dxa"/>
          </w:tcPr>
          <w:p w14:paraId="690BE253" w14:textId="191F80BC" w:rsidR="00D414F6" w:rsidRPr="005D7CD7" w:rsidRDefault="00D414F6" w:rsidP="005D7CD7">
            <w:pPr>
              <w:jc w:val="center"/>
              <w:rPr>
                <w:b/>
                <w:bCs/>
                <w:sz w:val="24"/>
                <w:szCs w:val="24"/>
              </w:rPr>
            </w:pPr>
            <w:r w:rsidRPr="005D7CD7">
              <w:rPr>
                <w:b/>
                <w:bCs/>
                <w:sz w:val="24"/>
                <w:szCs w:val="24"/>
              </w:rPr>
              <w:t>Macro Avg.</w:t>
            </w:r>
          </w:p>
        </w:tc>
        <w:tc>
          <w:tcPr>
            <w:tcW w:w="1572" w:type="dxa"/>
          </w:tcPr>
          <w:p w14:paraId="07F6875C" w14:textId="445CEA28" w:rsidR="00D414F6" w:rsidRDefault="00D414F6" w:rsidP="005D7CD7">
            <w:pPr>
              <w:jc w:val="center"/>
              <w:rPr>
                <w:sz w:val="24"/>
                <w:szCs w:val="24"/>
              </w:rPr>
            </w:pPr>
            <w:r>
              <w:rPr>
                <w:sz w:val="24"/>
                <w:szCs w:val="24"/>
              </w:rPr>
              <w:t>0.48</w:t>
            </w:r>
          </w:p>
        </w:tc>
        <w:tc>
          <w:tcPr>
            <w:tcW w:w="1669" w:type="dxa"/>
          </w:tcPr>
          <w:p w14:paraId="17B39BE8" w14:textId="7F4EFC63" w:rsidR="00D414F6" w:rsidRDefault="00781848" w:rsidP="005D7CD7">
            <w:pPr>
              <w:jc w:val="center"/>
              <w:rPr>
                <w:sz w:val="24"/>
                <w:szCs w:val="24"/>
              </w:rPr>
            </w:pPr>
            <w:r>
              <w:rPr>
                <w:sz w:val="24"/>
                <w:szCs w:val="24"/>
              </w:rPr>
              <w:t>0.47</w:t>
            </w:r>
          </w:p>
        </w:tc>
        <w:tc>
          <w:tcPr>
            <w:tcW w:w="1669" w:type="dxa"/>
          </w:tcPr>
          <w:p w14:paraId="6070D1B2" w14:textId="6C7111B1" w:rsidR="00D414F6" w:rsidRDefault="00781848" w:rsidP="005D7CD7">
            <w:pPr>
              <w:jc w:val="center"/>
              <w:rPr>
                <w:sz w:val="24"/>
                <w:szCs w:val="24"/>
              </w:rPr>
            </w:pPr>
            <w:r>
              <w:rPr>
                <w:sz w:val="24"/>
                <w:szCs w:val="24"/>
              </w:rPr>
              <w:t>0.48</w:t>
            </w:r>
          </w:p>
        </w:tc>
        <w:tc>
          <w:tcPr>
            <w:tcW w:w="1469" w:type="dxa"/>
          </w:tcPr>
          <w:p w14:paraId="63297F44" w14:textId="3FAF0C67" w:rsidR="00D414F6" w:rsidRDefault="00781848" w:rsidP="005D7CD7">
            <w:pPr>
              <w:jc w:val="center"/>
              <w:rPr>
                <w:sz w:val="24"/>
                <w:szCs w:val="24"/>
              </w:rPr>
            </w:pPr>
            <w:r>
              <w:rPr>
                <w:sz w:val="24"/>
                <w:szCs w:val="24"/>
              </w:rPr>
              <w:t>1000</w:t>
            </w:r>
          </w:p>
        </w:tc>
      </w:tr>
      <w:tr w:rsidR="00781848" w14:paraId="2F47F896" w14:textId="77777777" w:rsidTr="005D7CD7">
        <w:trPr>
          <w:trHeight w:val="70"/>
        </w:trPr>
        <w:tc>
          <w:tcPr>
            <w:tcW w:w="1842" w:type="dxa"/>
          </w:tcPr>
          <w:p w14:paraId="292A3A39" w14:textId="2DECA6F7" w:rsidR="00781848" w:rsidRPr="005D7CD7" w:rsidRDefault="00781848" w:rsidP="005D7CD7">
            <w:pPr>
              <w:jc w:val="center"/>
              <w:rPr>
                <w:b/>
                <w:bCs/>
                <w:sz w:val="24"/>
                <w:szCs w:val="24"/>
              </w:rPr>
            </w:pPr>
            <w:r w:rsidRPr="005D7CD7">
              <w:rPr>
                <w:b/>
                <w:bCs/>
                <w:sz w:val="24"/>
                <w:szCs w:val="24"/>
              </w:rPr>
              <w:t xml:space="preserve">Weighted Avg. </w:t>
            </w:r>
          </w:p>
        </w:tc>
        <w:tc>
          <w:tcPr>
            <w:tcW w:w="1572" w:type="dxa"/>
          </w:tcPr>
          <w:p w14:paraId="54086A7B" w14:textId="506B07BD" w:rsidR="00781848" w:rsidRDefault="00781848" w:rsidP="005D7CD7">
            <w:pPr>
              <w:jc w:val="center"/>
              <w:rPr>
                <w:sz w:val="24"/>
                <w:szCs w:val="24"/>
              </w:rPr>
            </w:pPr>
            <w:r>
              <w:rPr>
                <w:sz w:val="24"/>
                <w:szCs w:val="24"/>
              </w:rPr>
              <w:t>0.56</w:t>
            </w:r>
          </w:p>
        </w:tc>
        <w:tc>
          <w:tcPr>
            <w:tcW w:w="1669" w:type="dxa"/>
          </w:tcPr>
          <w:p w14:paraId="61E9DF5A" w14:textId="4A983267" w:rsidR="00781848" w:rsidRDefault="00781848" w:rsidP="005D7CD7">
            <w:pPr>
              <w:jc w:val="center"/>
              <w:rPr>
                <w:sz w:val="24"/>
                <w:szCs w:val="24"/>
              </w:rPr>
            </w:pPr>
            <w:r>
              <w:rPr>
                <w:sz w:val="24"/>
                <w:szCs w:val="24"/>
              </w:rPr>
              <w:t>0.56</w:t>
            </w:r>
          </w:p>
        </w:tc>
        <w:tc>
          <w:tcPr>
            <w:tcW w:w="1669" w:type="dxa"/>
          </w:tcPr>
          <w:p w14:paraId="642A6466" w14:textId="3FBC9B3F" w:rsidR="00781848" w:rsidRDefault="00781848" w:rsidP="005D7CD7">
            <w:pPr>
              <w:jc w:val="center"/>
              <w:rPr>
                <w:sz w:val="24"/>
                <w:szCs w:val="24"/>
              </w:rPr>
            </w:pPr>
            <w:r>
              <w:rPr>
                <w:sz w:val="24"/>
                <w:szCs w:val="24"/>
              </w:rPr>
              <w:t>0.56</w:t>
            </w:r>
          </w:p>
        </w:tc>
        <w:tc>
          <w:tcPr>
            <w:tcW w:w="1469" w:type="dxa"/>
          </w:tcPr>
          <w:p w14:paraId="495A7BB0" w14:textId="3C9D97E0" w:rsidR="00781848" w:rsidRDefault="00781848" w:rsidP="005D7CD7">
            <w:pPr>
              <w:jc w:val="center"/>
              <w:rPr>
                <w:sz w:val="24"/>
                <w:szCs w:val="24"/>
              </w:rPr>
            </w:pPr>
            <w:r>
              <w:rPr>
                <w:sz w:val="24"/>
                <w:szCs w:val="24"/>
              </w:rPr>
              <w:t>1000</w:t>
            </w:r>
          </w:p>
        </w:tc>
      </w:tr>
    </w:tbl>
    <w:p w14:paraId="3C36B8DF" w14:textId="0F3AA98B" w:rsidR="00A24C47" w:rsidRPr="005D7CD7" w:rsidRDefault="00872FEA" w:rsidP="005D7CD7">
      <w:pPr>
        <w:pStyle w:val="Caption"/>
        <w:keepNext/>
        <w:jc w:val="center"/>
      </w:pPr>
      <w:r>
        <w:t xml:space="preserve">Table </w:t>
      </w:r>
      <w:fldSimple w:instr=" SEQ Table \* ARABIC ">
        <w:r w:rsidR="000A57D6">
          <w:rPr>
            <w:noProof/>
          </w:rPr>
          <w:t>1</w:t>
        </w:r>
      </w:fldSimple>
      <w:r>
        <w:t>: Bag of Words Report</w:t>
      </w:r>
    </w:p>
    <w:tbl>
      <w:tblPr>
        <w:tblStyle w:val="TableGrid"/>
        <w:tblW w:w="0" w:type="auto"/>
        <w:tblInd w:w="421" w:type="dxa"/>
        <w:tblBorders>
          <w:insideV w:val="none" w:sz="0" w:space="0" w:color="auto"/>
        </w:tblBorders>
        <w:tblLook w:val="04A0" w:firstRow="1" w:lastRow="0" w:firstColumn="1" w:lastColumn="0" w:noHBand="0" w:noVBand="1"/>
      </w:tblPr>
      <w:tblGrid>
        <w:gridCol w:w="1793"/>
        <w:gridCol w:w="1642"/>
        <w:gridCol w:w="1642"/>
        <w:gridCol w:w="1642"/>
        <w:gridCol w:w="1643"/>
      </w:tblGrid>
      <w:tr w:rsidR="00A24C47" w14:paraId="266B18F8" w14:textId="77777777" w:rsidTr="005D7CD7">
        <w:trPr>
          <w:trHeight w:val="302"/>
        </w:trPr>
        <w:tc>
          <w:tcPr>
            <w:tcW w:w="8362" w:type="dxa"/>
            <w:gridSpan w:val="5"/>
            <w:shd w:val="clear" w:color="auto" w:fill="000000" w:themeFill="text1"/>
          </w:tcPr>
          <w:p w14:paraId="4E2617C7" w14:textId="7451458A" w:rsidR="00A24C47" w:rsidRDefault="009F70ED" w:rsidP="005D7CD7">
            <w:pPr>
              <w:jc w:val="center"/>
              <w:rPr>
                <w:sz w:val="24"/>
                <w:szCs w:val="24"/>
              </w:rPr>
            </w:pPr>
            <w:r>
              <w:rPr>
                <w:sz w:val="28"/>
                <w:szCs w:val="28"/>
              </w:rPr>
              <w:t>TF-IDF Classification Report</w:t>
            </w:r>
          </w:p>
        </w:tc>
      </w:tr>
      <w:tr w:rsidR="00A24C47" w14:paraId="1F534F88" w14:textId="77777777" w:rsidTr="00806E3F">
        <w:trPr>
          <w:trHeight w:val="274"/>
        </w:trPr>
        <w:tc>
          <w:tcPr>
            <w:tcW w:w="1793" w:type="dxa"/>
          </w:tcPr>
          <w:p w14:paraId="75A9963E" w14:textId="77777777" w:rsidR="00A24C47" w:rsidRPr="005D7CD7" w:rsidRDefault="00A24C47" w:rsidP="005D7CD7">
            <w:pPr>
              <w:jc w:val="center"/>
              <w:rPr>
                <w:b/>
                <w:bCs/>
                <w:sz w:val="24"/>
                <w:szCs w:val="24"/>
              </w:rPr>
            </w:pPr>
            <w:r w:rsidRPr="005D7CD7">
              <w:rPr>
                <w:b/>
                <w:bCs/>
                <w:sz w:val="24"/>
                <w:szCs w:val="24"/>
              </w:rPr>
              <w:t>Ranking</w:t>
            </w:r>
          </w:p>
        </w:tc>
        <w:tc>
          <w:tcPr>
            <w:tcW w:w="1642" w:type="dxa"/>
          </w:tcPr>
          <w:p w14:paraId="05F5B28D" w14:textId="77777777" w:rsidR="00A24C47" w:rsidRPr="005D7CD7" w:rsidRDefault="00A24C47" w:rsidP="005D7CD7">
            <w:pPr>
              <w:jc w:val="center"/>
              <w:rPr>
                <w:b/>
                <w:bCs/>
                <w:sz w:val="24"/>
                <w:szCs w:val="24"/>
              </w:rPr>
            </w:pPr>
            <w:r w:rsidRPr="005D7CD7">
              <w:rPr>
                <w:b/>
                <w:bCs/>
                <w:sz w:val="24"/>
                <w:szCs w:val="24"/>
              </w:rPr>
              <w:t>Precision</w:t>
            </w:r>
          </w:p>
        </w:tc>
        <w:tc>
          <w:tcPr>
            <w:tcW w:w="1642" w:type="dxa"/>
          </w:tcPr>
          <w:p w14:paraId="3DCF7F99" w14:textId="77777777" w:rsidR="00A24C47" w:rsidRPr="005D7CD7" w:rsidRDefault="00A24C47" w:rsidP="005D7CD7">
            <w:pPr>
              <w:jc w:val="center"/>
              <w:rPr>
                <w:b/>
                <w:bCs/>
                <w:sz w:val="24"/>
                <w:szCs w:val="24"/>
              </w:rPr>
            </w:pPr>
            <w:r w:rsidRPr="005D7CD7">
              <w:rPr>
                <w:b/>
                <w:bCs/>
                <w:sz w:val="24"/>
                <w:szCs w:val="24"/>
              </w:rPr>
              <w:t>Recall</w:t>
            </w:r>
          </w:p>
        </w:tc>
        <w:tc>
          <w:tcPr>
            <w:tcW w:w="1642" w:type="dxa"/>
          </w:tcPr>
          <w:p w14:paraId="5C5EE925" w14:textId="77777777" w:rsidR="00A24C47" w:rsidRPr="005D7CD7" w:rsidRDefault="00A24C47" w:rsidP="005D7CD7">
            <w:pPr>
              <w:jc w:val="center"/>
              <w:rPr>
                <w:b/>
                <w:bCs/>
                <w:sz w:val="24"/>
                <w:szCs w:val="24"/>
              </w:rPr>
            </w:pPr>
            <w:r w:rsidRPr="005D7CD7">
              <w:rPr>
                <w:b/>
                <w:bCs/>
                <w:sz w:val="24"/>
                <w:szCs w:val="24"/>
              </w:rPr>
              <w:t>F1-score</w:t>
            </w:r>
          </w:p>
        </w:tc>
        <w:tc>
          <w:tcPr>
            <w:tcW w:w="1643" w:type="dxa"/>
          </w:tcPr>
          <w:p w14:paraId="4023251B" w14:textId="2712F729" w:rsidR="00A24C47" w:rsidRPr="005D7CD7" w:rsidRDefault="005D7CD7" w:rsidP="005D7CD7">
            <w:pPr>
              <w:jc w:val="center"/>
              <w:rPr>
                <w:b/>
                <w:bCs/>
                <w:sz w:val="24"/>
                <w:szCs w:val="24"/>
              </w:rPr>
            </w:pPr>
            <w:r>
              <w:rPr>
                <w:b/>
                <w:bCs/>
                <w:sz w:val="24"/>
                <w:szCs w:val="24"/>
              </w:rPr>
              <w:t>S</w:t>
            </w:r>
            <w:r w:rsidR="00A24C47" w:rsidRPr="005D7CD7">
              <w:rPr>
                <w:b/>
                <w:bCs/>
                <w:sz w:val="24"/>
                <w:szCs w:val="24"/>
              </w:rPr>
              <w:t>upport</w:t>
            </w:r>
          </w:p>
        </w:tc>
      </w:tr>
      <w:tr w:rsidR="00A24C47" w14:paraId="7F2E79AC" w14:textId="77777777" w:rsidTr="00806E3F">
        <w:trPr>
          <w:trHeight w:val="260"/>
        </w:trPr>
        <w:tc>
          <w:tcPr>
            <w:tcW w:w="1793" w:type="dxa"/>
          </w:tcPr>
          <w:p w14:paraId="5A1EDC43" w14:textId="77777777" w:rsidR="00A24C47" w:rsidRDefault="00A24C47" w:rsidP="005D7CD7">
            <w:pPr>
              <w:jc w:val="center"/>
              <w:rPr>
                <w:sz w:val="24"/>
                <w:szCs w:val="24"/>
              </w:rPr>
            </w:pPr>
            <w:r>
              <w:rPr>
                <w:sz w:val="24"/>
                <w:szCs w:val="24"/>
              </w:rPr>
              <w:t>1</w:t>
            </w:r>
          </w:p>
        </w:tc>
        <w:tc>
          <w:tcPr>
            <w:tcW w:w="1642" w:type="dxa"/>
          </w:tcPr>
          <w:p w14:paraId="6CF4D798" w14:textId="213E91A4" w:rsidR="00A24C47" w:rsidRDefault="009F70ED" w:rsidP="005D7CD7">
            <w:pPr>
              <w:jc w:val="center"/>
              <w:rPr>
                <w:sz w:val="24"/>
                <w:szCs w:val="24"/>
              </w:rPr>
            </w:pPr>
            <w:r>
              <w:rPr>
                <w:sz w:val="24"/>
                <w:szCs w:val="24"/>
              </w:rPr>
              <w:t>0.67</w:t>
            </w:r>
          </w:p>
        </w:tc>
        <w:tc>
          <w:tcPr>
            <w:tcW w:w="1642" w:type="dxa"/>
          </w:tcPr>
          <w:p w14:paraId="07FFD995" w14:textId="1D20F6FE" w:rsidR="00A24C47" w:rsidRDefault="009F70ED" w:rsidP="005D7CD7">
            <w:pPr>
              <w:jc w:val="center"/>
              <w:rPr>
                <w:sz w:val="24"/>
                <w:szCs w:val="24"/>
              </w:rPr>
            </w:pPr>
            <w:r>
              <w:rPr>
                <w:sz w:val="24"/>
                <w:szCs w:val="24"/>
              </w:rPr>
              <w:t>0.50</w:t>
            </w:r>
          </w:p>
        </w:tc>
        <w:tc>
          <w:tcPr>
            <w:tcW w:w="1642" w:type="dxa"/>
          </w:tcPr>
          <w:p w14:paraId="7D4AEA3D" w14:textId="21814177" w:rsidR="00A24C47" w:rsidRDefault="009F70ED" w:rsidP="005D7CD7">
            <w:pPr>
              <w:jc w:val="center"/>
              <w:rPr>
                <w:sz w:val="24"/>
                <w:szCs w:val="24"/>
              </w:rPr>
            </w:pPr>
            <w:r>
              <w:rPr>
                <w:sz w:val="24"/>
                <w:szCs w:val="24"/>
              </w:rPr>
              <w:t>0.57</w:t>
            </w:r>
          </w:p>
        </w:tc>
        <w:tc>
          <w:tcPr>
            <w:tcW w:w="1643" w:type="dxa"/>
          </w:tcPr>
          <w:p w14:paraId="3E092072" w14:textId="161AA15C" w:rsidR="00A24C47" w:rsidRDefault="009F70ED" w:rsidP="005D7CD7">
            <w:pPr>
              <w:jc w:val="center"/>
              <w:rPr>
                <w:sz w:val="24"/>
                <w:szCs w:val="24"/>
              </w:rPr>
            </w:pPr>
            <w:r>
              <w:rPr>
                <w:sz w:val="24"/>
                <w:szCs w:val="24"/>
              </w:rPr>
              <w:t>80</w:t>
            </w:r>
          </w:p>
        </w:tc>
      </w:tr>
      <w:tr w:rsidR="00A24C47" w14:paraId="3A7257D9" w14:textId="77777777" w:rsidTr="00806E3F">
        <w:trPr>
          <w:trHeight w:val="260"/>
        </w:trPr>
        <w:tc>
          <w:tcPr>
            <w:tcW w:w="1793" w:type="dxa"/>
          </w:tcPr>
          <w:p w14:paraId="34FEA788" w14:textId="77777777" w:rsidR="00A24C47" w:rsidRDefault="00A24C47" w:rsidP="005D7CD7">
            <w:pPr>
              <w:jc w:val="center"/>
              <w:rPr>
                <w:sz w:val="24"/>
                <w:szCs w:val="24"/>
              </w:rPr>
            </w:pPr>
            <w:r>
              <w:rPr>
                <w:sz w:val="24"/>
                <w:szCs w:val="24"/>
              </w:rPr>
              <w:t>2</w:t>
            </w:r>
          </w:p>
        </w:tc>
        <w:tc>
          <w:tcPr>
            <w:tcW w:w="1642" w:type="dxa"/>
          </w:tcPr>
          <w:p w14:paraId="286DE38D" w14:textId="19EFCBE7" w:rsidR="00A24C47" w:rsidRDefault="004D4B5A" w:rsidP="005D7CD7">
            <w:pPr>
              <w:jc w:val="center"/>
              <w:rPr>
                <w:sz w:val="24"/>
                <w:szCs w:val="24"/>
              </w:rPr>
            </w:pPr>
            <w:r>
              <w:rPr>
                <w:sz w:val="24"/>
                <w:szCs w:val="24"/>
              </w:rPr>
              <w:t>0.35</w:t>
            </w:r>
          </w:p>
        </w:tc>
        <w:tc>
          <w:tcPr>
            <w:tcW w:w="1642" w:type="dxa"/>
          </w:tcPr>
          <w:p w14:paraId="1ABF5538" w14:textId="7799E8B4" w:rsidR="00A24C47" w:rsidRDefault="004D4B5A" w:rsidP="005D7CD7">
            <w:pPr>
              <w:jc w:val="center"/>
              <w:rPr>
                <w:sz w:val="24"/>
                <w:szCs w:val="24"/>
              </w:rPr>
            </w:pPr>
            <w:r>
              <w:rPr>
                <w:sz w:val="24"/>
                <w:szCs w:val="24"/>
              </w:rPr>
              <w:t>0.25</w:t>
            </w:r>
          </w:p>
        </w:tc>
        <w:tc>
          <w:tcPr>
            <w:tcW w:w="1642" w:type="dxa"/>
          </w:tcPr>
          <w:p w14:paraId="3934F347" w14:textId="69E80D0D" w:rsidR="00A24C47" w:rsidRDefault="004D4B5A" w:rsidP="005D7CD7">
            <w:pPr>
              <w:jc w:val="center"/>
              <w:rPr>
                <w:sz w:val="24"/>
                <w:szCs w:val="24"/>
              </w:rPr>
            </w:pPr>
            <w:r>
              <w:rPr>
                <w:sz w:val="24"/>
                <w:szCs w:val="24"/>
              </w:rPr>
              <w:t>0.29</w:t>
            </w:r>
          </w:p>
        </w:tc>
        <w:tc>
          <w:tcPr>
            <w:tcW w:w="1643" w:type="dxa"/>
          </w:tcPr>
          <w:p w14:paraId="3F65AB88" w14:textId="5255A047" w:rsidR="00A24C47" w:rsidRDefault="004D4B5A" w:rsidP="005D7CD7">
            <w:pPr>
              <w:jc w:val="center"/>
              <w:rPr>
                <w:sz w:val="24"/>
                <w:szCs w:val="24"/>
              </w:rPr>
            </w:pPr>
            <w:r>
              <w:rPr>
                <w:sz w:val="24"/>
                <w:szCs w:val="24"/>
              </w:rPr>
              <w:t>93</w:t>
            </w:r>
          </w:p>
        </w:tc>
      </w:tr>
      <w:tr w:rsidR="00A24C47" w14:paraId="7E740374" w14:textId="77777777" w:rsidTr="00806E3F">
        <w:trPr>
          <w:trHeight w:val="260"/>
        </w:trPr>
        <w:tc>
          <w:tcPr>
            <w:tcW w:w="1793" w:type="dxa"/>
          </w:tcPr>
          <w:p w14:paraId="4FA0F8B2" w14:textId="77777777" w:rsidR="00A24C47" w:rsidRDefault="00A24C47" w:rsidP="005D7CD7">
            <w:pPr>
              <w:jc w:val="center"/>
              <w:rPr>
                <w:sz w:val="24"/>
                <w:szCs w:val="24"/>
              </w:rPr>
            </w:pPr>
            <w:r>
              <w:rPr>
                <w:sz w:val="24"/>
                <w:szCs w:val="24"/>
              </w:rPr>
              <w:t>3</w:t>
            </w:r>
          </w:p>
        </w:tc>
        <w:tc>
          <w:tcPr>
            <w:tcW w:w="1642" w:type="dxa"/>
          </w:tcPr>
          <w:p w14:paraId="6D71AED6" w14:textId="265AE8BE" w:rsidR="00A24C47" w:rsidRDefault="004D4B5A" w:rsidP="005D7CD7">
            <w:pPr>
              <w:jc w:val="center"/>
              <w:rPr>
                <w:sz w:val="24"/>
                <w:szCs w:val="24"/>
              </w:rPr>
            </w:pPr>
            <w:r>
              <w:rPr>
                <w:sz w:val="24"/>
                <w:szCs w:val="24"/>
              </w:rPr>
              <w:t>0.39</w:t>
            </w:r>
          </w:p>
        </w:tc>
        <w:tc>
          <w:tcPr>
            <w:tcW w:w="1642" w:type="dxa"/>
          </w:tcPr>
          <w:p w14:paraId="3D4D3058" w14:textId="20B0E93D" w:rsidR="00A24C47" w:rsidRDefault="004D4B5A" w:rsidP="005D7CD7">
            <w:pPr>
              <w:jc w:val="center"/>
              <w:rPr>
                <w:sz w:val="24"/>
                <w:szCs w:val="24"/>
              </w:rPr>
            </w:pPr>
            <w:r>
              <w:rPr>
                <w:sz w:val="24"/>
                <w:szCs w:val="24"/>
              </w:rPr>
              <w:t>0.11</w:t>
            </w:r>
          </w:p>
        </w:tc>
        <w:tc>
          <w:tcPr>
            <w:tcW w:w="1642" w:type="dxa"/>
          </w:tcPr>
          <w:p w14:paraId="55446953" w14:textId="5A7EB2A7" w:rsidR="00A24C47" w:rsidRDefault="004D4B5A" w:rsidP="005D7CD7">
            <w:pPr>
              <w:jc w:val="center"/>
              <w:rPr>
                <w:sz w:val="24"/>
                <w:szCs w:val="24"/>
              </w:rPr>
            </w:pPr>
            <w:r>
              <w:rPr>
                <w:sz w:val="24"/>
                <w:szCs w:val="24"/>
              </w:rPr>
              <w:t>0.17</w:t>
            </w:r>
          </w:p>
        </w:tc>
        <w:tc>
          <w:tcPr>
            <w:tcW w:w="1643" w:type="dxa"/>
          </w:tcPr>
          <w:p w14:paraId="3C896853" w14:textId="34CB14D2" w:rsidR="00A24C47" w:rsidRDefault="004D4B5A" w:rsidP="005D7CD7">
            <w:pPr>
              <w:jc w:val="center"/>
              <w:rPr>
                <w:sz w:val="24"/>
                <w:szCs w:val="24"/>
              </w:rPr>
            </w:pPr>
            <w:r>
              <w:rPr>
                <w:sz w:val="24"/>
                <w:szCs w:val="24"/>
              </w:rPr>
              <w:t>108</w:t>
            </w:r>
          </w:p>
        </w:tc>
      </w:tr>
      <w:tr w:rsidR="00A24C47" w14:paraId="4F038C16" w14:textId="77777777" w:rsidTr="00806E3F">
        <w:trPr>
          <w:trHeight w:val="260"/>
        </w:trPr>
        <w:tc>
          <w:tcPr>
            <w:tcW w:w="1793" w:type="dxa"/>
          </w:tcPr>
          <w:p w14:paraId="43B56809" w14:textId="77777777" w:rsidR="00A24C47" w:rsidRDefault="00A24C47" w:rsidP="005D7CD7">
            <w:pPr>
              <w:jc w:val="center"/>
              <w:rPr>
                <w:sz w:val="24"/>
                <w:szCs w:val="24"/>
              </w:rPr>
            </w:pPr>
            <w:r>
              <w:rPr>
                <w:sz w:val="24"/>
                <w:szCs w:val="24"/>
              </w:rPr>
              <w:t>4</w:t>
            </w:r>
          </w:p>
        </w:tc>
        <w:tc>
          <w:tcPr>
            <w:tcW w:w="1642" w:type="dxa"/>
          </w:tcPr>
          <w:p w14:paraId="2164F484" w14:textId="15E9B0FE" w:rsidR="00A24C47" w:rsidRDefault="002F668B" w:rsidP="005D7CD7">
            <w:pPr>
              <w:jc w:val="center"/>
              <w:rPr>
                <w:sz w:val="24"/>
                <w:szCs w:val="24"/>
              </w:rPr>
            </w:pPr>
            <w:r>
              <w:rPr>
                <w:sz w:val="24"/>
                <w:szCs w:val="24"/>
              </w:rPr>
              <w:t>0.51</w:t>
            </w:r>
          </w:p>
        </w:tc>
        <w:tc>
          <w:tcPr>
            <w:tcW w:w="1642" w:type="dxa"/>
          </w:tcPr>
          <w:p w14:paraId="39053E3A" w14:textId="146D2AED" w:rsidR="00A24C47" w:rsidRDefault="002F668B" w:rsidP="005D7CD7">
            <w:pPr>
              <w:jc w:val="center"/>
              <w:rPr>
                <w:sz w:val="24"/>
                <w:szCs w:val="24"/>
              </w:rPr>
            </w:pPr>
            <w:r>
              <w:rPr>
                <w:sz w:val="24"/>
                <w:szCs w:val="24"/>
              </w:rPr>
              <w:t>0.50</w:t>
            </w:r>
          </w:p>
        </w:tc>
        <w:tc>
          <w:tcPr>
            <w:tcW w:w="1642" w:type="dxa"/>
          </w:tcPr>
          <w:p w14:paraId="1930FB7C" w14:textId="31C60D64" w:rsidR="00A24C47" w:rsidRDefault="002F668B" w:rsidP="005D7CD7">
            <w:pPr>
              <w:jc w:val="center"/>
              <w:rPr>
                <w:sz w:val="24"/>
                <w:szCs w:val="24"/>
              </w:rPr>
            </w:pPr>
            <w:r>
              <w:rPr>
                <w:sz w:val="24"/>
                <w:szCs w:val="24"/>
              </w:rPr>
              <w:t>0.51</w:t>
            </w:r>
          </w:p>
        </w:tc>
        <w:tc>
          <w:tcPr>
            <w:tcW w:w="1643" w:type="dxa"/>
          </w:tcPr>
          <w:p w14:paraId="072C714F" w14:textId="5117A6BF" w:rsidR="00A24C47" w:rsidRDefault="002F668B" w:rsidP="005D7CD7">
            <w:pPr>
              <w:jc w:val="center"/>
              <w:rPr>
                <w:sz w:val="24"/>
                <w:szCs w:val="24"/>
              </w:rPr>
            </w:pPr>
            <w:r>
              <w:rPr>
                <w:sz w:val="24"/>
                <w:szCs w:val="24"/>
              </w:rPr>
              <w:t>311</w:t>
            </w:r>
          </w:p>
        </w:tc>
      </w:tr>
      <w:tr w:rsidR="00A24C47" w14:paraId="0C6624BB" w14:textId="77777777" w:rsidTr="00806E3F">
        <w:trPr>
          <w:trHeight w:val="274"/>
        </w:trPr>
        <w:tc>
          <w:tcPr>
            <w:tcW w:w="1793" w:type="dxa"/>
          </w:tcPr>
          <w:p w14:paraId="5621FE29" w14:textId="77777777" w:rsidR="00A24C47" w:rsidRDefault="00A24C47" w:rsidP="005D7CD7">
            <w:pPr>
              <w:jc w:val="center"/>
              <w:rPr>
                <w:sz w:val="24"/>
                <w:szCs w:val="24"/>
              </w:rPr>
            </w:pPr>
            <w:r>
              <w:rPr>
                <w:sz w:val="24"/>
                <w:szCs w:val="24"/>
              </w:rPr>
              <w:t>5</w:t>
            </w:r>
          </w:p>
        </w:tc>
        <w:tc>
          <w:tcPr>
            <w:tcW w:w="1642" w:type="dxa"/>
          </w:tcPr>
          <w:p w14:paraId="71204063" w14:textId="29DCC341" w:rsidR="00A24C47" w:rsidRDefault="002F668B" w:rsidP="005D7CD7">
            <w:pPr>
              <w:jc w:val="center"/>
              <w:rPr>
                <w:sz w:val="24"/>
                <w:szCs w:val="24"/>
              </w:rPr>
            </w:pPr>
            <w:r>
              <w:rPr>
                <w:sz w:val="24"/>
                <w:szCs w:val="24"/>
              </w:rPr>
              <w:t>0.63</w:t>
            </w:r>
          </w:p>
        </w:tc>
        <w:tc>
          <w:tcPr>
            <w:tcW w:w="1642" w:type="dxa"/>
          </w:tcPr>
          <w:p w14:paraId="7D52F977" w14:textId="15135A8F" w:rsidR="00A24C47" w:rsidRDefault="002F668B" w:rsidP="005D7CD7">
            <w:pPr>
              <w:jc w:val="center"/>
              <w:rPr>
                <w:sz w:val="24"/>
                <w:szCs w:val="24"/>
              </w:rPr>
            </w:pPr>
            <w:r>
              <w:rPr>
                <w:sz w:val="24"/>
                <w:szCs w:val="24"/>
              </w:rPr>
              <w:t>0.83</w:t>
            </w:r>
          </w:p>
        </w:tc>
        <w:tc>
          <w:tcPr>
            <w:tcW w:w="1642" w:type="dxa"/>
          </w:tcPr>
          <w:p w14:paraId="733952D2" w14:textId="69EB5362" w:rsidR="00A24C47" w:rsidRDefault="002F668B" w:rsidP="005D7CD7">
            <w:pPr>
              <w:jc w:val="center"/>
              <w:rPr>
                <w:sz w:val="24"/>
                <w:szCs w:val="24"/>
              </w:rPr>
            </w:pPr>
            <w:r>
              <w:rPr>
                <w:sz w:val="24"/>
                <w:szCs w:val="24"/>
              </w:rPr>
              <w:t>0.72</w:t>
            </w:r>
          </w:p>
        </w:tc>
        <w:tc>
          <w:tcPr>
            <w:tcW w:w="1643" w:type="dxa"/>
          </w:tcPr>
          <w:p w14:paraId="792B4795" w14:textId="0A5A2D9F" w:rsidR="00A24C47" w:rsidRDefault="002F668B" w:rsidP="005D7CD7">
            <w:pPr>
              <w:jc w:val="center"/>
              <w:rPr>
                <w:sz w:val="24"/>
                <w:szCs w:val="24"/>
              </w:rPr>
            </w:pPr>
            <w:r>
              <w:rPr>
                <w:sz w:val="24"/>
                <w:szCs w:val="24"/>
              </w:rPr>
              <w:t>408</w:t>
            </w:r>
          </w:p>
        </w:tc>
      </w:tr>
      <w:tr w:rsidR="00A24C47" w14:paraId="44A67593" w14:textId="77777777" w:rsidTr="00806E3F">
        <w:trPr>
          <w:trHeight w:val="260"/>
        </w:trPr>
        <w:tc>
          <w:tcPr>
            <w:tcW w:w="1793" w:type="dxa"/>
          </w:tcPr>
          <w:p w14:paraId="459BC850" w14:textId="77777777" w:rsidR="00A24C47" w:rsidRDefault="00A24C47" w:rsidP="005D7CD7">
            <w:pPr>
              <w:jc w:val="center"/>
              <w:rPr>
                <w:sz w:val="24"/>
                <w:szCs w:val="24"/>
              </w:rPr>
            </w:pPr>
          </w:p>
        </w:tc>
        <w:tc>
          <w:tcPr>
            <w:tcW w:w="1642" w:type="dxa"/>
          </w:tcPr>
          <w:p w14:paraId="04608F9D" w14:textId="77777777" w:rsidR="00A24C47" w:rsidRDefault="00A24C47" w:rsidP="005D7CD7">
            <w:pPr>
              <w:jc w:val="center"/>
              <w:rPr>
                <w:sz w:val="24"/>
                <w:szCs w:val="24"/>
              </w:rPr>
            </w:pPr>
          </w:p>
        </w:tc>
        <w:tc>
          <w:tcPr>
            <w:tcW w:w="1642" w:type="dxa"/>
          </w:tcPr>
          <w:p w14:paraId="077238C1" w14:textId="77777777" w:rsidR="00A24C47" w:rsidRDefault="00A24C47" w:rsidP="005D7CD7">
            <w:pPr>
              <w:jc w:val="center"/>
              <w:rPr>
                <w:sz w:val="24"/>
                <w:szCs w:val="24"/>
              </w:rPr>
            </w:pPr>
          </w:p>
        </w:tc>
        <w:tc>
          <w:tcPr>
            <w:tcW w:w="1642" w:type="dxa"/>
          </w:tcPr>
          <w:p w14:paraId="43F7F8DD" w14:textId="77777777" w:rsidR="00A24C47" w:rsidRDefault="00A24C47" w:rsidP="005D7CD7">
            <w:pPr>
              <w:jc w:val="center"/>
              <w:rPr>
                <w:sz w:val="24"/>
                <w:szCs w:val="24"/>
              </w:rPr>
            </w:pPr>
          </w:p>
        </w:tc>
        <w:tc>
          <w:tcPr>
            <w:tcW w:w="1643" w:type="dxa"/>
          </w:tcPr>
          <w:p w14:paraId="1B130B55" w14:textId="77777777" w:rsidR="00A24C47" w:rsidRDefault="00A24C47" w:rsidP="005D7CD7">
            <w:pPr>
              <w:jc w:val="center"/>
              <w:rPr>
                <w:sz w:val="24"/>
                <w:szCs w:val="24"/>
              </w:rPr>
            </w:pPr>
          </w:p>
        </w:tc>
      </w:tr>
      <w:tr w:rsidR="00A24C47" w14:paraId="608F24F3" w14:textId="77777777" w:rsidTr="00806E3F">
        <w:trPr>
          <w:trHeight w:val="260"/>
        </w:trPr>
        <w:tc>
          <w:tcPr>
            <w:tcW w:w="1793" w:type="dxa"/>
          </w:tcPr>
          <w:p w14:paraId="40F95CFF" w14:textId="77777777" w:rsidR="00A24C47" w:rsidRPr="005D7CD7" w:rsidRDefault="00A24C47" w:rsidP="005D7CD7">
            <w:pPr>
              <w:jc w:val="center"/>
              <w:rPr>
                <w:b/>
                <w:bCs/>
                <w:sz w:val="24"/>
                <w:szCs w:val="24"/>
              </w:rPr>
            </w:pPr>
            <w:r w:rsidRPr="005D7CD7">
              <w:rPr>
                <w:b/>
                <w:bCs/>
                <w:sz w:val="24"/>
                <w:szCs w:val="24"/>
              </w:rPr>
              <w:t>Accuracy</w:t>
            </w:r>
          </w:p>
        </w:tc>
        <w:tc>
          <w:tcPr>
            <w:tcW w:w="1642" w:type="dxa"/>
          </w:tcPr>
          <w:p w14:paraId="39717F40" w14:textId="77777777" w:rsidR="00A24C47" w:rsidRDefault="00A24C47" w:rsidP="005D7CD7">
            <w:pPr>
              <w:jc w:val="center"/>
              <w:rPr>
                <w:sz w:val="24"/>
                <w:szCs w:val="24"/>
              </w:rPr>
            </w:pPr>
          </w:p>
        </w:tc>
        <w:tc>
          <w:tcPr>
            <w:tcW w:w="1642" w:type="dxa"/>
          </w:tcPr>
          <w:p w14:paraId="522B8135" w14:textId="77777777" w:rsidR="00A24C47" w:rsidRDefault="00A24C47" w:rsidP="005D7CD7">
            <w:pPr>
              <w:jc w:val="center"/>
              <w:rPr>
                <w:sz w:val="24"/>
                <w:szCs w:val="24"/>
              </w:rPr>
            </w:pPr>
          </w:p>
        </w:tc>
        <w:tc>
          <w:tcPr>
            <w:tcW w:w="1642" w:type="dxa"/>
          </w:tcPr>
          <w:p w14:paraId="6A08A89D" w14:textId="51E9E871" w:rsidR="00A24C47" w:rsidRDefault="002F668B" w:rsidP="005D7CD7">
            <w:pPr>
              <w:jc w:val="center"/>
              <w:rPr>
                <w:sz w:val="24"/>
                <w:szCs w:val="24"/>
              </w:rPr>
            </w:pPr>
            <w:r>
              <w:rPr>
                <w:sz w:val="24"/>
                <w:szCs w:val="24"/>
              </w:rPr>
              <w:t>0.57</w:t>
            </w:r>
          </w:p>
        </w:tc>
        <w:tc>
          <w:tcPr>
            <w:tcW w:w="1643" w:type="dxa"/>
          </w:tcPr>
          <w:p w14:paraId="6939917C" w14:textId="41F38E1A" w:rsidR="00A24C47" w:rsidRDefault="002F668B" w:rsidP="005D7CD7">
            <w:pPr>
              <w:jc w:val="center"/>
              <w:rPr>
                <w:sz w:val="24"/>
                <w:szCs w:val="24"/>
              </w:rPr>
            </w:pPr>
            <w:r>
              <w:rPr>
                <w:sz w:val="24"/>
                <w:szCs w:val="24"/>
              </w:rPr>
              <w:t>1000</w:t>
            </w:r>
          </w:p>
        </w:tc>
      </w:tr>
      <w:tr w:rsidR="00A24C47" w14:paraId="74CBA481" w14:textId="77777777" w:rsidTr="00806E3F">
        <w:trPr>
          <w:trHeight w:val="260"/>
        </w:trPr>
        <w:tc>
          <w:tcPr>
            <w:tcW w:w="1793" w:type="dxa"/>
          </w:tcPr>
          <w:p w14:paraId="6E89757C" w14:textId="77777777" w:rsidR="00A24C47" w:rsidRPr="005D7CD7" w:rsidRDefault="00A24C47" w:rsidP="005D7CD7">
            <w:pPr>
              <w:jc w:val="center"/>
              <w:rPr>
                <w:b/>
                <w:bCs/>
                <w:sz w:val="24"/>
                <w:szCs w:val="24"/>
              </w:rPr>
            </w:pPr>
            <w:r w:rsidRPr="005D7CD7">
              <w:rPr>
                <w:b/>
                <w:bCs/>
                <w:sz w:val="24"/>
                <w:szCs w:val="24"/>
              </w:rPr>
              <w:t>Macro Avg.</w:t>
            </w:r>
          </w:p>
        </w:tc>
        <w:tc>
          <w:tcPr>
            <w:tcW w:w="1642" w:type="dxa"/>
          </w:tcPr>
          <w:p w14:paraId="2A6D15E0" w14:textId="01B6793A" w:rsidR="00A24C47" w:rsidRDefault="00806E3F" w:rsidP="005D7CD7">
            <w:pPr>
              <w:jc w:val="center"/>
              <w:rPr>
                <w:sz w:val="24"/>
                <w:szCs w:val="24"/>
              </w:rPr>
            </w:pPr>
            <w:r>
              <w:rPr>
                <w:sz w:val="24"/>
                <w:szCs w:val="24"/>
              </w:rPr>
              <w:t>0.51</w:t>
            </w:r>
          </w:p>
        </w:tc>
        <w:tc>
          <w:tcPr>
            <w:tcW w:w="1642" w:type="dxa"/>
          </w:tcPr>
          <w:p w14:paraId="35ED07B8" w14:textId="001D1BD7" w:rsidR="00A24C47" w:rsidRDefault="00806E3F" w:rsidP="005D7CD7">
            <w:pPr>
              <w:jc w:val="center"/>
              <w:rPr>
                <w:sz w:val="24"/>
                <w:szCs w:val="24"/>
              </w:rPr>
            </w:pPr>
            <w:r>
              <w:rPr>
                <w:sz w:val="24"/>
                <w:szCs w:val="24"/>
              </w:rPr>
              <w:t>0.44</w:t>
            </w:r>
          </w:p>
        </w:tc>
        <w:tc>
          <w:tcPr>
            <w:tcW w:w="1642" w:type="dxa"/>
          </w:tcPr>
          <w:p w14:paraId="614DF369" w14:textId="3949F66D" w:rsidR="00A24C47" w:rsidRDefault="00806E3F" w:rsidP="005D7CD7">
            <w:pPr>
              <w:jc w:val="center"/>
              <w:rPr>
                <w:sz w:val="24"/>
                <w:szCs w:val="24"/>
              </w:rPr>
            </w:pPr>
            <w:r>
              <w:rPr>
                <w:sz w:val="24"/>
                <w:szCs w:val="24"/>
              </w:rPr>
              <w:t>0.45</w:t>
            </w:r>
          </w:p>
        </w:tc>
        <w:tc>
          <w:tcPr>
            <w:tcW w:w="1643" w:type="dxa"/>
          </w:tcPr>
          <w:p w14:paraId="067FED9F" w14:textId="003F8209" w:rsidR="00A24C47" w:rsidRDefault="00806E3F" w:rsidP="005D7CD7">
            <w:pPr>
              <w:jc w:val="center"/>
              <w:rPr>
                <w:sz w:val="24"/>
                <w:szCs w:val="24"/>
              </w:rPr>
            </w:pPr>
            <w:r>
              <w:rPr>
                <w:sz w:val="24"/>
                <w:szCs w:val="24"/>
              </w:rPr>
              <w:t>1000</w:t>
            </w:r>
          </w:p>
        </w:tc>
      </w:tr>
      <w:tr w:rsidR="00A24C47" w14:paraId="4FD7DE60" w14:textId="77777777" w:rsidTr="00806E3F">
        <w:trPr>
          <w:trHeight w:val="64"/>
        </w:trPr>
        <w:tc>
          <w:tcPr>
            <w:tcW w:w="1793" w:type="dxa"/>
          </w:tcPr>
          <w:p w14:paraId="4372EE76" w14:textId="4B985FDF" w:rsidR="00A24C47" w:rsidRPr="005D7CD7" w:rsidRDefault="00A24C47" w:rsidP="005D7CD7">
            <w:pPr>
              <w:jc w:val="center"/>
              <w:rPr>
                <w:b/>
                <w:bCs/>
                <w:sz w:val="24"/>
                <w:szCs w:val="24"/>
              </w:rPr>
            </w:pPr>
            <w:r w:rsidRPr="005D7CD7">
              <w:rPr>
                <w:b/>
                <w:bCs/>
                <w:sz w:val="24"/>
                <w:szCs w:val="24"/>
              </w:rPr>
              <w:t>Weighted Avg.</w:t>
            </w:r>
          </w:p>
        </w:tc>
        <w:tc>
          <w:tcPr>
            <w:tcW w:w="1642" w:type="dxa"/>
          </w:tcPr>
          <w:p w14:paraId="2B32F99D" w14:textId="652F0D88" w:rsidR="00A24C47" w:rsidRDefault="00806E3F" w:rsidP="005D7CD7">
            <w:pPr>
              <w:jc w:val="center"/>
              <w:rPr>
                <w:sz w:val="24"/>
                <w:szCs w:val="24"/>
              </w:rPr>
            </w:pPr>
            <w:r>
              <w:rPr>
                <w:sz w:val="24"/>
                <w:szCs w:val="24"/>
              </w:rPr>
              <w:t>0.54</w:t>
            </w:r>
          </w:p>
        </w:tc>
        <w:tc>
          <w:tcPr>
            <w:tcW w:w="1642" w:type="dxa"/>
          </w:tcPr>
          <w:p w14:paraId="5D9EC038" w14:textId="3BFDD7A7" w:rsidR="00A24C47" w:rsidRDefault="00806E3F" w:rsidP="005D7CD7">
            <w:pPr>
              <w:jc w:val="center"/>
              <w:rPr>
                <w:sz w:val="24"/>
                <w:szCs w:val="24"/>
              </w:rPr>
            </w:pPr>
            <w:r>
              <w:rPr>
                <w:sz w:val="24"/>
                <w:szCs w:val="24"/>
              </w:rPr>
              <w:t>0.57</w:t>
            </w:r>
          </w:p>
        </w:tc>
        <w:tc>
          <w:tcPr>
            <w:tcW w:w="1642" w:type="dxa"/>
          </w:tcPr>
          <w:p w14:paraId="2E41096C" w14:textId="775053E2" w:rsidR="00A24C47" w:rsidRDefault="00806E3F" w:rsidP="005D7CD7">
            <w:pPr>
              <w:jc w:val="center"/>
              <w:rPr>
                <w:sz w:val="24"/>
                <w:szCs w:val="24"/>
              </w:rPr>
            </w:pPr>
            <w:r>
              <w:rPr>
                <w:sz w:val="24"/>
                <w:szCs w:val="24"/>
              </w:rPr>
              <w:t>0.54</w:t>
            </w:r>
          </w:p>
        </w:tc>
        <w:tc>
          <w:tcPr>
            <w:tcW w:w="1643" w:type="dxa"/>
          </w:tcPr>
          <w:p w14:paraId="10134F5A" w14:textId="4FD7B681" w:rsidR="00A24C47" w:rsidRDefault="00806E3F" w:rsidP="005D7CD7">
            <w:pPr>
              <w:jc w:val="center"/>
              <w:rPr>
                <w:sz w:val="24"/>
                <w:szCs w:val="24"/>
              </w:rPr>
            </w:pPr>
            <w:r>
              <w:rPr>
                <w:sz w:val="24"/>
                <w:szCs w:val="24"/>
              </w:rPr>
              <w:t>1000</w:t>
            </w:r>
          </w:p>
        </w:tc>
      </w:tr>
    </w:tbl>
    <w:p w14:paraId="1B6A0A9E" w14:textId="325FCF73" w:rsidR="00A24C47" w:rsidRDefault="00872FEA" w:rsidP="005D7CD7">
      <w:pPr>
        <w:pStyle w:val="Caption"/>
        <w:jc w:val="center"/>
        <w:rPr>
          <w:sz w:val="24"/>
          <w:szCs w:val="24"/>
        </w:rPr>
      </w:pPr>
      <w:r>
        <w:t xml:space="preserve">Table </w:t>
      </w:r>
      <w:fldSimple w:instr=" SEQ Table \* ARABIC ">
        <w:r w:rsidR="000A57D6">
          <w:rPr>
            <w:noProof/>
          </w:rPr>
          <w:t>2</w:t>
        </w:r>
      </w:fldSimple>
      <w:r>
        <w:t>: TF-IDF Report</w:t>
      </w:r>
    </w:p>
    <w:p w14:paraId="758F3A3B" w14:textId="2C456235" w:rsidR="00781848" w:rsidRDefault="00781848" w:rsidP="005D7CD7">
      <w:pPr>
        <w:spacing w:line="240" w:lineRule="auto"/>
        <w:jc w:val="center"/>
        <w:rPr>
          <w:sz w:val="24"/>
          <w:szCs w:val="24"/>
        </w:rPr>
      </w:pPr>
    </w:p>
    <w:tbl>
      <w:tblPr>
        <w:tblStyle w:val="TableGrid"/>
        <w:tblW w:w="0" w:type="auto"/>
        <w:tblInd w:w="421" w:type="dxa"/>
        <w:tblBorders>
          <w:insideV w:val="none" w:sz="0" w:space="0" w:color="auto"/>
        </w:tblBorders>
        <w:tblLook w:val="04A0" w:firstRow="1" w:lastRow="0" w:firstColumn="1" w:lastColumn="0" w:noHBand="0" w:noVBand="1"/>
      </w:tblPr>
      <w:tblGrid>
        <w:gridCol w:w="1793"/>
        <w:gridCol w:w="1642"/>
        <w:gridCol w:w="1642"/>
        <w:gridCol w:w="1642"/>
        <w:gridCol w:w="1643"/>
      </w:tblGrid>
      <w:tr w:rsidR="00806E3F" w14:paraId="10677EB6" w14:textId="77777777" w:rsidTr="005D7CD7">
        <w:trPr>
          <w:trHeight w:val="302"/>
        </w:trPr>
        <w:tc>
          <w:tcPr>
            <w:tcW w:w="8362" w:type="dxa"/>
            <w:gridSpan w:val="5"/>
            <w:shd w:val="clear" w:color="auto" w:fill="000000" w:themeFill="text1"/>
          </w:tcPr>
          <w:p w14:paraId="1B225D71" w14:textId="3655171A" w:rsidR="00806E3F" w:rsidRDefault="00806E3F" w:rsidP="005D7CD7">
            <w:pPr>
              <w:jc w:val="center"/>
              <w:rPr>
                <w:sz w:val="24"/>
                <w:szCs w:val="24"/>
              </w:rPr>
            </w:pPr>
            <w:r>
              <w:rPr>
                <w:sz w:val="28"/>
                <w:szCs w:val="28"/>
              </w:rPr>
              <w:t>Word2Vec Classi</w:t>
            </w:r>
            <w:r w:rsidR="00507319">
              <w:rPr>
                <w:sz w:val="28"/>
                <w:szCs w:val="28"/>
              </w:rPr>
              <w:t>fication Report</w:t>
            </w:r>
          </w:p>
        </w:tc>
      </w:tr>
      <w:tr w:rsidR="00806E3F" w14:paraId="5679B02C" w14:textId="77777777" w:rsidTr="00C81988">
        <w:trPr>
          <w:trHeight w:val="274"/>
        </w:trPr>
        <w:tc>
          <w:tcPr>
            <w:tcW w:w="1793" w:type="dxa"/>
          </w:tcPr>
          <w:p w14:paraId="6D74CA9B" w14:textId="77777777" w:rsidR="00806E3F" w:rsidRPr="005D7CD7" w:rsidRDefault="00806E3F" w:rsidP="005D7CD7">
            <w:pPr>
              <w:jc w:val="center"/>
              <w:rPr>
                <w:b/>
                <w:bCs/>
                <w:sz w:val="24"/>
                <w:szCs w:val="24"/>
              </w:rPr>
            </w:pPr>
            <w:r w:rsidRPr="005D7CD7">
              <w:rPr>
                <w:b/>
                <w:bCs/>
                <w:sz w:val="24"/>
                <w:szCs w:val="24"/>
              </w:rPr>
              <w:t>Ranking</w:t>
            </w:r>
          </w:p>
        </w:tc>
        <w:tc>
          <w:tcPr>
            <w:tcW w:w="1642" w:type="dxa"/>
          </w:tcPr>
          <w:p w14:paraId="348D88E1" w14:textId="77777777" w:rsidR="00806E3F" w:rsidRPr="005D7CD7" w:rsidRDefault="00806E3F" w:rsidP="005D7CD7">
            <w:pPr>
              <w:jc w:val="center"/>
              <w:rPr>
                <w:b/>
                <w:bCs/>
                <w:sz w:val="24"/>
                <w:szCs w:val="24"/>
              </w:rPr>
            </w:pPr>
            <w:r w:rsidRPr="005D7CD7">
              <w:rPr>
                <w:b/>
                <w:bCs/>
                <w:sz w:val="24"/>
                <w:szCs w:val="24"/>
              </w:rPr>
              <w:t>Precision</w:t>
            </w:r>
          </w:p>
        </w:tc>
        <w:tc>
          <w:tcPr>
            <w:tcW w:w="1642" w:type="dxa"/>
          </w:tcPr>
          <w:p w14:paraId="34C90139" w14:textId="77777777" w:rsidR="00806E3F" w:rsidRPr="005D7CD7" w:rsidRDefault="00806E3F" w:rsidP="005D7CD7">
            <w:pPr>
              <w:jc w:val="center"/>
              <w:rPr>
                <w:b/>
                <w:bCs/>
                <w:sz w:val="24"/>
                <w:szCs w:val="24"/>
              </w:rPr>
            </w:pPr>
            <w:r w:rsidRPr="005D7CD7">
              <w:rPr>
                <w:b/>
                <w:bCs/>
                <w:sz w:val="24"/>
                <w:szCs w:val="24"/>
              </w:rPr>
              <w:t>Recall</w:t>
            </w:r>
          </w:p>
        </w:tc>
        <w:tc>
          <w:tcPr>
            <w:tcW w:w="1642" w:type="dxa"/>
          </w:tcPr>
          <w:p w14:paraId="1E40A740" w14:textId="77777777" w:rsidR="00806E3F" w:rsidRPr="005D7CD7" w:rsidRDefault="00806E3F" w:rsidP="005D7CD7">
            <w:pPr>
              <w:jc w:val="center"/>
              <w:rPr>
                <w:b/>
                <w:bCs/>
                <w:sz w:val="24"/>
                <w:szCs w:val="24"/>
              </w:rPr>
            </w:pPr>
            <w:r w:rsidRPr="005D7CD7">
              <w:rPr>
                <w:b/>
                <w:bCs/>
                <w:sz w:val="24"/>
                <w:szCs w:val="24"/>
              </w:rPr>
              <w:t>F1-score</w:t>
            </w:r>
          </w:p>
        </w:tc>
        <w:tc>
          <w:tcPr>
            <w:tcW w:w="1643" w:type="dxa"/>
          </w:tcPr>
          <w:p w14:paraId="315CF6ED" w14:textId="7C1103B6" w:rsidR="00806E3F" w:rsidRPr="005D7CD7" w:rsidRDefault="005D7CD7" w:rsidP="005D7CD7">
            <w:pPr>
              <w:jc w:val="center"/>
              <w:rPr>
                <w:b/>
                <w:bCs/>
                <w:sz w:val="24"/>
                <w:szCs w:val="24"/>
              </w:rPr>
            </w:pPr>
            <w:r>
              <w:rPr>
                <w:b/>
                <w:bCs/>
                <w:sz w:val="24"/>
                <w:szCs w:val="24"/>
              </w:rPr>
              <w:t>S</w:t>
            </w:r>
            <w:r w:rsidR="00806E3F" w:rsidRPr="005D7CD7">
              <w:rPr>
                <w:b/>
                <w:bCs/>
                <w:sz w:val="24"/>
                <w:szCs w:val="24"/>
              </w:rPr>
              <w:t>upport</w:t>
            </w:r>
          </w:p>
        </w:tc>
      </w:tr>
      <w:tr w:rsidR="00806E3F" w14:paraId="6E5F8A6E" w14:textId="77777777" w:rsidTr="00C81988">
        <w:trPr>
          <w:trHeight w:val="260"/>
        </w:trPr>
        <w:tc>
          <w:tcPr>
            <w:tcW w:w="1793" w:type="dxa"/>
          </w:tcPr>
          <w:p w14:paraId="15686C2B" w14:textId="77777777" w:rsidR="00806E3F" w:rsidRDefault="00806E3F" w:rsidP="005D7CD7">
            <w:pPr>
              <w:jc w:val="center"/>
              <w:rPr>
                <w:sz w:val="24"/>
                <w:szCs w:val="24"/>
              </w:rPr>
            </w:pPr>
            <w:r>
              <w:rPr>
                <w:sz w:val="24"/>
                <w:szCs w:val="24"/>
              </w:rPr>
              <w:t>1</w:t>
            </w:r>
          </w:p>
        </w:tc>
        <w:tc>
          <w:tcPr>
            <w:tcW w:w="1642" w:type="dxa"/>
          </w:tcPr>
          <w:p w14:paraId="620A5B7A" w14:textId="0403B41D" w:rsidR="00507319" w:rsidRDefault="00507319" w:rsidP="005D7CD7">
            <w:pPr>
              <w:jc w:val="center"/>
              <w:rPr>
                <w:sz w:val="24"/>
                <w:szCs w:val="24"/>
              </w:rPr>
            </w:pPr>
            <w:r>
              <w:rPr>
                <w:sz w:val="24"/>
                <w:szCs w:val="24"/>
              </w:rPr>
              <w:t>0.53</w:t>
            </w:r>
          </w:p>
        </w:tc>
        <w:tc>
          <w:tcPr>
            <w:tcW w:w="1642" w:type="dxa"/>
          </w:tcPr>
          <w:p w14:paraId="42643774" w14:textId="527AB1C7" w:rsidR="00806E3F" w:rsidRDefault="00507319" w:rsidP="005D7CD7">
            <w:pPr>
              <w:jc w:val="center"/>
              <w:rPr>
                <w:sz w:val="24"/>
                <w:szCs w:val="24"/>
              </w:rPr>
            </w:pPr>
            <w:r>
              <w:rPr>
                <w:sz w:val="24"/>
                <w:szCs w:val="24"/>
              </w:rPr>
              <w:t>0.50</w:t>
            </w:r>
          </w:p>
        </w:tc>
        <w:tc>
          <w:tcPr>
            <w:tcW w:w="1642" w:type="dxa"/>
          </w:tcPr>
          <w:p w14:paraId="19B038B5" w14:textId="6AAF1F91" w:rsidR="00806E3F" w:rsidRDefault="00507319" w:rsidP="005D7CD7">
            <w:pPr>
              <w:jc w:val="center"/>
              <w:rPr>
                <w:sz w:val="24"/>
                <w:szCs w:val="24"/>
              </w:rPr>
            </w:pPr>
            <w:r>
              <w:rPr>
                <w:sz w:val="24"/>
                <w:szCs w:val="24"/>
              </w:rPr>
              <w:t>0.51</w:t>
            </w:r>
          </w:p>
        </w:tc>
        <w:tc>
          <w:tcPr>
            <w:tcW w:w="1643" w:type="dxa"/>
          </w:tcPr>
          <w:p w14:paraId="187C29E2" w14:textId="4A2410EE" w:rsidR="00806E3F" w:rsidRDefault="00507319" w:rsidP="005D7CD7">
            <w:pPr>
              <w:jc w:val="center"/>
              <w:rPr>
                <w:sz w:val="24"/>
                <w:szCs w:val="24"/>
              </w:rPr>
            </w:pPr>
            <w:r>
              <w:rPr>
                <w:sz w:val="24"/>
                <w:szCs w:val="24"/>
              </w:rPr>
              <w:t>80</w:t>
            </w:r>
          </w:p>
        </w:tc>
      </w:tr>
      <w:tr w:rsidR="00806E3F" w14:paraId="5A0A70EE" w14:textId="77777777" w:rsidTr="00C81988">
        <w:trPr>
          <w:trHeight w:val="260"/>
        </w:trPr>
        <w:tc>
          <w:tcPr>
            <w:tcW w:w="1793" w:type="dxa"/>
          </w:tcPr>
          <w:p w14:paraId="624E9B2A" w14:textId="77777777" w:rsidR="00806E3F" w:rsidRDefault="00806E3F" w:rsidP="005D7CD7">
            <w:pPr>
              <w:jc w:val="center"/>
              <w:rPr>
                <w:sz w:val="24"/>
                <w:szCs w:val="24"/>
              </w:rPr>
            </w:pPr>
            <w:r>
              <w:rPr>
                <w:sz w:val="24"/>
                <w:szCs w:val="24"/>
              </w:rPr>
              <w:t>2</w:t>
            </w:r>
          </w:p>
        </w:tc>
        <w:tc>
          <w:tcPr>
            <w:tcW w:w="1642" w:type="dxa"/>
          </w:tcPr>
          <w:p w14:paraId="7CA3882D" w14:textId="0F6358CD" w:rsidR="00806E3F" w:rsidRDefault="00B634CC" w:rsidP="005D7CD7">
            <w:pPr>
              <w:jc w:val="center"/>
              <w:rPr>
                <w:sz w:val="24"/>
                <w:szCs w:val="24"/>
              </w:rPr>
            </w:pPr>
            <w:r>
              <w:rPr>
                <w:sz w:val="24"/>
                <w:szCs w:val="24"/>
              </w:rPr>
              <w:t>0.29</w:t>
            </w:r>
          </w:p>
        </w:tc>
        <w:tc>
          <w:tcPr>
            <w:tcW w:w="1642" w:type="dxa"/>
          </w:tcPr>
          <w:p w14:paraId="28AC1219" w14:textId="6608017B" w:rsidR="00806E3F" w:rsidRDefault="00B634CC" w:rsidP="005D7CD7">
            <w:pPr>
              <w:jc w:val="center"/>
              <w:rPr>
                <w:sz w:val="24"/>
                <w:szCs w:val="24"/>
              </w:rPr>
            </w:pPr>
            <w:r>
              <w:rPr>
                <w:sz w:val="24"/>
                <w:szCs w:val="24"/>
              </w:rPr>
              <w:t>0.26</w:t>
            </w:r>
          </w:p>
        </w:tc>
        <w:tc>
          <w:tcPr>
            <w:tcW w:w="1642" w:type="dxa"/>
          </w:tcPr>
          <w:p w14:paraId="6C3F0459" w14:textId="79796D01" w:rsidR="00806E3F" w:rsidRDefault="00B634CC" w:rsidP="005D7CD7">
            <w:pPr>
              <w:jc w:val="center"/>
              <w:rPr>
                <w:sz w:val="24"/>
                <w:szCs w:val="24"/>
              </w:rPr>
            </w:pPr>
            <w:r>
              <w:rPr>
                <w:sz w:val="24"/>
                <w:szCs w:val="24"/>
              </w:rPr>
              <w:t>0.27</w:t>
            </w:r>
          </w:p>
        </w:tc>
        <w:tc>
          <w:tcPr>
            <w:tcW w:w="1643" w:type="dxa"/>
          </w:tcPr>
          <w:p w14:paraId="4896BE2C" w14:textId="57C69CAF" w:rsidR="00806E3F" w:rsidRDefault="00B634CC" w:rsidP="005D7CD7">
            <w:pPr>
              <w:jc w:val="center"/>
              <w:rPr>
                <w:sz w:val="24"/>
                <w:szCs w:val="24"/>
              </w:rPr>
            </w:pPr>
            <w:r>
              <w:rPr>
                <w:sz w:val="24"/>
                <w:szCs w:val="24"/>
              </w:rPr>
              <w:t>93</w:t>
            </w:r>
          </w:p>
        </w:tc>
      </w:tr>
      <w:tr w:rsidR="00806E3F" w14:paraId="215E1DA5" w14:textId="77777777" w:rsidTr="00C81988">
        <w:trPr>
          <w:trHeight w:val="260"/>
        </w:trPr>
        <w:tc>
          <w:tcPr>
            <w:tcW w:w="1793" w:type="dxa"/>
          </w:tcPr>
          <w:p w14:paraId="5D9B3738" w14:textId="50485BB5" w:rsidR="00806E3F" w:rsidRDefault="00B634CC" w:rsidP="005D7CD7">
            <w:pPr>
              <w:jc w:val="center"/>
              <w:rPr>
                <w:sz w:val="24"/>
                <w:szCs w:val="24"/>
              </w:rPr>
            </w:pPr>
            <w:r>
              <w:rPr>
                <w:sz w:val="24"/>
                <w:szCs w:val="24"/>
              </w:rPr>
              <w:t>3</w:t>
            </w:r>
          </w:p>
        </w:tc>
        <w:tc>
          <w:tcPr>
            <w:tcW w:w="1642" w:type="dxa"/>
          </w:tcPr>
          <w:p w14:paraId="26A25A9A" w14:textId="3C96F0B0" w:rsidR="00806E3F" w:rsidRDefault="00B634CC" w:rsidP="005D7CD7">
            <w:pPr>
              <w:jc w:val="center"/>
              <w:rPr>
                <w:sz w:val="24"/>
                <w:szCs w:val="24"/>
              </w:rPr>
            </w:pPr>
            <w:r>
              <w:rPr>
                <w:sz w:val="24"/>
                <w:szCs w:val="24"/>
              </w:rPr>
              <w:t>0.44</w:t>
            </w:r>
          </w:p>
        </w:tc>
        <w:tc>
          <w:tcPr>
            <w:tcW w:w="1642" w:type="dxa"/>
          </w:tcPr>
          <w:p w14:paraId="3D7A9811" w14:textId="3BADA5B4" w:rsidR="00806E3F" w:rsidRDefault="00B634CC" w:rsidP="005D7CD7">
            <w:pPr>
              <w:jc w:val="center"/>
              <w:rPr>
                <w:sz w:val="24"/>
                <w:szCs w:val="24"/>
              </w:rPr>
            </w:pPr>
            <w:r>
              <w:rPr>
                <w:sz w:val="24"/>
                <w:szCs w:val="24"/>
              </w:rPr>
              <w:t>0.11</w:t>
            </w:r>
          </w:p>
        </w:tc>
        <w:tc>
          <w:tcPr>
            <w:tcW w:w="1642" w:type="dxa"/>
          </w:tcPr>
          <w:p w14:paraId="2328A104" w14:textId="19475145" w:rsidR="00806E3F" w:rsidRDefault="00B634CC" w:rsidP="005D7CD7">
            <w:pPr>
              <w:jc w:val="center"/>
              <w:rPr>
                <w:sz w:val="24"/>
                <w:szCs w:val="24"/>
              </w:rPr>
            </w:pPr>
            <w:r>
              <w:rPr>
                <w:sz w:val="24"/>
                <w:szCs w:val="24"/>
              </w:rPr>
              <w:t>0.18</w:t>
            </w:r>
          </w:p>
        </w:tc>
        <w:tc>
          <w:tcPr>
            <w:tcW w:w="1643" w:type="dxa"/>
          </w:tcPr>
          <w:p w14:paraId="68B5CBF3" w14:textId="330A68E2" w:rsidR="00806E3F" w:rsidRDefault="003C5195" w:rsidP="005D7CD7">
            <w:pPr>
              <w:jc w:val="center"/>
              <w:rPr>
                <w:sz w:val="24"/>
                <w:szCs w:val="24"/>
              </w:rPr>
            </w:pPr>
            <w:r>
              <w:rPr>
                <w:sz w:val="24"/>
                <w:szCs w:val="24"/>
              </w:rPr>
              <w:t>108</w:t>
            </w:r>
          </w:p>
        </w:tc>
      </w:tr>
      <w:tr w:rsidR="00806E3F" w14:paraId="09D44CBA" w14:textId="77777777" w:rsidTr="00C81988">
        <w:trPr>
          <w:trHeight w:val="260"/>
        </w:trPr>
        <w:tc>
          <w:tcPr>
            <w:tcW w:w="1793" w:type="dxa"/>
          </w:tcPr>
          <w:p w14:paraId="32A3F9CA" w14:textId="551FCC0E" w:rsidR="00806E3F" w:rsidRDefault="003C5195" w:rsidP="005D7CD7">
            <w:pPr>
              <w:jc w:val="center"/>
              <w:rPr>
                <w:sz w:val="24"/>
                <w:szCs w:val="24"/>
              </w:rPr>
            </w:pPr>
            <w:r>
              <w:rPr>
                <w:sz w:val="24"/>
                <w:szCs w:val="24"/>
              </w:rPr>
              <w:t>4</w:t>
            </w:r>
          </w:p>
        </w:tc>
        <w:tc>
          <w:tcPr>
            <w:tcW w:w="1642" w:type="dxa"/>
          </w:tcPr>
          <w:p w14:paraId="57B292B9" w14:textId="2B60BE3F" w:rsidR="00806E3F" w:rsidRDefault="003C5195" w:rsidP="005D7CD7">
            <w:pPr>
              <w:jc w:val="center"/>
              <w:rPr>
                <w:sz w:val="24"/>
                <w:szCs w:val="24"/>
              </w:rPr>
            </w:pPr>
            <w:r>
              <w:rPr>
                <w:sz w:val="24"/>
                <w:szCs w:val="24"/>
              </w:rPr>
              <w:t>0.49</w:t>
            </w:r>
          </w:p>
        </w:tc>
        <w:tc>
          <w:tcPr>
            <w:tcW w:w="1642" w:type="dxa"/>
          </w:tcPr>
          <w:p w14:paraId="78B3A2F6" w14:textId="2A9807D8" w:rsidR="00806E3F" w:rsidRDefault="003C5195" w:rsidP="005D7CD7">
            <w:pPr>
              <w:jc w:val="center"/>
              <w:rPr>
                <w:sz w:val="24"/>
                <w:szCs w:val="24"/>
              </w:rPr>
            </w:pPr>
            <w:r>
              <w:rPr>
                <w:sz w:val="24"/>
                <w:szCs w:val="24"/>
              </w:rPr>
              <w:t>0.44</w:t>
            </w:r>
          </w:p>
        </w:tc>
        <w:tc>
          <w:tcPr>
            <w:tcW w:w="1642" w:type="dxa"/>
          </w:tcPr>
          <w:p w14:paraId="1E7FBCD1" w14:textId="74987999" w:rsidR="00806E3F" w:rsidRDefault="003C5195" w:rsidP="005D7CD7">
            <w:pPr>
              <w:jc w:val="center"/>
              <w:rPr>
                <w:sz w:val="24"/>
                <w:szCs w:val="24"/>
              </w:rPr>
            </w:pPr>
            <w:r>
              <w:rPr>
                <w:sz w:val="24"/>
                <w:szCs w:val="24"/>
              </w:rPr>
              <w:t>0.46</w:t>
            </w:r>
          </w:p>
        </w:tc>
        <w:tc>
          <w:tcPr>
            <w:tcW w:w="1643" w:type="dxa"/>
          </w:tcPr>
          <w:p w14:paraId="257B64BC" w14:textId="2E7622CD" w:rsidR="00806E3F" w:rsidRDefault="003C5195" w:rsidP="005D7CD7">
            <w:pPr>
              <w:jc w:val="center"/>
              <w:rPr>
                <w:sz w:val="24"/>
                <w:szCs w:val="24"/>
              </w:rPr>
            </w:pPr>
            <w:r>
              <w:rPr>
                <w:sz w:val="24"/>
                <w:szCs w:val="24"/>
              </w:rPr>
              <w:t>311</w:t>
            </w:r>
          </w:p>
        </w:tc>
      </w:tr>
      <w:tr w:rsidR="00806E3F" w14:paraId="5378EA04" w14:textId="77777777" w:rsidTr="00C81988">
        <w:trPr>
          <w:trHeight w:val="274"/>
        </w:trPr>
        <w:tc>
          <w:tcPr>
            <w:tcW w:w="1793" w:type="dxa"/>
          </w:tcPr>
          <w:p w14:paraId="3090398A" w14:textId="77777777" w:rsidR="00806E3F" w:rsidRDefault="00806E3F" w:rsidP="005D7CD7">
            <w:pPr>
              <w:jc w:val="center"/>
              <w:rPr>
                <w:sz w:val="24"/>
                <w:szCs w:val="24"/>
              </w:rPr>
            </w:pPr>
            <w:r>
              <w:rPr>
                <w:sz w:val="24"/>
                <w:szCs w:val="24"/>
              </w:rPr>
              <w:t>5</w:t>
            </w:r>
          </w:p>
        </w:tc>
        <w:tc>
          <w:tcPr>
            <w:tcW w:w="1642" w:type="dxa"/>
          </w:tcPr>
          <w:p w14:paraId="27FC1EED" w14:textId="769091E6" w:rsidR="00806E3F" w:rsidRDefault="003C5195" w:rsidP="005D7CD7">
            <w:pPr>
              <w:jc w:val="center"/>
              <w:rPr>
                <w:sz w:val="24"/>
                <w:szCs w:val="24"/>
              </w:rPr>
            </w:pPr>
            <w:r>
              <w:rPr>
                <w:sz w:val="24"/>
                <w:szCs w:val="24"/>
              </w:rPr>
              <w:t>0.59</w:t>
            </w:r>
          </w:p>
        </w:tc>
        <w:tc>
          <w:tcPr>
            <w:tcW w:w="1642" w:type="dxa"/>
          </w:tcPr>
          <w:p w14:paraId="0E3B41FE" w14:textId="36F1E00A" w:rsidR="00806E3F" w:rsidRDefault="003C5195" w:rsidP="005D7CD7">
            <w:pPr>
              <w:jc w:val="center"/>
              <w:rPr>
                <w:sz w:val="24"/>
                <w:szCs w:val="24"/>
              </w:rPr>
            </w:pPr>
            <w:r>
              <w:rPr>
                <w:sz w:val="24"/>
                <w:szCs w:val="24"/>
              </w:rPr>
              <w:t>0.78</w:t>
            </w:r>
          </w:p>
        </w:tc>
        <w:tc>
          <w:tcPr>
            <w:tcW w:w="1642" w:type="dxa"/>
          </w:tcPr>
          <w:p w14:paraId="125F633A" w14:textId="04B181AD" w:rsidR="00806E3F" w:rsidRDefault="003C5195" w:rsidP="005D7CD7">
            <w:pPr>
              <w:jc w:val="center"/>
              <w:rPr>
                <w:sz w:val="24"/>
                <w:szCs w:val="24"/>
              </w:rPr>
            </w:pPr>
            <w:r>
              <w:rPr>
                <w:sz w:val="24"/>
                <w:szCs w:val="24"/>
              </w:rPr>
              <w:t>0.67</w:t>
            </w:r>
          </w:p>
        </w:tc>
        <w:tc>
          <w:tcPr>
            <w:tcW w:w="1643" w:type="dxa"/>
          </w:tcPr>
          <w:p w14:paraId="706E5327" w14:textId="6DA2B771" w:rsidR="00806E3F" w:rsidRDefault="007658FC" w:rsidP="005D7CD7">
            <w:pPr>
              <w:jc w:val="center"/>
              <w:rPr>
                <w:sz w:val="24"/>
                <w:szCs w:val="24"/>
              </w:rPr>
            </w:pPr>
            <w:r>
              <w:rPr>
                <w:sz w:val="24"/>
                <w:szCs w:val="24"/>
              </w:rPr>
              <w:t>408</w:t>
            </w:r>
          </w:p>
        </w:tc>
      </w:tr>
      <w:tr w:rsidR="00806E3F" w14:paraId="0D2EC252" w14:textId="77777777" w:rsidTr="00C81988">
        <w:trPr>
          <w:trHeight w:val="260"/>
        </w:trPr>
        <w:tc>
          <w:tcPr>
            <w:tcW w:w="1793" w:type="dxa"/>
          </w:tcPr>
          <w:p w14:paraId="60B67631" w14:textId="77777777" w:rsidR="00806E3F" w:rsidRDefault="00806E3F" w:rsidP="005D7CD7">
            <w:pPr>
              <w:jc w:val="center"/>
              <w:rPr>
                <w:sz w:val="24"/>
                <w:szCs w:val="24"/>
              </w:rPr>
            </w:pPr>
          </w:p>
        </w:tc>
        <w:tc>
          <w:tcPr>
            <w:tcW w:w="1642" w:type="dxa"/>
          </w:tcPr>
          <w:p w14:paraId="52E10E5D" w14:textId="77777777" w:rsidR="00806E3F" w:rsidRDefault="00806E3F" w:rsidP="005D7CD7">
            <w:pPr>
              <w:jc w:val="center"/>
              <w:rPr>
                <w:sz w:val="24"/>
                <w:szCs w:val="24"/>
              </w:rPr>
            </w:pPr>
          </w:p>
        </w:tc>
        <w:tc>
          <w:tcPr>
            <w:tcW w:w="1642" w:type="dxa"/>
          </w:tcPr>
          <w:p w14:paraId="1EF0FA73" w14:textId="77777777" w:rsidR="00806E3F" w:rsidRDefault="00806E3F" w:rsidP="005D7CD7">
            <w:pPr>
              <w:jc w:val="center"/>
              <w:rPr>
                <w:sz w:val="24"/>
                <w:szCs w:val="24"/>
              </w:rPr>
            </w:pPr>
          </w:p>
        </w:tc>
        <w:tc>
          <w:tcPr>
            <w:tcW w:w="1642" w:type="dxa"/>
          </w:tcPr>
          <w:p w14:paraId="1DC4E080" w14:textId="77777777" w:rsidR="00806E3F" w:rsidRDefault="00806E3F" w:rsidP="005D7CD7">
            <w:pPr>
              <w:jc w:val="center"/>
              <w:rPr>
                <w:sz w:val="24"/>
                <w:szCs w:val="24"/>
              </w:rPr>
            </w:pPr>
          </w:p>
        </w:tc>
        <w:tc>
          <w:tcPr>
            <w:tcW w:w="1643" w:type="dxa"/>
          </w:tcPr>
          <w:p w14:paraId="24E5565C" w14:textId="77777777" w:rsidR="00806E3F" w:rsidRDefault="00806E3F" w:rsidP="005D7CD7">
            <w:pPr>
              <w:jc w:val="center"/>
              <w:rPr>
                <w:sz w:val="24"/>
                <w:szCs w:val="24"/>
              </w:rPr>
            </w:pPr>
          </w:p>
        </w:tc>
      </w:tr>
      <w:tr w:rsidR="00806E3F" w14:paraId="67C277FF" w14:textId="77777777" w:rsidTr="00C81988">
        <w:trPr>
          <w:trHeight w:val="260"/>
        </w:trPr>
        <w:tc>
          <w:tcPr>
            <w:tcW w:w="1793" w:type="dxa"/>
          </w:tcPr>
          <w:p w14:paraId="55E16E6C" w14:textId="77777777" w:rsidR="00806E3F" w:rsidRPr="005D7CD7" w:rsidRDefault="00806E3F" w:rsidP="005D7CD7">
            <w:pPr>
              <w:jc w:val="center"/>
              <w:rPr>
                <w:b/>
                <w:bCs/>
                <w:sz w:val="24"/>
                <w:szCs w:val="24"/>
              </w:rPr>
            </w:pPr>
            <w:r w:rsidRPr="005D7CD7">
              <w:rPr>
                <w:b/>
                <w:bCs/>
                <w:sz w:val="24"/>
                <w:szCs w:val="24"/>
              </w:rPr>
              <w:t>Accuracy</w:t>
            </w:r>
          </w:p>
        </w:tc>
        <w:tc>
          <w:tcPr>
            <w:tcW w:w="1642" w:type="dxa"/>
          </w:tcPr>
          <w:p w14:paraId="44560CA3" w14:textId="77777777" w:rsidR="00806E3F" w:rsidRDefault="00806E3F" w:rsidP="005D7CD7">
            <w:pPr>
              <w:jc w:val="center"/>
              <w:rPr>
                <w:sz w:val="24"/>
                <w:szCs w:val="24"/>
              </w:rPr>
            </w:pPr>
          </w:p>
        </w:tc>
        <w:tc>
          <w:tcPr>
            <w:tcW w:w="1642" w:type="dxa"/>
          </w:tcPr>
          <w:p w14:paraId="342F962B" w14:textId="77777777" w:rsidR="00806E3F" w:rsidRDefault="00806E3F" w:rsidP="005D7CD7">
            <w:pPr>
              <w:jc w:val="center"/>
              <w:rPr>
                <w:sz w:val="24"/>
                <w:szCs w:val="24"/>
              </w:rPr>
            </w:pPr>
          </w:p>
        </w:tc>
        <w:tc>
          <w:tcPr>
            <w:tcW w:w="1642" w:type="dxa"/>
          </w:tcPr>
          <w:p w14:paraId="20A0B801" w14:textId="6995EEA6" w:rsidR="00806E3F" w:rsidRDefault="007658FC" w:rsidP="005D7CD7">
            <w:pPr>
              <w:jc w:val="center"/>
              <w:rPr>
                <w:sz w:val="24"/>
                <w:szCs w:val="24"/>
              </w:rPr>
            </w:pPr>
            <w:r>
              <w:rPr>
                <w:sz w:val="24"/>
                <w:szCs w:val="24"/>
              </w:rPr>
              <w:t>0.53</w:t>
            </w:r>
          </w:p>
        </w:tc>
        <w:tc>
          <w:tcPr>
            <w:tcW w:w="1643" w:type="dxa"/>
          </w:tcPr>
          <w:p w14:paraId="50BFC3AC" w14:textId="0C56DFBD" w:rsidR="00806E3F" w:rsidRDefault="007658FC" w:rsidP="005D7CD7">
            <w:pPr>
              <w:jc w:val="center"/>
              <w:rPr>
                <w:sz w:val="24"/>
                <w:szCs w:val="24"/>
              </w:rPr>
            </w:pPr>
            <w:r>
              <w:rPr>
                <w:sz w:val="24"/>
                <w:szCs w:val="24"/>
              </w:rPr>
              <w:t>1000</w:t>
            </w:r>
          </w:p>
        </w:tc>
      </w:tr>
      <w:tr w:rsidR="00806E3F" w14:paraId="449DE0BE" w14:textId="77777777" w:rsidTr="00C81988">
        <w:trPr>
          <w:trHeight w:val="260"/>
        </w:trPr>
        <w:tc>
          <w:tcPr>
            <w:tcW w:w="1793" w:type="dxa"/>
          </w:tcPr>
          <w:p w14:paraId="2A825BA9" w14:textId="77777777" w:rsidR="00806E3F" w:rsidRPr="005D7CD7" w:rsidRDefault="00806E3F" w:rsidP="005D7CD7">
            <w:pPr>
              <w:jc w:val="center"/>
              <w:rPr>
                <w:b/>
                <w:bCs/>
                <w:sz w:val="24"/>
                <w:szCs w:val="24"/>
              </w:rPr>
            </w:pPr>
            <w:r w:rsidRPr="005D7CD7">
              <w:rPr>
                <w:b/>
                <w:bCs/>
                <w:sz w:val="24"/>
                <w:szCs w:val="24"/>
              </w:rPr>
              <w:t>Macro Avg.</w:t>
            </w:r>
          </w:p>
        </w:tc>
        <w:tc>
          <w:tcPr>
            <w:tcW w:w="1642" w:type="dxa"/>
          </w:tcPr>
          <w:p w14:paraId="66033D0E" w14:textId="470855C8" w:rsidR="00806E3F" w:rsidRDefault="007658FC" w:rsidP="005D7CD7">
            <w:pPr>
              <w:jc w:val="center"/>
              <w:rPr>
                <w:sz w:val="24"/>
                <w:szCs w:val="24"/>
              </w:rPr>
            </w:pPr>
            <w:r>
              <w:rPr>
                <w:sz w:val="24"/>
                <w:szCs w:val="24"/>
              </w:rPr>
              <w:t>0.47</w:t>
            </w:r>
          </w:p>
        </w:tc>
        <w:tc>
          <w:tcPr>
            <w:tcW w:w="1642" w:type="dxa"/>
          </w:tcPr>
          <w:p w14:paraId="254A3A0C" w14:textId="39376CF8" w:rsidR="00806E3F" w:rsidRDefault="007658FC" w:rsidP="005D7CD7">
            <w:pPr>
              <w:jc w:val="center"/>
              <w:rPr>
                <w:sz w:val="24"/>
                <w:szCs w:val="24"/>
              </w:rPr>
            </w:pPr>
            <w:r>
              <w:rPr>
                <w:sz w:val="24"/>
                <w:szCs w:val="24"/>
              </w:rPr>
              <w:t>0.42</w:t>
            </w:r>
          </w:p>
        </w:tc>
        <w:tc>
          <w:tcPr>
            <w:tcW w:w="1642" w:type="dxa"/>
          </w:tcPr>
          <w:p w14:paraId="2BA1B0C8" w14:textId="686B12E6" w:rsidR="00806E3F" w:rsidRDefault="007658FC" w:rsidP="005D7CD7">
            <w:pPr>
              <w:jc w:val="center"/>
              <w:rPr>
                <w:sz w:val="24"/>
                <w:szCs w:val="24"/>
              </w:rPr>
            </w:pPr>
            <w:r>
              <w:rPr>
                <w:sz w:val="24"/>
                <w:szCs w:val="24"/>
              </w:rPr>
              <w:t>0.42</w:t>
            </w:r>
          </w:p>
        </w:tc>
        <w:tc>
          <w:tcPr>
            <w:tcW w:w="1643" w:type="dxa"/>
          </w:tcPr>
          <w:p w14:paraId="7507BB00" w14:textId="4B4F4CD5" w:rsidR="00806E3F" w:rsidRDefault="007658FC" w:rsidP="005D7CD7">
            <w:pPr>
              <w:jc w:val="center"/>
              <w:rPr>
                <w:sz w:val="24"/>
                <w:szCs w:val="24"/>
              </w:rPr>
            </w:pPr>
            <w:r>
              <w:rPr>
                <w:sz w:val="24"/>
                <w:szCs w:val="24"/>
              </w:rPr>
              <w:t>1000</w:t>
            </w:r>
          </w:p>
        </w:tc>
      </w:tr>
      <w:tr w:rsidR="00806E3F" w14:paraId="345DECBC" w14:textId="77777777" w:rsidTr="00C81988">
        <w:trPr>
          <w:trHeight w:val="64"/>
        </w:trPr>
        <w:tc>
          <w:tcPr>
            <w:tcW w:w="1793" w:type="dxa"/>
          </w:tcPr>
          <w:p w14:paraId="77C3A8AB" w14:textId="77777777" w:rsidR="00806E3F" w:rsidRPr="005D7CD7" w:rsidRDefault="00806E3F" w:rsidP="005D7CD7">
            <w:pPr>
              <w:jc w:val="center"/>
              <w:rPr>
                <w:b/>
                <w:bCs/>
                <w:sz w:val="24"/>
                <w:szCs w:val="24"/>
              </w:rPr>
            </w:pPr>
            <w:r w:rsidRPr="005D7CD7">
              <w:rPr>
                <w:b/>
                <w:bCs/>
                <w:sz w:val="24"/>
                <w:szCs w:val="24"/>
              </w:rPr>
              <w:t>Weighted Avg.</w:t>
            </w:r>
          </w:p>
        </w:tc>
        <w:tc>
          <w:tcPr>
            <w:tcW w:w="1642" w:type="dxa"/>
          </w:tcPr>
          <w:p w14:paraId="282AAB8C" w14:textId="542FC892" w:rsidR="00806E3F" w:rsidRDefault="007658FC" w:rsidP="005D7CD7">
            <w:pPr>
              <w:jc w:val="center"/>
              <w:rPr>
                <w:sz w:val="24"/>
                <w:szCs w:val="24"/>
              </w:rPr>
            </w:pPr>
            <w:r>
              <w:rPr>
                <w:sz w:val="24"/>
                <w:szCs w:val="24"/>
              </w:rPr>
              <w:t>0.51</w:t>
            </w:r>
          </w:p>
        </w:tc>
        <w:tc>
          <w:tcPr>
            <w:tcW w:w="1642" w:type="dxa"/>
          </w:tcPr>
          <w:p w14:paraId="0803E46B" w14:textId="78B60975" w:rsidR="00806E3F" w:rsidRDefault="007658FC" w:rsidP="005D7CD7">
            <w:pPr>
              <w:jc w:val="center"/>
              <w:rPr>
                <w:sz w:val="24"/>
                <w:szCs w:val="24"/>
              </w:rPr>
            </w:pPr>
            <w:r>
              <w:rPr>
                <w:sz w:val="24"/>
                <w:szCs w:val="24"/>
              </w:rPr>
              <w:t>0.53</w:t>
            </w:r>
          </w:p>
        </w:tc>
        <w:tc>
          <w:tcPr>
            <w:tcW w:w="1642" w:type="dxa"/>
          </w:tcPr>
          <w:p w14:paraId="185E8616" w14:textId="71E8B0D1" w:rsidR="00806E3F" w:rsidRDefault="007658FC" w:rsidP="005D7CD7">
            <w:pPr>
              <w:jc w:val="center"/>
              <w:rPr>
                <w:sz w:val="24"/>
                <w:szCs w:val="24"/>
              </w:rPr>
            </w:pPr>
            <w:r>
              <w:rPr>
                <w:sz w:val="24"/>
                <w:szCs w:val="24"/>
              </w:rPr>
              <w:t>0.50</w:t>
            </w:r>
          </w:p>
        </w:tc>
        <w:tc>
          <w:tcPr>
            <w:tcW w:w="1643" w:type="dxa"/>
          </w:tcPr>
          <w:p w14:paraId="7D4AA9B8" w14:textId="27E63E97" w:rsidR="00806E3F" w:rsidRDefault="007658FC" w:rsidP="005D7CD7">
            <w:pPr>
              <w:jc w:val="center"/>
              <w:rPr>
                <w:sz w:val="24"/>
                <w:szCs w:val="24"/>
              </w:rPr>
            </w:pPr>
            <w:r>
              <w:rPr>
                <w:sz w:val="24"/>
                <w:szCs w:val="24"/>
              </w:rPr>
              <w:t>1000</w:t>
            </w:r>
          </w:p>
        </w:tc>
      </w:tr>
    </w:tbl>
    <w:p w14:paraId="3B049E9A" w14:textId="469DA888" w:rsidR="00806E3F" w:rsidRDefault="00872FEA" w:rsidP="005D7CD7">
      <w:pPr>
        <w:pStyle w:val="Caption"/>
        <w:jc w:val="center"/>
        <w:rPr>
          <w:sz w:val="24"/>
          <w:szCs w:val="24"/>
        </w:rPr>
      </w:pPr>
      <w:r>
        <w:t xml:space="preserve">Table </w:t>
      </w:r>
      <w:fldSimple w:instr=" SEQ Table \* ARABIC ">
        <w:r w:rsidR="000A57D6">
          <w:rPr>
            <w:noProof/>
          </w:rPr>
          <w:t>3</w:t>
        </w:r>
      </w:fldSimple>
      <w:r>
        <w:t>: Word2Vec Report</w:t>
      </w:r>
    </w:p>
    <w:p w14:paraId="4D436B8C" w14:textId="0A5955E8" w:rsidR="005901AA" w:rsidRDefault="005901AA" w:rsidP="005D7CD7">
      <w:pPr>
        <w:spacing w:line="480" w:lineRule="auto"/>
        <w:ind w:firstLine="720"/>
        <w:rPr>
          <w:sz w:val="24"/>
          <w:szCs w:val="24"/>
        </w:rPr>
      </w:pPr>
      <w:r w:rsidRPr="005901AA">
        <w:rPr>
          <w:sz w:val="24"/>
          <w:szCs w:val="24"/>
        </w:rPr>
        <w:lastRenderedPageBreak/>
        <w:t xml:space="preserve">The results </w:t>
      </w:r>
      <w:proofErr w:type="gramStart"/>
      <w:r w:rsidR="005D7CD7">
        <w:rPr>
          <w:sz w:val="24"/>
          <w:szCs w:val="24"/>
        </w:rPr>
        <w:t xml:space="preserve">show </w:t>
      </w:r>
      <w:r w:rsidRPr="005901AA">
        <w:rPr>
          <w:sz w:val="24"/>
          <w:szCs w:val="24"/>
        </w:rPr>
        <w:t xml:space="preserve"> that</w:t>
      </w:r>
      <w:proofErr w:type="gramEnd"/>
      <w:r w:rsidRPr="005901AA">
        <w:rPr>
          <w:sz w:val="24"/>
          <w:szCs w:val="24"/>
        </w:rPr>
        <w:t xml:space="preserve"> TF-IDF achieved the highest accuracy at 57.1%, slightly higher than Bag of Words (56.3%) and Word2Vec (53%). This is to be expected, as the intention was to use an identical cleaned dataset, and the cleaned dataset I had included removing stop words and words shorter than 2 characters. </w:t>
      </w:r>
      <w:r w:rsidR="00262AE7">
        <w:rPr>
          <w:sz w:val="24"/>
          <w:szCs w:val="24"/>
        </w:rPr>
        <w:t>The removal of stop words</w:t>
      </w:r>
      <w:r w:rsidRPr="005901AA">
        <w:rPr>
          <w:sz w:val="24"/>
          <w:szCs w:val="24"/>
        </w:rPr>
        <w:t xml:space="preserve"> is </w:t>
      </w:r>
      <w:r w:rsidR="00262AE7">
        <w:rPr>
          <w:sz w:val="24"/>
          <w:szCs w:val="24"/>
        </w:rPr>
        <w:t xml:space="preserve">not a crucial </w:t>
      </w:r>
      <w:r w:rsidR="007C554F">
        <w:rPr>
          <w:sz w:val="24"/>
          <w:szCs w:val="24"/>
        </w:rPr>
        <w:t xml:space="preserve">note </w:t>
      </w:r>
      <w:r w:rsidRPr="005901AA">
        <w:rPr>
          <w:sz w:val="24"/>
          <w:szCs w:val="24"/>
        </w:rPr>
        <w:t xml:space="preserve">for </w:t>
      </w:r>
      <w:proofErr w:type="spellStart"/>
      <w:r w:rsidRPr="005901AA">
        <w:rPr>
          <w:sz w:val="24"/>
          <w:szCs w:val="24"/>
        </w:rPr>
        <w:t>BoW</w:t>
      </w:r>
      <w:proofErr w:type="spellEnd"/>
      <w:r w:rsidRPr="005901AA">
        <w:rPr>
          <w:sz w:val="24"/>
          <w:szCs w:val="24"/>
        </w:rPr>
        <w:t xml:space="preserve"> and TF-IDF, but in Word2Vec</w:t>
      </w:r>
      <w:r w:rsidR="007C554F">
        <w:rPr>
          <w:sz w:val="24"/>
          <w:szCs w:val="24"/>
        </w:rPr>
        <w:t>, the technique</w:t>
      </w:r>
      <w:r w:rsidRPr="005901AA">
        <w:rPr>
          <w:sz w:val="24"/>
          <w:szCs w:val="24"/>
        </w:rPr>
        <w:t xml:space="preserve"> relies on capturing semantic similarity</w:t>
      </w:r>
      <w:r w:rsidR="007C554F">
        <w:rPr>
          <w:sz w:val="24"/>
          <w:szCs w:val="24"/>
        </w:rPr>
        <w:t xml:space="preserve"> throughout the entire review.</w:t>
      </w:r>
      <w:r w:rsidRPr="005901AA">
        <w:rPr>
          <w:sz w:val="24"/>
          <w:szCs w:val="24"/>
        </w:rPr>
        <w:t xml:space="preserve"> </w:t>
      </w:r>
      <w:r w:rsidR="007C554F">
        <w:rPr>
          <w:sz w:val="24"/>
          <w:szCs w:val="24"/>
        </w:rPr>
        <w:t>B</w:t>
      </w:r>
      <w:r w:rsidRPr="005901AA">
        <w:rPr>
          <w:sz w:val="24"/>
          <w:szCs w:val="24"/>
        </w:rPr>
        <w:t xml:space="preserve">y removing stop words the sentiment could have been greatly altered. If further work was to be done on this dataset exclusively using Word2Vec, the </w:t>
      </w:r>
      <w:proofErr w:type="spellStart"/>
      <w:r w:rsidRPr="005901AA">
        <w:rPr>
          <w:sz w:val="24"/>
          <w:szCs w:val="24"/>
        </w:rPr>
        <w:t>SpaCy</w:t>
      </w:r>
      <w:proofErr w:type="spellEnd"/>
      <w:r w:rsidRPr="005901AA">
        <w:rPr>
          <w:sz w:val="24"/>
          <w:szCs w:val="24"/>
        </w:rPr>
        <w:t xml:space="preserve"> pipeline would need to be changed to accommodate this difference of processing.</w:t>
      </w:r>
    </w:p>
    <w:p w14:paraId="0458EEC6" w14:textId="77777777" w:rsidR="007C554F" w:rsidRPr="005901AA" w:rsidRDefault="007C554F" w:rsidP="005D7CD7">
      <w:pPr>
        <w:spacing w:line="480" w:lineRule="auto"/>
        <w:ind w:firstLine="720"/>
        <w:rPr>
          <w:sz w:val="24"/>
          <w:szCs w:val="24"/>
        </w:rPr>
      </w:pPr>
    </w:p>
    <w:p w14:paraId="2E81ABE8" w14:textId="682F8C9F" w:rsidR="005901AA" w:rsidRDefault="005901AA" w:rsidP="007C554F">
      <w:pPr>
        <w:spacing w:line="480" w:lineRule="auto"/>
        <w:ind w:firstLine="720"/>
        <w:rPr>
          <w:sz w:val="24"/>
          <w:szCs w:val="24"/>
        </w:rPr>
      </w:pPr>
      <w:r w:rsidRPr="005901AA">
        <w:rPr>
          <w:sz w:val="24"/>
          <w:szCs w:val="24"/>
        </w:rPr>
        <w:t xml:space="preserve">Comparing the rankings over the classes, across all models, class 5 (positive reviews) was predicted most accurately, with the highest precision and F1-scores. I predict this is due to the larger number of samples in this class. </w:t>
      </w:r>
      <w:r w:rsidR="002A1081">
        <w:rPr>
          <w:sz w:val="24"/>
          <w:szCs w:val="24"/>
        </w:rPr>
        <w:t xml:space="preserve">Further, </w:t>
      </w:r>
      <w:r w:rsidRPr="005901AA">
        <w:rPr>
          <w:sz w:val="24"/>
          <w:szCs w:val="24"/>
        </w:rPr>
        <w:t xml:space="preserve">the models struggled with mid-range ratings (classes 2 and 3), showing significantly lower scores across all categories which suggests difficulty in distinguishing neutral reviews. It is predicted that due to not only there being fewer reviews with these neutral tones, some reviews contain both positive and negative indication words which the model has a difficult time deciphering, for example if </w:t>
      </w:r>
      <w:r>
        <w:rPr>
          <w:sz w:val="24"/>
          <w:szCs w:val="24"/>
        </w:rPr>
        <w:t>“</w:t>
      </w:r>
      <w:r w:rsidRPr="005901AA">
        <w:rPr>
          <w:sz w:val="24"/>
          <w:szCs w:val="24"/>
        </w:rPr>
        <w:t xml:space="preserve">the food was </w:t>
      </w:r>
      <w:proofErr w:type="gramStart"/>
      <w:r w:rsidRPr="005901AA">
        <w:rPr>
          <w:sz w:val="24"/>
          <w:szCs w:val="24"/>
        </w:rPr>
        <w:t>great</w:t>
      </w:r>
      <w:proofErr w:type="gramEnd"/>
      <w:r w:rsidRPr="005901AA">
        <w:rPr>
          <w:sz w:val="24"/>
          <w:szCs w:val="24"/>
        </w:rPr>
        <w:t xml:space="preserve"> but the room was bad</w:t>
      </w:r>
      <w:r>
        <w:rPr>
          <w:sz w:val="24"/>
          <w:szCs w:val="24"/>
        </w:rPr>
        <w:t>”</w:t>
      </w:r>
      <w:r w:rsidRPr="005901AA">
        <w:rPr>
          <w:sz w:val="24"/>
          <w:szCs w:val="24"/>
        </w:rPr>
        <w:t xml:space="preserve"> is a 2 or a 3.</w:t>
      </w:r>
    </w:p>
    <w:p w14:paraId="49AF72C0" w14:textId="77777777" w:rsidR="002A1081" w:rsidRPr="005901AA" w:rsidRDefault="002A1081" w:rsidP="002A1081">
      <w:pPr>
        <w:spacing w:line="480" w:lineRule="auto"/>
        <w:rPr>
          <w:sz w:val="24"/>
          <w:szCs w:val="24"/>
        </w:rPr>
      </w:pPr>
    </w:p>
    <w:p w14:paraId="570EB690" w14:textId="3FDF29B7" w:rsidR="003D00D7" w:rsidRDefault="00A92036" w:rsidP="00A92036">
      <w:pPr>
        <w:spacing w:line="480" w:lineRule="auto"/>
        <w:rPr>
          <w:sz w:val="24"/>
          <w:szCs w:val="24"/>
        </w:rPr>
      </w:pPr>
      <w:r w:rsidRPr="00A92036">
        <w:rPr>
          <w:sz w:val="24"/>
          <w:szCs w:val="24"/>
        </w:rPr>
        <w:t>Overall, the model does not classify the data particularly well, and a more complex model would undoubtedly improve performance. However, for the purposes of this exercise</w:t>
      </w:r>
      <w:r>
        <w:rPr>
          <w:sz w:val="24"/>
          <w:szCs w:val="24"/>
        </w:rPr>
        <w:t xml:space="preserve">, </w:t>
      </w:r>
      <w:r w:rsidRPr="00A92036">
        <w:rPr>
          <w:sz w:val="24"/>
          <w:szCs w:val="24"/>
        </w:rPr>
        <w:lastRenderedPageBreak/>
        <w:t>exploring patterns and trends in various word embedding techniques</w:t>
      </w:r>
      <w:r>
        <w:rPr>
          <w:sz w:val="24"/>
          <w:szCs w:val="24"/>
        </w:rPr>
        <w:t xml:space="preserve">, </w:t>
      </w:r>
      <w:r w:rsidRPr="00A92036">
        <w:rPr>
          <w:sz w:val="24"/>
          <w:szCs w:val="24"/>
        </w:rPr>
        <w:t>even achieving 50-60% accuracy still revealed valuable insights.</w:t>
      </w:r>
    </w:p>
    <w:p w14:paraId="122B4C2B" w14:textId="57FB297B" w:rsidR="00606D60" w:rsidRDefault="00606D60" w:rsidP="001549D5">
      <w:pPr>
        <w:pStyle w:val="Heading1"/>
        <w:numPr>
          <w:ilvl w:val="0"/>
          <w:numId w:val="2"/>
        </w:numPr>
        <w:spacing w:line="480" w:lineRule="auto"/>
      </w:pPr>
      <w:bookmarkStart w:id="12" w:name="_Toc179804492"/>
      <w:r>
        <w:t>Conclusion</w:t>
      </w:r>
      <w:bookmarkEnd w:id="12"/>
      <w:r>
        <w:t xml:space="preserve"> </w:t>
      </w:r>
    </w:p>
    <w:p w14:paraId="0D1E04B0" w14:textId="569CE314" w:rsidR="00C149D5" w:rsidRPr="00A92036" w:rsidRDefault="00C149D5" w:rsidP="00003EBC">
      <w:pPr>
        <w:pStyle w:val="NormalWeb"/>
        <w:spacing w:line="480" w:lineRule="auto"/>
        <w:ind w:firstLine="360"/>
        <w:rPr>
          <w:rFonts w:asciiTheme="minorHAnsi" w:hAnsiTheme="minorHAnsi"/>
        </w:rPr>
      </w:pPr>
      <w:r w:rsidRPr="00A92036">
        <w:rPr>
          <w:rFonts w:asciiTheme="minorHAnsi" w:hAnsiTheme="minorHAnsi"/>
        </w:rPr>
        <w:t xml:space="preserve">This project applied </w:t>
      </w:r>
      <w:r w:rsidR="00B87CA3" w:rsidRPr="00A92036">
        <w:rPr>
          <w:rFonts w:asciiTheme="minorHAnsi" w:hAnsiTheme="minorHAnsi"/>
        </w:rPr>
        <w:t xml:space="preserve">NLP </w:t>
      </w:r>
      <w:r w:rsidRPr="00A92036">
        <w:rPr>
          <w:rFonts w:asciiTheme="minorHAnsi" w:hAnsiTheme="minorHAnsi"/>
        </w:rPr>
        <w:t>techniques to the "Tripadvisor Hotel Reviews" dataset</w:t>
      </w:r>
      <w:r w:rsidR="00B87CA3" w:rsidRPr="00A92036">
        <w:rPr>
          <w:rFonts w:asciiTheme="minorHAnsi" w:hAnsiTheme="minorHAnsi"/>
        </w:rPr>
        <w:t xml:space="preserve"> using the </w:t>
      </w:r>
      <w:proofErr w:type="spellStart"/>
      <w:r w:rsidR="00B87CA3" w:rsidRPr="00A92036">
        <w:rPr>
          <w:rFonts w:asciiTheme="minorHAnsi" w:hAnsiTheme="minorHAnsi"/>
        </w:rPr>
        <w:t>SpaCy</w:t>
      </w:r>
      <w:proofErr w:type="spellEnd"/>
      <w:r w:rsidR="00B87CA3" w:rsidRPr="00A92036">
        <w:rPr>
          <w:rFonts w:asciiTheme="minorHAnsi" w:hAnsiTheme="minorHAnsi"/>
        </w:rPr>
        <w:t xml:space="preserve"> </w:t>
      </w:r>
      <w:r w:rsidR="002106B2" w:rsidRPr="00A92036">
        <w:rPr>
          <w:rFonts w:asciiTheme="minorHAnsi" w:hAnsiTheme="minorHAnsi"/>
        </w:rPr>
        <w:t xml:space="preserve">text cleaning </w:t>
      </w:r>
      <w:r w:rsidR="00B87CA3" w:rsidRPr="00A92036">
        <w:rPr>
          <w:rFonts w:asciiTheme="minorHAnsi" w:hAnsiTheme="minorHAnsi"/>
        </w:rPr>
        <w:t>pipeline</w:t>
      </w:r>
      <w:r w:rsidRPr="00A92036">
        <w:rPr>
          <w:rFonts w:asciiTheme="minorHAnsi" w:hAnsiTheme="minorHAnsi"/>
        </w:rPr>
        <w:t xml:space="preserve"> </w:t>
      </w:r>
      <w:r w:rsidR="00B87CA3" w:rsidRPr="00A92036">
        <w:rPr>
          <w:rFonts w:asciiTheme="minorHAnsi" w:hAnsiTheme="minorHAnsi"/>
        </w:rPr>
        <w:t xml:space="preserve">to gather information on the set of reviews based on content found in the reviews. </w:t>
      </w:r>
      <w:r w:rsidR="00DF7B28">
        <w:rPr>
          <w:rFonts w:asciiTheme="minorHAnsi" w:hAnsiTheme="minorHAnsi"/>
        </w:rPr>
        <w:t xml:space="preserve">This pipeline was used to crate informative visualizations of the dataset including a </w:t>
      </w:r>
      <w:r w:rsidR="00003EBC">
        <w:rPr>
          <w:rFonts w:asciiTheme="minorHAnsi" w:hAnsiTheme="minorHAnsi"/>
        </w:rPr>
        <w:t xml:space="preserve">word cloud, bar chart, and a pie chart. Further, </w:t>
      </w:r>
      <w:proofErr w:type="gramStart"/>
      <w:r w:rsidR="002106B2" w:rsidRPr="00A92036">
        <w:rPr>
          <w:rFonts w:asciiTheme="minorHAnsi" w:hAnsiTheme="minorHAnsi"/>
        </w:rPr>
        <w:t>T</w:t>
      </w:r>
      <w:r w:rsidRPr="00A92036">
        <w:rPr>
          <w:rFonts w:asciiTheme="minorHAnsi" w:hAnsiTheme="minorHAnsi"/>
        </w:rPr>
        <w:t>hree</w:t>
      </w:r>
      <w:proofErr w:type="gramEnd"/>
      <w:r w:rsidRPr="00A92036">
        <w:rPr>
          <w:rFonts w:asciiTheme="minorHAnsi" w:hAnsiTheme="minorHAnsi"/>
        </w:rPr>
        <w:t xml:space="preserve"> word embedding methods—Bag of Words (</w:t>
      </w:r>
      <w:proofErr w:type="spellStart"/>
      <w:r w:rsidRPr="00A92036">
        <w:rPr>
          <w:rFonts w:asciiTheme="minorHAnsi" w:hAnsiTheme="minorHAnsi"/>
        </w:rPr>
        <w:t>BoW</w:t>
      </w:r>
      <w:proofErr w:type="spellEnd"/>
      <w:r w:rsidRPr="00A92036">
        <w:rPr>
          <w:rFonts w:asciiTheme="minorHAnsi" w:hAnsiTheme="minorHAnsi"/>
        </w:rPr>
        <w:t>), TF-IDF, and Word2Vec</w:t>
      </w:r>
      <w:r w:rsidR="002106B2" w:rsidRPr="00A92036">
        <w:rPr>
          <w:rFonts w:asciiTheme="minorHAnsi" w:hAnsiTheme="minorHAnsi"/>
        </w:rPr>
        <w:t xml:space="preserve"> </w:t>
      </w:r>
      <w:r w:rsidRPr="00A92036">
        <w:rPr>
          <w:rFonts w:asciiTheme="minorHAnsi" w:hAnsiTheme="minorHAnsi"/>
        </w:rPr>
        <w:t xml:space="preserve">to transform textual data into numerical features </w:t>
      </w:r>
      <w:r w:rsidR="002106B2" w:rsidRPr="00A92036">
        <w:rPr>
          <w:rFonts w:asciiTheme="minorHAnsi" w:hAnsiTheme="minorHAnsi"/>
        </w:rPr>
        <w:t>that were used for rudimentary</w:t>
      </w:r>
      <w:r w:rsidRPr="00A92036">
        <w:rPr>
          <w:rFonts w:asciiTheme="minorHAnsi" w:hAnsiTheme="minorHAnsi"/>
        </w:rPr>
        <w:t xml:space="preserve"> classification. The goal was to evaluate the effectiveness of these methods in predicting star ratings (1-5) using a</w:t>
      </w:r>
      <w:r w:rsidR="002106B2" w:rsidRPr="00A92036">
        <w:rPr>
          <w:rFonts w:asciiTheme="minorHAnsi" w:hAnsiTheme="minorHAnsi"/>
        </w:rPr>
        <w:t xml:space="preserve"> basic</w:t>
      </w:r>
      <w:r w:rsidRPr="00A92036">
        <w:rPr>
          <w:rFonts w:asciiTheme="minorHAnsi" w:hAnsiTheme="minorHAnsi"/>
        </w:rPr>
        <w:t xml:space="preserve"> logistic regression model.</w:t>
      </w:r>
    </w:p>
    <w:p w14:paraId="53A694C0" w14:textId="3F2E5FC7" w:rsidR="00C149D5" w:rsidRPr="00A92036" w:rsidRDefault="00C149D5" w:rsidP="00D521A7">
      <w:pPr>
        <w:pStyle w:val="NormalWeb"/>
        <w:spacing w:line="480" w:lineRule="auto"/>
        <w:ind w:firstLine="360"/>
        <w:rPr>
          <w:rFonts w:asciiTheme="minorHAnsi" w:hAnsiTheme="minorHAnsi"/>
        </w:rPr>
      </w:pPr>
      <w:r w:rsidRPr="00A92036">
        <w:rPr>
          <w:rFonts w:asciiTheme="minorHAnsi" w:hAnsiTheme="minorHAnsi"/>
        </w:rPr>
        <w:t xml:space="preserve">The results </w:t>
      </w:r>
      <w:r w:rsidR="00D521A7">
        <w:rPr>
          <w:rFonts w:asciiTheme="minorHAnsi" w:hAnsiTheme="minorHAnsi"/>
        </w:rPr>
        <w:t>showed that</w:t>
      </w:r>
      <w:r w:rsidRPr="00A92036">
        <w:rPr>
          <w:rFonts w:asciiTheme="minorHAnsi" w:hAnsiTheme="minorHAnsi"/>
        </w:rPr>
        <w:t xml:space="preserve"> that TF-IDF produced the highest accuracy at 57.1%, </w:t>
      </w:r>
      <w:proofErr w:type="spellStart"/>
      <w:r w:rsidR="00D521A7">
        <w:rPr>
          <w:rFonts w:asciiTheme="minorHAnsi" w:hAnsiTheme="minorHAnsi"/>
        </w:rPr>
        <w:t>sligtly</w:t>
      </w:r>
      <w:proofErr w:type="spellEnd"/>
      <w:r w:rsidRPr="00A92036">
        <w:rPr>
          <w:rFonts w:asciiTheme="minorHAnsi" w:hAnsiTheme="minorHAnsi"/>
        </w:rPr>
        <w:t xml:space="preserve"> outperforming Bag of Words at 56.3% and Word2Vec at 53%. TF-IDF excelled due to its ability to weigh words based on their importance across the dataset, effectively capturing the distinctive features of the reviews. In contrast, Word2Vec underperformed, likely due to the text cleaning process that removed stop words</w:t>
      </w:r>
      <w:r w:rsidR="00893E6D" w:rsidRPr="00A92036">
        <w:rPr>
          <w:rFonts w:asciiTheme="minorHAnsi" w:hAnsiTheme="minorHAnsi"/>
        </w:rPr>
        <w:t>, which is a key part of capturing</w:t>
      </w:r>
      <w:r w:rsidRPr="00A92036">
        <w:rPr>
          <w:rFonts w:asciiTheme="minorHAnsi" w:hAnsiTheme="minorHAnsi"/>
        </w:rPr>
        <w:t xml:space="preserve"> the context needed by Word2Vec to </w:t>
      </w:r>
      <w:r w:rsidR="00893E6D" w:rsidRPr="00A92036">
        <w:rPr>
          <w:rFonts w:asciiTheme="minorHAnsi" w:hAnsiTheme="minorHAnsi"/>
        </w:rPr>
        <w:t>understand</w:t>
      </w:r>
      <w:r w:rsidRPr="00A92036">
        <w:rPr>
          <w:rFonts w:asciiTheme="minorHAnsi" w:hAnsiTheme="minorHAnsi"/>
        </w:rPr>
        <w:t xml:space="preserve"> semantic relationships. The </w:t>
      </w:r>
      <w:r w:rsidR="00893E6D" w:rsidRPr="00A92036">
        <w:rPr>
          <w:rFonts w:asciiTheme="minorHAnsi" w:hAnsiTheme="minorHAnsi"/>
        </w:rPr>
        <w:t>removal</w:t>
      </w:r>
      <w:r w:rsidRPr="00A92036">
        <w:rPr>
          <w:rFonts w:asciiTheme="minorHAnsi" w:hAnsiTheme="minorHAnsi"/>
        </w:rPr>
        <w:t xml:space="preserve"> of these words </w:t>
      </w:r>
      <w:r w:rsidR="00893E6D" w:rsidRPr="00A92036">
        <w:rPr>
          <w:rFonts w:asciiTheme="minorHAnsi" w:hAnsiTheme="minorHAnsi"/>
        </w:rPr>
        <w:t xml:space="preserve">through the </w:t>
      </w:r>
      <w:proofErr w:type="spellStart"/>
      <w:r w:rsidR="00893E6D" w:rsidRPr="00A92036">
        <w:rPr>
          <w:rFonts w:asciiTheme="minorHAnsi" w:hAnsiTheme="minorHAnsi"/>
        </w:rPr>
        <w:t>SpaCy</w:t>
      </w:r>
      <w:proofErr w:type="spellEnd"/>
      <w:r w:rsidR="00893E6D" w:rsidRPr="00A92036">
        <w:rPr>
          <w:rFonts w:asciiTheme="minorHAnsi" w:hAnsiTheme="minorHAnsi"/>
        </w:rPr>
        <w:t xml:space="preserve"> pipeline </w:t>
      </w:r>
      <w:r w:rsidR="00D521A7">
        <w:rPr>
          <w:rFonts w:asciiTheme="minorHAnsi" w:hAnsiTheme="minorHAnsi"/>
        </w:rPr>
        <w:t xml:space="preserve">hurt </w:t>
      </w:r>
      <w:r w:rsidRPr="00A92036">
        <w:rPr>
          <w:rFonts w:asciiTheme="minorHAnsi" w:hAnsiTheme="minorHAnsi"/>
        </w:rPr>
        <w:t xml:space="preserve">Word2Vec's ability to </w:t>
      </w:r>
      <w:r w:rsidR="00893E6D" w:rsidRPr="00A92036">
        <w:rPr>
          <w:rFonts w:asciiTheme="minorHAnsi" w:hAnsiTheme="minorHAnsi"/>
        </w:rPr>
        <w:t xml:space="preserve">process each </w:t>
      </w:r>
      <w:r w:rsidRPr="00A92036">
        <w:rPr>
          <w:rFonts w:asciiTheme="minorHAnsi" w:hAnsiTheme="minorHAnsi"/>
        </w:rPr>
        <w:t>review</w:t>
      </w:r>
      <w:r w:rsidR="00893E6D" w:rsidRPr="00A92036">
        <w:rPr>
          <w:rFonts w:asciiTheme="minorHAnsi" w:hAnsiTheme="minorHAnsi"/>
        </w:rPr>
        <w:t xml:space="preserve"> and had a large impact on the </w:t>
      </w:r>
      <w:proofErr w:type="gramStart"/>
      <w:r w:rsidR="00893E6D" w:rsidRPr="00A92036">
        <w:rPr>
          <w:rFonts w:asciiTheme="minorHAnsi" w:hAnsiTheme="minorHAnsi"/>
        </w:rPr>
        <w:t>techniques</w:t>
      </w:r>
      <w:proofErr w:type="gramEnd"/>
      <w:r w:rsidR="00893E6D" w:rsidRPr="00A92036">
        <w:rPr>
          <w:rFonts w:asciiTheme="minorHAnsi" w:hAnsiTheme="minorHAnsi"/>
        </w:rPr>
        <w:t xml:space="preserve"> accuracy, </w:t>
      </w:r>
      <w:r w:rsidR="00D521A7">
        <w:rPr>
          <w:rFonts w:asciiTheme="minorHAnsi" w:hAnsiTheme="minorHAnsi"/>
        </w:rPr>
        <w:t xml:space="preserve">especially </w:t>
      </w:r>
      <w:r w:rsidR="00893E6D" w:rsidRPr="00A92036">
        <w:rPr>
          <w:rFonts w:asciiTheme="minorHAnsi" w:hAnsiTheme="minorHAnsi"/>
        </w:rPr>
        <w:t xml:space="preserve">considering that </w:t>
      </w:r>
      <w:r w:rsidR="00906B0C" w:rsidRPr="00A92036">
        <w:rPr>
          <w:rFonts w:asciiTheme="minorHAnsi" w:hAnsiTheme="minorHAnsi"/>
        </w:rPr>
        <w:t>this technique is considered more advanced.</w:t>
      </w:r>
    </w:p>
    <w:p w14:paraId="38A56829" w14:textId="5338FA96" w:rsidR="00C149D5" w:rsidRPr="00A92036" w:rsidRDefault="00906B0C" w:rsidP="0013294C">
      <w:pPr>
        <w:pStyle w:val="NormalWeb"/>
        <w:spacing w:line="480" w:lineRule="auto"/>
        <w:ind w:firstLine="360"/>
        <w:rPr>
          <w:rFonts w:asciiTheme="minorHAnsi" w:hAnsiTheme="minorHAnsi"/>
        </w:rPr>
      </w:pPr>
      <w:r w:rsidRPr="00A92036">
        <w:rPr>
          <w:rFonts w:asciiTheme="minorHAnsi" w:hAnsiTheme="minorHAnsi"/>
        </w:rPr>
        <w:lastRenderedPageBreak/>
        <w:t xml:space="preserve">Another </w:t>
      </w:r>
      <w:r w:rsidR="00EB53ED" w:rsidRPr="00A92036">
        <w:rPr>
          <w:rFonts w:asciiTheme="minorHAnsi" w:hAnsiTheme="minorHAnsi"/>
        </w:rPr>
        <w:t>insight</w:t>
      </w:r>
      <w:r w:rsidRPr="00A92036">
        <w:rPr>
          <w:rFonts w:asciiTheme="minorHAnsi" w:hAnsiTheme="minorHAnsi"/>
        </w:rPr>
        <w:t xml:space="preserve"> gathered was that the simple logistic regression model was best able to classify </w:t>
      </w:r>
      <w:r w:rsidR="00EB53ED" w:rsidRPr="00A92036">
        <w:rPr>
          <w:rFonts w:asciiTheme="minorHAnsi" w:hAnsiTheme="minorHAnsi"/>
        </w:rPr>
        <w:t>strongly</w:t>
      </w:r>
      <w:r w:rsidR="00DB7941" w:rsidRPr="00A92036">
        <w:rPr>
          <w:rFonts w:asciiTheme="minorHAnsi" w:hAnsiTheme="minorHAnsi"/>
        </w:rPr>
        <w:t xml:space="preserve"> positive reviews (class 5)</w:t>
      </w:r>
      <w:r w:rsidR="00C149D5" w:rsidRPr="00A92036">
        <w:rPr>
          <w:rFonts w:asciiTheme="minorHAnsi" w:hAnsiTheme="minorHAnsi"/>
        </w:rPr>
        <w:t xml:space="preserve"> more accurately than other ratings.</w:t>
      </w:r>
      <w:r w:rsidR="003165A8" w:rsidRPr="00A92036">
        <w:rPr>
          <w:rFonts w:asciiTheme="minorHAnsi" w:hAnsiTheme="minorHAnsi"/>
        </w:rPr>
        <w:t xml:space="preserve"> </w:t>
      </w:r>
      <w:r w:rsidR="00EB53ED">
        <w:rPr>
          <w:rFonts w:asciiTheme="minorHAnsi" w:hAnsiTheme="minorHAnsi"/>
        </w:rPr>
        <w:t xml:space="preserve">This is </w:t>
      </w:r>
      <w:proofErr w:type="spellStart"/>
      <w:r w:rsidR="00EB53ED">
        <w:rPr>
          <w:rFonts w:asciiTheme="minorHAnsi" w:hAnsiTheme="minorHAnsi"/>
        </w:rPr>
        <w:t>likleu</w:t>
      </w:r>
      <w:proofErr w:type="spellEnd"/>
      <w:r w:rsidR="00EB53ED">
        <w:rPr>
          <w:rFonts w:asciiTheme="minorHAnsi" w:hAnsiTheme="minorHAnsi"/>
        </w:rPr>
        <w:t xml:space="preserve"> due</w:t>
      </w:r>
      <w:r w:rsidR="00C149D5" w:rsidRPr="00A92036">
        <w:rPr>
          <w:rFonts w:asciiTheme="minorHAnsi" w:hAnsiTheme="minorHAnsi"/>
        </w:rPr>
        <w:t xml:space="preserve"> to the larger </w:t>
      </w:r>
      <w:r w:rsidR="00EB53ED">
        <w:rPr>
          <w:rFonts w:asciiTheme="minorHAnsi" w:hAnsiTheme="minorHAnsi"/>
        </w:rPr>
        <w:t>number of</w:t>
      </w:r>
      <w:r w:rsidR="00C149D5" w:rsidRPr="00A92036">
        <w:rPr>
          <w:rFonts w:asciiTheme="minorHAnsi" w:hAnsiTheme="minorHAnsi"/>
        </w:rPr>
        <w:t xml:space="preserve"> </w:t>
      </w:r>
      <w:r w:rsidR="00EB53ED">
        <w:rPr>
          <w:rFonts w:asciiTheme="minorHAnsi" w:hAnsiTheme="minorHAnsi"/>
        </w:rPr>
        <w:t>reviews</w:t>
      </w:r>
      <w:r w:rsidR="00C149D5" w:rsidRPr="00A92036">
        <w:rPr>
          <w:rFonts w:asciiTheme="minorHAnsi" w:hAnsiTheme="minorHAnsi"/>
        </w:rPr>
        <w:t xml:space="preserve"> for class 5, allowing the models to better recognize patterns associated with positive feedback. </w:t>
      </w:r>
      <w:r w:rsidR="00CA03DD" w:rsidRPr="00A92036">
        <w:rPr>
          <w:rFonts w:asciiTheme="minorHAnsi" w:hAnsiTheme="minorHAnsi"/>
        </w:rPr>
        <w:t xml:space="preserve">Class 1 (low reviews) also performed similarly to class 4, and class 4 has significantly more reviews than class 1, </w:t>
      </w:r>
      <w:r w:rsidR="00EB53ED" w:rsidRPr="00A92036">
        <w:rPr>
          <w:rFonts w:asciiTheme="minorHAnsi" w:hAnsiTheme="minorHAnsi"/>
        </w:rPr>
        <w:t>showing</w:t>
      </w:r>
      <w:r w:rsidR="00CA03DD" w:rsidRPr="00A92036">
        <w:rPr>
          <w:rFonts w:asciiTheme="minorHAnsi" w:hAnsiTheme="minorHAnsi"/>
        </w:rPr>
        <w:t xml:space="preserve"> that </w:t>
      </w:r>
      <w:r w:rsidR="00901A6F" w:rsidRPr="00A92036">
        <w:rPr>
          <w:rFonts w:asciiTheme="minorHAnsi" w:hAnsiTheme="minorHAnsi"/>
        </w:rPr>
        <w:t xml:space="preserve">both class 1 and </w:t>
      </w:r>
      <w:proofErr w:type="gramStart"/>
      <w:r w:rsidR="00901A6F" w:rsidRPr="00A92036">
        <w:rPr>
          <w:rFonts w:asciiTheme="minorHAnsi" w:hAnsiTheme="minorHAnsi"/>
        </w:rPr>
        <w:t xml:space="preserve">5, </w:t>
      </w:r>
      <w:r w:rsidR="00EB53ED">
        <w:rPr>
          <w:rFonts w:asciiTheme="minorHAnsi" w:hAnsiTheme="minorHAnsi"/>
        </w:rPr>
        <w:t xml:space="preserve"> </w:t>
      </w:r>
      <w:r w:rsidR="00901A6F" w:rsidRPr="00A92036">
        <w:rPr>
          <w:rFonts w:asciiTheme="minorHAnsi" w:hAnsiTheme="minorHAnsi"/>
        </w:rPr>
        <w:t>were</w:t>
      </w:r>
      <w:proofErr w:type="gramEnd"/>
      <w:r w:rsidR="00901A6F" w:rsidRPr="00A92036">
        <w:rPr>
          <w:rFonts w:asciiTheme="minorHAnsi" w:hAnsiTheme="minorHAnsi"/>
        </w:rPr>
        <w:t xml:space="preserve"> the easiest to classify</w:t>
      </w:r>
      <w:r w:rsidR="00EB53ED">
        <w:rPr>
          <w:rFonts w:asciiTheme="minorHAnsi" w:hAnsiTheme="minorHAnsi"/>
        </w:rPr>
        <w:t xml:space="preserve"> due to their non-neutral nature</w:t>
      </w:r>
      <w:r w:rsidR="00901A6F" w:rsidRPr="00A92036">
        <w:rPr>
          <w:rFonts w:asciiTheme="minorHAnsi" w:hAnsiTheme="minorHAnsi"/>
        </w:rPr>
        <w:t xml:space="preserve">. </w:t>
      </w:r>
      <w:r w:rsidR="00EB53ED">
        <w:rPr>
          <w:rFonts w:asciiTheme="minorHAnsi" w:hAnsiTheme="minorHAnsi"/>
        </w:rPr>
        <w:t>Along the same lines</w:t>
      </w:r>
      <w:r w:rsidR="00901A6F" w:rsidRPr="00A92036">
        <w:rPr>
          <w:rFonts w:asciiTheme="minorHAnsi" w:hAnsiTheme="minorHAnsi"/>
        </w:rPr>
        <w:t>, the</w:t>
      </w:r>
      <w:r w:rsidR="00C149D5" w:rsidRPr="00A92036">
        <w:rPr>
          <w:rFonts w:asciiTheme="minorHAnsi" w:hAnsiTheme="minorHAnsi"/>
        </w:rPr>
        <w:t xml:space="preserve"> models struggled with mid-range ratings (classes 2 and 3), showing significantly lower performance. These ratings typically contain mixed </w:t>
      </w:r>
      <w:r w:rsidR="0013294C">
        <w:rPr>
          <w:rFonts w:asciiTheme="minorHAnsi" w:hAnsiTheme="minorHAnsi"/>
        </w:rPr>
        <w:t>feelings</w:t>
      </w:r>
      <w:r w:rsidR="00C149D5" w:rsidRPr="00A92036">
        <w:rPr>
          <w:rFonts w:asciiTheme="minorHAnsi" w:hAnsiTheme="minorHAnsi"/>
        </w:rPr>
        <w:t>, where reviews express both positive and negative elements, making them harder to classify</w:t>
      </w:r>
      <w:r w:rsidR="0013294C">
        <w:rPr>
          <w:rFonts w:asciiTheme="minorHAnsi" w:hAnsiTheme="minorHAnsi"/>
        </w:rPr>
        <w:t>. This ultimately led to lower scores for these neutral reviews.</w:t>
      </w:r>
    </w:p>
    <w:p w14:paraId="3C99C1A4" w14:textId="454F96DB" w:rsidR="00C149D5" w:rsidRDefault="00C149D5" w:rsidP="009F1547">
      <w:pPr>
        <w:pStyle w:val="NormalWeb"/>
        <w:spacing w:line="480" w:lineRule="auto"/>
        <w:ind w:firstLine="360"/>
        <w:rPr>
          <w:rFonts w:asciiTheme="minorHAnsi" w:hAnsiTheme="minorHAnsi"/>
        </w:rPr>
      </w:pPr>
      <w:r w:rsidRPr="00A92036">
        <w:rPr>
          <w:rFonts w:asciiTheme="minorHAnsi" w:hAnsiTheme="minorHAnsi"/>
        </w:rPr>
        <w:t>While the overall model accuracies (50-60%) may seem</w:t>
      </w:r>
      <w:r w:rsidR="009F1547">
        <w:rPr>
          <w:rFonts w:asciiTheme="minorHAnsi" w:hAnsiTheme="minorHAnsi"/>
        </w:rPr>
        <w:t xml:space="preserve"> very</w:t>
      </w:r>
      <w:r w:rsidRPr="00A92036">
        <w:rPr>
          <w:rFonts w:asciiTheme="minorHAnsi" w:hAnsiTheme="minorHAnsi"/>
        </w:rPr>
        <w:t xml:space="preserve"> modest, </w:t>
      </w:r>
      <w:r w:rsidR="009F1547">
        <w:rPr>
          <w:rFonts w:asciiTheme="minorHAnsi" w:hAnsiTheme="minorHAnsi"/>
        </w:rPr>
        <w:t>this simple model was able to</w:t>
      </w:r>
      <w:r w:rsidRPr="00A92036">
        <w:rPr>
          <w:rFonts w:asciiTheme="minorHAnsi" w:hAnsiTheme="minorHAnsi"/>
        </w:rPr>
        <w:t xml:space="preserve"> effectively highlight differences between embedding techniques. TF-IDF proved to be the most suitable method for this dataset, given the text cleaning process. If further work were to prioritize Word2Vec, retaining stop words in the preprocessing step could potentially improve its performance by maintaining critical context</w:t>
      </w:r>
      <w:r w:rsidR="009F1547">
        <w:rPr>
          <w:rFonts w:asciiTheme="minorHAnsi" w:hAnsiTheme="minorHAnsi"/>
        </w:rPr>
        <w:t xml:space="preserve"> within the reviews</w:t>
      </w:r>
      <w:r w:rsidRPr="00A92036">
        <w:rPr>
          <w:rFonts w:asciiTheme="minorHAnsi" w:hAnsiTheme="minorHAnsi"/>
        </w:rPr>
        <w:t xml:space="preserve">. </w:t>
      </w:r>
    </w:p>
    <w:p w14:paraId="57E8AFE4" w14:textId="77777777" w:rsidR="009F1547" w:rsidRDefault="009F1547" w:rsidP="009F1547">
      <w:pPr>
        <w:pStyle w:val="NormalWeb"/>
        <w:spacing w:line="480" w:lineRule="auto"/>
        <w:ind w:firstLine="360"/>
        <w:rPr>
          <w:rFonts w:asciiTheme="minorHAnsi" w:hAnsiTheme="minorHAnsi"/>
        </w:rPr>
      </w:pPr>
    </w:p>
    <w:p w14:paraId="581B913F" w14:textId="77777777" w:rsidR="009F1547" w:rsidRDefault="009F1547" w:rsidP="009F1547">
      <w:pPr>
        <w:pStyle w:val="NormalWeb"/>
        <w:spacing w:line="480" w:lineRule="auto"/>
        <w:ind w:firstLine="360"/>
        <w:rPr>
          <w:rFonts w:asciiTheme="minorHAnsi" w:hAnsiTheme="minorHAnsi"/>
        </w:rPr>
      </w:pPr>
    </w:p>
    <w:p w14:paraId="788D8520" w14:textId="77777777" w:rsidR="009F1547" w:rsidRDefault="009F1547" w:rsidP="009F1547">
      <w:pPr>
        <w:pStyle w:val="NormalWeb"/>
        <w:spacing w:line="480" w:lineRule="auto"/>
        <w:ind w:firstLine="360"/>
        <w:rPr>
          <w:rFonts w:asciiTheme="minorHAnsi" w:hAnsiTheme="minorHAnsi"/>
        </w:rPr>
      </w:pPr>
    </w:p>
    <w:p w14:paraId="72899D62" w14:textId="77777777" w:rsidR="009F1547" w:rsidRDefault="009F1547" w:rsidP="009F1547">
      <w:pPr>
        <w:pStyle w:val="NormalWeb"/>
        <w:spacing w:line="480" w:lineRule="auto"/>
        <w:ind w:firstLine="360"/>
        <w:rPr>
          <w:rFonts w:asciiTheme="minorHAnsi" w:hAnsiTheme="minorHAnsi"/>
        </w:rPr>
      </w:pPr>
    </w:p>
    <w:p w14:paraId="4BE8090F" w14:textId="1F6D8708" w:rsidR="00DB060E" w:rsidRDefault="002852A2" w:rsidP="00F358A8">
      <w:pPr>
        <w:pStyle w:val="Heading1"/>
        <w:numPr>
          <w:ilvl w:val="0"/>
          <w:numId w:val="2"/>
        </w:numPr>
      </w:pPr>
      <w:bookmarkStart w:id="13" w:name="_Toc179804493"/>
      <w:r>
        <w:lastRenderedPageBreak/>
        <w:t>Bibliography</w:t>
      </w:r>
      <w:bookmarkEnd w:id="13"/>
      <w:r>
        <w:t xml:space="preserve"> </w:t>
      </w:r>
    </w:p>
    <w:p w14:paraId="44B08ED9" w14:textId="77777777" w:rsidR="00F358A8" w:rsidRPr="00F358A8" w:rsidRDefault="00F358A8" w:rsidP="00F358A8"/>
    <w:p w14:paraId="04285FB2" w14:textId="77777777" w:rsidR="00F358A8" w:rsidRDefault="00F358A8" w:rsidP="00F358A8">
      <w:pPr>
        <w:spacing w:line="240" w:lineRule="auto"/>
        <w:rPr>
          <w:sz w:val="24"/>
          <w:szCs w:val="24"/>
        </w:rPr>
      </w:pPr>
      <w:r w:rsidRPr="00F358A8">
        <w:rPr>
          <w:sz w:val="24"/>
          <w:szCs w:val="24"/>
        </w:rPr>
        <w:t xml:space="preserve">Explosion AI. (n.d.). </w:t>
      </w:r>
      <w:proofErr w:type="spellStart"/>
      <w:r w:rsidRPr="00F358A8">
        <w:rPr>
          <w:i/>
          <w:iCs/>
          <w:sz w:val="24"/>
          <w:szCs w:val="24"/>
        </w:rPr>
        <w:t>spaCy</w:t>
      </w:r>
      <w:proofErr w:type="spellEnd"/>
      <w:r w:rsidRPr="00F358A8">
        <w:rPr>
          <w:i/>
          <w:iCs/>
          <w:sz w:val="24"/>
          <w:szCs w:val="24"/>
        </w:rPr>
        <w:t xml:space="preserve"> API Documentation</w:t>
      </w:r>
      <w:r w:rsidRPr="00F358A8">
        <w:rPr>
          <w:sz w:val="24"/>
          <w:szCs w:val="24"/>
        </w:rPr>
        <w:t xml:space="preserve">. Retrieved from </w:t>
      </w:r>
      <w:hyperlink r:id="rId12" w:tgtFrame="_new" w:history="1">
        <w:r w:rsidRPr="00F358A8">
          <w:rPr>
            <w:rStyle w:val="Hyperlink"/>
            <w:sz w:val="24"/>
            <w:szCs w:val="24"/>
          </w:rPr>
          <w:t>https://spacy.io/api/doc/</w:t>
        </w:r>
      </w:hyperlink>
    </w:p>
    <w:p w14:paraId="5B7495BB" w14:textId="77777777" w:rsidR="00F358A8" w:rsidRPr="00F358A8" w:rsidRDefault="00F358A8" w:rsidP="00F358A8">
      <w:pPr>
        <w:spacing w:line="240" w:lineRule="auto"/>
        <w:rPr>
          <w:sz w:val="24"/>
          <w:szCs w:val="24"/>
        </w:rPr>
      </w:pPr>
    </w:p>
    <w:p w14:paraId="1BEBD08F" w14:textId="77777777" w:rsidR="00F358A8" w:rsidRDefault="00F358A8" w:rsidP="00F358A8">
      <w:pPr>
        <w:spacing w:line="240" w:lineRule="auto"/>
        <w:rPr>
          <w:sz w:val="24"/>
          <w:szCs w:val="24"/>
        </w:rPr>
      </w:pPr>
      <w:r w:rsidRPr="00F358A8">
        <w:rPr>
          <w:sz w:val="24"/>
          <w:szCs w:val="24"/>
        </w:rPr>
        <w:t xml:space="preserve">Kaggle. (2024). Hotel reviews dataset. Retrieved from </w:t>
      </w:r>
      <w:hyperlink r:id="rId13" w:tgtFrame="_new" w:history="1">
        <w:r w:rsidRPr="00F358A8">
          <w:rPr>
            <w:rStyle w:val="Hyperlink"/>
            <w:sz w:val="24"/>
            <w:szCs w:val="24"/>
          </w:rPr>
          <w:t>https://www.kaggle.com/datasets/joebeachcapital/hotel-reviews/discussion?sort=hotness</w:t>
        </w:r>
      </w:hyperlink>
    </w:p>
    <w:p w14:paraId="6A5FE50F" w14:textId="77777777" w:rsidR="00F358A8" w:rsidRPr="00F358A8" w:rsidRDefault="00F358A8" w:rsidP="00F358A8">
      <w:pPr>
        <w:spacing w:line="240" w:lineRule="auto"/>
        <w:rPr>
          <w:sz w:val="24"/>
          <w:szCs w:val="24"/>
        </w:rPr>
      </w:pPr>
    </w:p>
    <w:p w14:paraId="40ACCDD3" w14:textId="77777777" w:rsidR="00F358A8" w:rsidRPr="00F358A8" w:rsidRDefault="00F358A8" w:rsidP="00F358A8">
      <w:pPr>
        <w:spacing w:line="240" w:lineRule="auto"/>
        <w:rPr>
          <w:sz w:val="24"/>
          <w:szCs w:val="24"/>
        </w:rPr>
      </w:pPr>
      <w:proofErr w:type="spellStart"/>
      <w:r w:rsidRPr="00F358A8">
        <w:rPr>
          <w:sz w:val="24"/>
          <w:szCs w:val="24"/>
        </w:rPr>
        <w:t>Řehůřek</w:t>
      </w:r>
      <w:proofErr w:type="spellEnd"/>
      <w:r w:rsidRPr="00F358A8">
        <w:rPr>
          <w:sz w:val="24"/>
          <w:szCs w:val="24"/>
        </w:rPr>
        <w:t xml:space="preserve">, R. (n.d.). </w:t>
      </w:r>
      <w:proofErr w:type="spellStart"/>
      <w:r w:rsidRPr="00F358A8">
        <w:rPr>
          <w:i/>
          <w:iCs/>
          <w:sz w:val="24"/>
          <w:szCs w:val="24"/>
        </w:rPr>
        <w:t>Gensim</w:t>
      </w:r>
      <w:proofErr w:type="spellEnd"/>
      <w:r w:rsidRPr="00F358A8">
        <w:rPr>
          <w:i/>
          <w:iCs/>
          <w:sz w:val="24"/>
          <w:szCs w:val="24"/>
        </w:rPr>
        <w:t>: Word2Vec model</w:t>
      </w:r>
      <w:r w:rsidRPr="00F358A8">
        <w:rPr>
          <w:sz w:val="24"/>
          <w:szCs w:val="24"/>
        </w:rPr>
        <w:t xml:space="preserve">. Retrieved from </w:t>
      </w:r>
      <w:hyperlink r:id="rId14" w:tgtFrame="_new" w:history="1">
        <w:r w:rsidRPr="00F358A8">
          <w:rPr>
            <w:rStyle w:val="Hyperlink"/>
            <w:sz w:val="24"/>
            <w:szCs w:val="24"/>
          </w:rPr>
          <w:t>https://radimrehurek.com/gensim/models/word2vec.html</w:t>
        </w:r>
      </w:hyperlink>
    </w:p>
    <w:p w14:paraId="6D663889" w14:textId="4C8DC966" w:rsidR="00DB060E" w:rsidRPr="00DB060E" w:rsidRDefault="00DB060E" w:rsidP="001549D5">
      <w:pPr>
        <w:spacing w:line="480" w:lineRule="auto"/>
      </w:pPr>
    </w:p>
    <w:sectPr w:rsidR="00DB060E" w:rsidRPr="00DB06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17215" w14:textId="77777777" w:rsidR="003B2BFA" w:rsidRDefault="003B2BFA" w:rsidP="000C2121">
      <w:pPr>
        <w:spacing w:after="0" w:line="240" w:lineRule="auto"/>
      </w:pPr>
      <w:r>
        <w:separator/>
      </w:r>
    </w:p>
  </w:endnote>
  <w:endnote w:type="continuationSeparator" w:id="0">
    <w:p w14:paraId="51BE03DA" w14:textId="77777777" w:rsidR="003B2BFA" w:rsidRDefault="003B2BFA" w:rsidP="000C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49907" w14:textId="77777777" w:rsidR="003B2BFA" w:rsidRDefault="003B2BFA" w:rsidP="000C2121">
      <w:pPr>
        <w:spacing w:after="0" w:line="240" w:lineRule="auto"/>
      </w:pPr>
      <w:r>
        <w:separator/>
      </w:r>
    </w:p>
  </w:footnote>
  <w:footnote w:type="continuationSeparator" w:id="0">
    <w:p w14:paraId="487AB1D3" w14:textId="77777777" w:rsidR="003B2BFA" w:rsidRDefault="003B2BFA" w:rsidP="000C2121">
      <w:pPr>
        <w:spacing w:after="0" w:line="240" w:lineRule="auto"/>
      </w:pPr>
      <w:r>
        <w:continuationSeparator/>
      </w:r>
    </w:p>
  </w:footnote>
  <w:footnote w:id="1">
    <w:p w14:paraId="5E450624" w14:textId="50A4C460" w:rsidR="002B3742" w:rsidRDefault="002B3742" w:rsidP="002B3742">
      <w:pPr>
        <w:pStyle w:val="FootnoteText"/>
      </w:pPr>
      <w:r>
        <w:rPr>
          <w:rStyle w:val="FootnoteReference"/>
        </w:rPr>
        <w:footnoteRef/>
      </w:r>
      <w:r>
        <w:t xml:space="preserve"> </w:t>
      </w:r>
      <w:r w:rsidRPr="002B3742">
        <w:t xml:space="preserve">Kaggle. (2024). </w:t>
      </w:r>
      <w:r w:rsidRPr="002B3742">
        <w:rPr>
          <w:i/>
          <w:iCs/>
        </w:rPr>
        <w:t>Hotel reviews dataset</w:t>
      </w:r>
      <w:r w:rsidRPr="002B3742">
        <w:t xml:space="preserve">. Retrieved from </w:t>
      </w:r>
      <w:hyperlink r:id="rId1" w:tgtFrame="_new" w:history="1">
        <w:r w:rsidRPr="002B3742">
          <w:rPr>
            <w:rStyle w:val="Hyperlink"/>
          </w:rPr>
          <w:t>https://www.kaggle.com/datasets/joebeachcapital/hotel-reviews/discussion?sort=hotness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A507E"/>
    <w:multiLevelType w:val="hybridMultilevel"/>
    <w:tmpl w:val="4EC2FB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E56698"/>
    <w:multiLevelType w:val="hybridMultilevel"/>
    <w:tmpl w:val="A0A2EAB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F44E8B"/>
    <w:multiLevelType w:val="hybridMultilevel"/>
    <w:tmpl w:val="1062F8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4619765">
    <w:abstractNumId w:val="0"/>
  </w:num>
  <w:num w:numId="2" w16cid:durableId="1975452608">
    <w:abstractNumId w:val="2"/>
  </w:num>
  <w:num w:numId="3" w16cid:durableId="771166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08"/>
    <w:rsid w:val="00000EA6"/>
    <w:rsid w:val="0000305B"/>
    <w:rsid w:val="00003EBC"/>
    <w:rsid w:val="00027FB4"/>
    <w:rsid w:val="0003476E"/>
    <w:rsid w:val="000A57D6"/>
    <w:rsid w:val="000B321D"/>
    <w:rsid w:val="000C2121"/>
    <w:rsid w:val="000D3708"/>
    <w:rsid w:val="000E1E8C"/>
    <w:rsid w:val="000F5DA6"/>
    <w:rsid w:val="00102966"/>
    <w:rsid w:val="00110F81"/>
    <w:rsid w:val="001122FB"/>
    <w:rsid w:val="0013294C"/>
    <w:rsid w:val="001549D5"/>
    <w:rsid w:val="0018606E"/>
    <w:rsid w:val="001D7301"/>
    <w:rsid w:val="001E3C5C"/>
    <w:rsid w:val="002106B2"/>
    <w:rsid w:val="00222A1D"/>
    <w:rsid w:val="00255884"/>
    <w:rsid w:val="00262AE7"/>
    <w:rsid w:val="00267CBF"/>
    <w:rsid w:val="00275992"/>
    <w:rsid w:val="002852A2"/>
    <w:rsid w:val="002A1081"/>
    <w:rsid w:val="002B3742"/>
    <w:rsid w:val="002E05AB"/>
    <w:rsid w:val="002F173E"/>
    <w:rsid w:val="002F668B"/>
    <w:rsid w:val="003165A8"/>
    <w:rsid w:val="00346464"/>
    <w:rsid w:val="00392F84"/>
    <w:rsid w:val="003B2BFA"/>
    <w:rsid w:val="003C3AA3"/>
    <w:rsid w:val="003C5195"/>
    <w:rsid w:val="003D00D7"/>
    <w:rsid w:val="003D3F69"/>
    <w:rsid w:val="003D62AA"/>
    <w:rsid w:val="00491444"/>
    <w:rsid w:val="00495213"/>
    <w:rsid w:val="004A463F"/>
    <w:rsid w:val="004D00E4"/>
    <w:rsid w:val="004D4B5A"/>
    <w:rsid w:val="00507319"/>
    <w:rsid w:val="00521C60"/>
    <w:rsid w:val="00541A16"/>
    <w:rsid w:val="005901AA"/>
    <w:rsid w:val="00594764"/>
    <w:rsid w:val="00596490"/>
    <w:rsid w:val="005C7D40"/>
    <w:rsid w:val="005D139C"/>
    <w:rsid w:val="005D7CD7"/>
    <w:rsid w:val="00606D60"/>
    <w:rsid w:val="00634900"/>
    <w:rsid w:val="0063495A"/>
    <w:rsid w:val="0065448F"/>
    <w:rsid w:val="00657341"/>
    <w:rsid w:val="00661569"/>
    <w:rsid w:val="00683197"/>
    <w:rsid w:val="00683259"/>
    <w:rsid w:val="00695B88"/>
    <w:rsid w:val="006E7206"/>
    <w:rsid w:val="007054C5"/>
    <w:rsid w:val="00742B37"/>
    <w:rsid w:val="007454DA"/>
    <w:rsid w:val="007658FC"/>
    <w:rsid w:val="00772949"/>
    <w:rsid w:val="00781848"/>
    <w:rsid w:val="0078633C"/>
    <w:rsid w:val="007A3BC1"/>
    <w:rsid w:val="007A5B6B"/>
    <w:rsid w:val="007B5A7E"/>
    <w:rsid w:val="007C554F"/>
    <w:rsid w:val="007E61A8"/>
    <w:rsid w:val="007F3890"/>
    <w:rsid w:val="00806E3F"/>
    <w:rsid w:val="00833F3D"/>
    <w:rsid w:val="00853203"/>
    <w:rsid w:val="00863842"/>
    <w:rsid w:val="00871FC6"/>
    <w:rsid w:val="00872FEA"/>
    <w:rsid w:val="00875046"/>
    <w:rsid w:val="00893E6D"/>
    <w:rsid w:val="008A4479"/>
    <w:rsid w:val="00901A6F"/>
    <w:rsid w:val="00906B0C"/>
    <w:rsid w:val="00906DE1"/>
    <w:rsid w:val="00912591"/>
    <w:rsid w:val="0092411C"/>
    <w:rsid w:val="00924A9E"/>
    <w:rsid w:val="00926190"/>
    <w:rsid w:val="0095649F"/>
    <w:rsid w:val="00961532"/>
    <w:rsid w:val="009651A3"/>
    <w:rsid w:val="009B3F1A"/>
    <w:rsid w:val="009E36B9"/>
    <w:rsid w:val="009F1547"/>
    <w:rsid w:val="009F70ED"/>
    <w:rsid w:val="00A24C47"/>
    <w:rsid w:val="00A305F8"/>
    <w:rsid w:val="00A92036"/>
    <w:rsid w:val="00AC3926"/>
    <w:rsid w:val="00AD2B9C"/>
    <w:rsid w:val="00AF122F"/>
    <w:rsid w:val="00B02764"/>
    <w:rsid w:val="00B0484F"/>
    <w:rsid w:val="00B11D39"/>
    <w:rsid w:val="00B270E5"/>
    <w:rsid w:val="00B4706A"/>
    <w:rsid w:val="00B634CC"/>
    <w:rsid w:val="00B6435B"/>
    <w:rsid w:val="00B87CA3"/>
    <w:rsid w:val="00BB397E"/>
    <w:rsid w:val="00BC03BE"/>
    <w:rsid w:val="00BE07EC"/>
    <w:rsid w:val="00C149D5"/>
    <w:rsid w:val="00C22A3A"/>
    <w:rsid w:val="00C7082E"/>
    <w:rsid w:val="00C83F09"/>
    <w:rsid w:val="00C93CF3"/>
    <w:rsid w:val="00CA03DD"/>
    <w:rsid w:val="00CD264F"/>
    <w:rsid w:val="00CE566C"/>
    <w:rsid w:val="00CF3565"/>
    <w:rsid w:val="00D14714"/>
    <w:rsid w:val="00D414F6"/>
    <w:rsid w:val="00D51E40"/>
    <w:rsid w:val="00D521A7"/>
    <w:rsid w:val="00D903A2"/>
    <w:rsid w:val="00D9404A"/>
    <w:rsid w:val="00DB060E"/>
    <w:rsid w:val="00DB7941"/>
    <w:rsid w:val="00DD2000"/>
    <w:rsid w:val="00DD3DAC"/>
    <w:rsid w:val="00DF7B28"/>
    <w:rsid w:val="00E4256D"/>
    <w:rsid w:val="00E53691"/>
    <w:rsid w:val="00E837F0"/>
    <w:rsid w:val="00E915D0"/>
    <w:rsid w:val="00EA13F2"/>
    <w:rsid w:val="00EB53ED"/>
    <w:rsid w:val="00EB5A8D"/>
    <w:rsid w:val="00ED70F1"/>
    <w:rsid w:val="00EE3B19"/>
    <w:rsid w:val="00EF493B"/>
    <w:rsid w:val="00F153DC"/>
    <w:rsid w:val="00F2076D"/>
    <w:rsid w:val="00F358A8"/>
    <w:rsid w:val="00F51652"/>
    <w:rsid w:val="00F61684"/>
    <w:rsid w:val="00F636C4"/>
    <w:rsid w:val="00F67B1B"/>
    <w:rsid w:val="00FD358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BFA6"/>
  <w15:chartTrackingRefBased/>
  <w15:docId w15:val="{37980F68-020B-439C-877D-CF173069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CA"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6B"/>
  </w:style>
  <w:style w:type="paragraph" w:styleId="Heading1">
    <w:name w:val="heading 1"/>
    <w:basedOn w:val="Normal"/>
    <w:next w:val="Normal"/>
    <w:link w:val="Heading1Char"/>
    <w:uiPriority w:val="9"/>
    <w:qFormat/>
    <w:rsid w:val="000D3708"/>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D370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D3708"/>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unhideWhenUsed/>
    <w:qFormat/>
    <w:rsid w:val="000D370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3708"/>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0D3708"/>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0D3708"/>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0D3708"/>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0D3708"/>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708"/>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0D370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D3708"/>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rsid w:val="000D370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3708"/>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0D3708"/>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0D3708"/>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0D3708"/>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0D3708"/>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0D3708"/>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0D3708"/>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0D370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D3708"/>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D370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D3708"/>
    <w:rPr>
      <w:i/>
      <w:iCs/>
      <w:color w:val="404040" w:themeColor="text1" w:themeTint="BF"/>
    </w:rPr>
  </w:style>
  <w:style w:type="paragraph" w:styleId="ListParagraph">
    <w:name w:val="List Paragraph"/>
    <w:basedOn w:val="Normal"/>
    <w:uiPriority w:val="34"/>
    <w:qFormat/>
    <w:rsid w:val="000D3708"/>
    <w:pPr>
      <w:ind w:left="720"/>
      <w:contextualSpacing/>
    </w:pPr>
  </w:style>
  <w:style w:type="character" w:styleId="IntenseEmphasis">
    <w:name w:val="Intense Emphasis"/>
    <w:basedOn w:val="DefaultParagraphFont"/>
    <w:uiPriority w:val="21"/>
    <w:qFormat/>
    <w:rsid w:val="000D3708"/>
    <w:rPr>
      <w:b/>
      <w:bCs/>
      <w:i/>
      <w:iCs/>
    </w:rPr>
  </w:style>
  <w:style w:type="paragraph" w:styleId="IntenseQuote">
    <w:name w:val="Intense Quote"/>
    <w:basedOn w:val="Normal"/>
    <w:next w:val="Normal"/>
    <w:link w:val="IntenseQuoteChar"/>
    <w:uiPriority w:val="30"/>
    <w:qFormat/>
    <w:rsid w:val="000D3708"/>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0D3708"/>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0D3708"/>
    <w:rPr>
      <w:b/>
      <w:bCs/>
      <w:smallCaps/>
      <w:spacing w:val="5"/>
      <w:u w:val="single"/>
    </w:rPr>
  </w:style>
  <w:style w:type="paragraph" w:styleId="Caption">
    <w:name w:val="caption"/>
    <w:basedOn w:val="Normal"/>
    <w:next w:val="Normal"/>
    <w:uiPriority w:val="35"/>
    <w:unhideWhenUsed/>
    <w:qFormat/>
    <w:rsid w:val="000D3708"/>
    <w:pPr>
      <w:spacing w:line="240" w:lineRule="auto"/>
    </w:pPr>
    <w:rPr>
      <w:b/>
      <w:bCs/>
      <w:smallCaps/>
      <w:color w:val="595959" w:themeColor="text1" w:themeTint="A6"/>
      <w:spacing w:val="6"/>
    </w:rPr>
  </w:style>
  <w:style w:type="character" w:styleId="Strong">
    <w:name w:val="Strong"/>
    <w:basedOn w:val="DefaultParagraphFont"/>
    <w:uiPriority w:val="22"/>
    <w:qFormat/>
    <w:rsid w:val="000D3708"/>
    <w:rPr>
      <w:b/>
      <w:bCs/>
    </w:rPr>
  </w:style>
  <w:style w:type="character" w:styleId="Emphasis">
    <w:name w:val="Emphasis"/>
    <w:basedOn w:val="DefaultParagraphFont"/>
    <w:uiPriority w:val="20"/>
    <w:qFormat/>
    <w:rsid w:val="000D3708"/>
    <w:rPr>
      <w:i/>
      <w:iCs/>
    </w:rPr>
  </w:style>
  <w:style w:type="paragraph" w:styleId="NoSpacing">
    <w:name w:val="No Spacing"/>
    <w:uiPriority w:val="1"/>
    <w:qFormat/>
    <w:rsid w:val="000D3708"/>
    <w:pPr>
      <w:spacing w:after="0" w:line="240" w:lineRule="auto"/>
    </w:pPr>
  </w:style>
  <w:style w:type="character" w:styleId="SubtleEmphasis">
    <w:name w:val="Subtle Emphasis"/>
    <w:basedOn w:val="DefaultParagraphFont"/>
    <w:uiPriority w:val="19"/>
    <w:qFormat/>
    <w:rsid w:val="000D3708"/>
    <w:rPr>
      <w:i/>
      <w:iCs/>
      <w:color w:val="404040" w:themeColor="text1" w:themeTint="BF"/>
    </w:rPr>
  </w:style>
  <w:style w:type="character" w:styleId="SubtleReference">
    <w:name w:val="Subtle Reference"/>
    <w:basedOn w:val="DefaultParagraphFont"/>
    <w:uiPriority w:val="31"/>
    <w:qFormat/>
    <w:rsid w:val="000D3708"/>
    <w:rPr>
      <w:smallCaps/>
      <w:color w:val="404040" w:themeColor="text1" w:themeTint="BF"/>
      <w:u w:val="single" w:color="7F7F7F" w:themeColor="text1" w:themeTint="80"/>
    </w:rPr>
  </w:style>
  <w:style w:type="character" w:styleId="BookTitle">
    <w:name w:val="Book Title"/>
    <w:basedOn w:val="DefaultParagraphFont"/>
    <w:uiPriority w:val="33"/>
    <w:qFormat/>
    <w:rsid w:val="000D3708"/>
    <w:rPr>
      <w:b/>
      <w:bCs/>
      <w:smallCaps/>
    </w:rPr>
  </w:style>
  <w:style w:type="paragraph" w:styleId="TOCHeading">
    <w:name w:val="TOC Heading"/>
    <w:basedOn w:val="Heading1"/>
    <w:next w:val="Normal"/>
    <w:uiPriority w:val="39"/>
    <w:unhideWhenUsed/>
    <w:qFormat/>
    <w:rsid w:val="000D3708"/>
    <w:pPr>
      <w:outlineLvl w:val="9"/>
    </w:pPr>
  </w:style>
  <w:style w:type="paragraph" w:styleId="FootnoteText">
    <w:name w:val="footnote text"/>
    <w:basedOn w:val="Normal"/>
    <w:link w:val="FootnoteTextChar"/>
    <w:uiPriority w:val="99"/>
    <w:semiHidden/>
    <w:unhideWhenUsed/>
    <w:rsid w:val="000C2121"/>
    <w:pPr>
      <w:spacing w:after="0" w:line="240" w:lineRule="auto"/>
    </w:pPr>
  </w:style>
  <w:style w:type="character" w:customStyle="1" w:styleId="FootnoteTextChar">
    <w:name w:val="Footnote Text Char"/>
    <w:basedOn w:val="DefaultParagraphFont"/>
    <w:link w:val="FootnoteText"/>
    <w:uiPriority w:val="99"/>
    <w:semiHidden/>
    <w:rsid w:val="000C2121"/>
  </w:style>
  <w:style w:type="character" w:styleId="FootnoteReference">
    <w:name w:val="footnote reference"/>
    <w:basedOn w:val="DefaultParagraphFont"/>
    <w:uiPriority w:val="99"/>
    <w:semiHidden/>
    <w:unhideWhenUsed/>
    <w:rsid w:val="000C2121"/>
    <w:rPr>
      <w:vertAlign w:val="superscript"/>
    </w:rPr>
  </w:style>
  <w:style w:type="table" w:styleId="TableGrid">
    <w:name w:val="Table Grid"/>
    <w:basedOn w:val="TableNormal"/>
    <w:uiPriority w:val="39"/>
    <w:rsid w:val="007A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72FEA"/>
    <w:pPr>
      <w:spacing w:after="100"/>
    </w:pPr>
  </w:style>
  <w:style w:type="paragraph" w:styleId="TOC2">
    <w:name w:val="toc 2"/>
    <w:basedOn w:val="Normal"/>
    <w:next w:val="Normal"/>
    <w:autoRedefine/>
    <w:uiPriority w:val="39"/>
    <w:unhideWhenUsed/>
    <w:rsid w:val="00872FEA"/>
    <w:pPr>
      <w:spacing w:after="100"/>
      <w:ind w:left="200"/>
    </w:pPr>
  </w:style>
  <w:style w:type="character" w:styleId="Hyperlink">
    <w:name w:val="Hyperlink"/>
    <w:basedOn w:val="DefaultParagraphFont"/>
    <w:uiPriority w:val="99"/>
    <w:unhideWhenUsed/>
    <w:rsid w:val="00872FEA"/>
    <w:rPr>
      <w:color w:val="467886" w:themeColor="hyperlink"/>
      <w:u w:val="single"/>
    </w:rPr>
  </w:style>
  <w:style w:type="paragraph" w:styleId="Revision">
    <w:name w:val="Revision"/>
    <w:hidden/>
    <w:uiPriority w:val="99"/>
    <w:semiHidden/>
    <w:rsid w:val="00E915D0"/>
    <w:pPr>
      <w:spacing w:after="0" w:line="240" w:lineRule="auto"/>
    </w:pPr>
  </w:style>
  <w:style w:type="paragraph" w:styleId="NormalWeb">
    <w:name w:val="Normal (Web)"/>
    <w:basedOn w:val="Normal"/>
    <w:uiPriority w:val="99"/>
    <w:semiHidden/>
    <w:unhideWhenUsed/>
    <w:rsid w:val="00C149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3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E6D"/>
  </w:style>
  <w:style w:type="paragraph" w:styleId="Footer">
    <w:name w:val="footer"/>
    <w:basedOn w:val="Normal"/>
    <w:link w:val="FooterChar"/>
    <w:uiPriority w:val="99"/>
    <w:unhideWhenUsed/>
    <w:rsid w:val="00893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E6D"/>
  </w:style>
  <w:style w:type="character" w:styleId="UnresolvedMention">
    <w:name w:val="Unresolved Mention"/>
    <w:basedOn w:val="DefaultParagraphFont"/>
    <w:uiPriority w:val="99"/>
    <w:semiHidden/>
    <w:unhideWhenUsed/>
    <w:rsid w:val="002B3742"/>
    <w:rPr>
      <w:color w:val="605E5C"/>
      <w:shd w:val="clear" w:color="auto" w:fill="E1DFDD"/>
    </w:rPr>
  </w:style>
  <w:style w:type="character" w:styleId="FollowedHyperlink">
    <w:name w:val="FollowedHyperlink"/>
    <w:basedOn w:val="DefaultParagraphFont"/>
    <w:uiPriority w:val="99"/>
    <w:semiHidden/>
    <w:unhideWhenUsed/>
    <w:rsid w:val="0000305B"/>
    <w:rPr>
      <w:color w:val="96607D" w:themeColor="followedHyperlink"/>
      <w:u w:val="single"/>
    </w:rPr>
  </w:style>
  <w:style w:type="paragraph" w:styleId="TOC3">
    <w:name w:val="toc 3"/>
    <w:basedOn w:val="Normal"/>
    <w:next w:val="Normal"/>
    <w:autoRedefine/>
    <w:uiPriority w:val="39"/>
    <w:unhideWhenUsed/>
    <w:rsid w:val="00000EA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5030">
      <w:bodyDiv w:val="1"/>
      <w:marLeft w:val="0"/>
      <w:marRight w:val="0"/>
      <w:marTop w:val="0"/>
      <w:marBottom w:val="0"/>
      <w:divBdr>
        <w:top w:val="none" w:sz="0" w:space="0" w:color="auto"/>
        <w:left w:val="none" w:sz="0" w:space="0" w:color="auto"/>
        <w:bottom w:val="none" w:sz="0" w:space="0" w:color="auto"/>
        <w:right w:val="none" w:sz="0" w:space="0" w:color="auto"/>
      </w:divBdr>
    </w:div>
    <w:div w:id="129522549">
      <w:bodyDiv w:val="1"/>
      <w:marLeft w:val="0"/>
      <w:marRight w:val="0"/>
      <w:marTop w:val="0"/>
      <w:marBottom w:val="0"/>
      <w:divBdr>
        <w:top w:val="none" w:sz="0" w:space="0" w:color="auto"/>
        <w:left w:val="none" w:sz="0" w:space="0" w:color="auto"/>
        <w:bottom w:val="none" w:sz="0" w:space="0" w:color="auto"/>
        <w:right w:val="none" w:sz="0" w:space="0" w:color="auto"/>
      </w:divBdr>
    </w:div>
    <w:div w:id="265892754">
      <w:bodyDiv w:val="1"/>
      <w:marLeft w:val="0"/>
      <w:marRight w:val="0"/>
      <w:marTop w:val="0"/>
      <w:marBottom w:val="0"/>
      <w:divBdr>
        <w:top w:val="none" w:sz="0" w:space="0" w:color="auto"/>
        <w:left w:val="none" w:sz="0" w:space="0" w:color="auto"/>
        <w:bottom w:val="none" w:sz="0" w:space="0" w:color="auto"/>
        <w:right w:val="none" w:sz="0" w:space="0" w:color="auto"/>
      </w:divBdr>
    </w:div>
    <w:div w:id="325399796">
      <w:bodyDiv w:val="1"/>
      <w:marLeft w:val="0"/>
      <w:marRight w:val="0"/>
      <w:marTop w:val="0"/>
      <w:marBottom w:val="0"/>
      <w:divBdr>
        <w:top w:val="none" w:sz="0" w:space="0" w:color="auto"/>
        <w:left w:val="none" w:sz="0" w:space="0" w:color="auto"/>
        <w:bottom w:val="none" w:sz="0" w:space="0" w:color="auto"/>
        <w:right w:val="none" w:sz="0" w:space="0" w:color="auto"/>
      </w:divBdr>
    </w:div>
    <w:div w:id="513962844">
      <w:bodyDiv w:val="1"/>
      <w:marLeft w:val="0"/>
      <w:marRight w:val="0"/>
      <w:marTop w:val="0"/>
      <w:marBottom w:val="0"/>
      <w:divBdr>
        <w:top w:val="none" w:sz="0" w:space="0" w:color="auto"/>
        <w:left w:val="none" w:sz="0" w:space="0" w:color="auto"/>
        <w:bottom w:val="none" w:sz="0" w:space="0" w:color="auto"/>
        <w:right w:val="none" w:sz="0" w:space="0" w:color="auto"/>
      </w:divBdr>
    </w:div>
    <w:div w:id="847251544">
      <w:bodyDiv w:val="1"/>
      <w:marLeft w:val="0"/>
      <w:marRight w:val="0"/>
      <w:marTop w:val="0"/>
      <w:marBottom w:val="0"/>
      <w:divBdr>
        <w:top w:val="none" w:sz="0" w:space="0" w:color="auto"/>
        <w:left w:val="none" w:sz="0" w:space="0" w:color="auto"/>
        <w:bottom w:val="none" w:sz="0" w:space="0" w:color="auto"/>
        <w:right w:val="none" w:sz="0" w:space="0" w:color="auto"/>
      </w:divBdr>
      <w:divsChild>
        <w:div w:id="1525169297">
          <w:marLeft w:val="0"/>
          <w:marRight w:val="0"/>
          <w:marTop w:val="0"/>
          <w:marBottom w:val="0"/>
          <w:divBdr>
            <w:top w:val="none" w:sz="0" w:space="0" w:color="auto"/>
            <w:left w:val="none" w:sz="0" w:space="0" w:color="auto"/>
            <w:bottom w:val="none" w:sz="0" w:space="0" w:color="auto"/>
            <w:right w:val="none" w:sz="0" w:space="0" w:color="auto"/>
          </w:divBdr>
          <w:divsChild>
            <w:div w:id="1855417981">
              <w:marLeft w:val="0"/>
              <w:marRight w:val="0"/>
              <w:marTop w:val="0"/>
              <w:marBottom w:val="0"/>
              <w:divBdr>
                <w:top w:val="none" w:sz="0" w:space="0" w:color="auto"/>
                <w:left w:val="none" w:sz="0" w:space="0" w:color="auto"/>
                <w:bottom w:val="none" w:sz="0" w:space="0" w:color="auto"/>
                <w:right w:val="none" w:sz="0" w:space="0" w:color="auto"/>
              </w:divBdr>
              <w:divsChild>
                <w:div w:id="688533070">
                  <w:marLeft w:val="0"/>
                  <w:marRight w:val="0"/>
                  <w:marTop w:val="0"/>
                  <w:marBottom w:val="0"/>
                  <w:divBdr>
                    <w:top w:val="none" w:sz="0" w:space="0" w:color="auto"/>
                    <w:left w:val="none" w:sz="0" w:space="0" w:color="auto"/>
                    <w:bottom w:val="none" w:sz="0" w:space="0" w:color="auto"/>
                    <w:right w:val="none" w:sz="0" w:space="0" w:color="auto"/>
                  </w:divBdr>
                  <w:divsChild>
                    <w:div w:id="352196087">
                      <w:marLeft w:val="0"/>
                      <w:marRight w:val="0"/>
                      <w:marTop w:val="0"/>
                      <w:marBottom w:val="0"/>
                      <w:divBdr>
                        <w:top w:val="none" w:sz="0" w:space="0" w:color="auto"/>
                        <w:left w:val="none" w:sz="0" w:space="0" w:color="auto"/>
                        <w:bottom w:val="none" w:sz="0" w:space="0" w:color="auto"/>
                        <w:right w:val="none" w:sz="0" w:space="0" w:color="auto"/>
                      </w:divBdr>
                      <w:divsChild>
                        <w:div w:id="715466895">
                          <w:marLeft w:val="0"/>
                          <w:marRight w:val="0"/>
                          <w:marTop w:val="0"/>
                          <w:marBottom w:val="0"/>
                          <w:divBdr>
                            <w:top w:val="none" w:sz="0" w:space="0" w:color="auto"/>
                            <w:left w:val="none" w:sz="0" w:space="0" w:color="auto"/>
                            <w:bottom w:val="none" w:sz="0" w:space="0" w:color="auto"/>
                            <w:right w:val="none" w:sz="0" w:space="0" w:color="auto"/>
                          </w:divBdr>
                          <w:divsChild>
                            <w:div w:id="11569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31433">
      <w:bodyDiv w:val="1"/>
      <w:marLeft w:val="0"/>
      <w:marRight w:val="0"/>
      <w:marTop w:val="0"/>
      <w:marBottom w:val="0"/>
      <w:divBdr>
        <w:top w:val="none" w:sz="0" w:space="0" w:color="auto"/>
        <w:left w:val="none" w:sz="0" w:space="0" w:color="auto"/>
        <w:bottom w:val="none" w:sz="0" w:space="0" w:color="auto"/>
        <w:right w:val="none" w:sz="0" w:space="0" w:color="auto"/>
      </w:divBdr>
    </w:div>
    <w:div w:id="1087338615">
      <w:bodyDiv w:val="1"/>
      <w:marLeft w:val="0"/>
      <w:marRight w:val="0"/>
      <w:marTop w:val="0"/>
      <w:marBottom w:val="0"/>
      <w:divBdr>
        <w:top w:val="none" w:sz="0" w:space="0" w:color="auto"/>
        <w:left w:val="none" w:sz="0" w:space="0" w:color="auto"/>
        <w:bottom w:val="none" w:sz="0" w:space="0" w:color="auto"/>
        <w:right w:val="none" w:sz="0" w:space="0" w:color="auto"/>
      </w:divBdr>
    </w:div>
    <w:div w:id="1286766467">
      <w:bodyDiv w:val="1"/>
      <w:marLeft w:val="0"/>
      <w:marRight w:val="0"/>
      <w:marTop w:val="0"/>
      <w:marBottom w:val="0"/>
      <w:divBdr>
        <w:top w:val="none" w:sz="0" w:space="0" w:color="auto"/>
        <w:left w:val="none" w:sz="0" w:space="0" w:color="auto"/>
        <w:bottom w:val="none" w:sz="0" w:space="0" w:color="auto"/>
        <w:right w:val="none" w:sz="0" w:space="0" w:color="auto"/>
      </w:divBdr>
      <w:divsChild>
        <w:div w:id="1229538744">
          <w:marLeft w:val="0"/>
          <w:marRight w:val="0"/>
          <w:marTop w:val="0"/>
          <w:marBottom w:val="0"/>
          <w:divBdr>
            <w:top w:val="none" w:sz="0" w:space="0" w:color="auto"/>
            <w:left w:val="none" w:sz="0" w:space="0" w:color="auto"/>
            <w:bottom w:val="none" w:sz="0" w:space="0" w:color="auto"/>
            <w:right w:val="none" w:sz="0" w:space="0" w:color="auto"/>
          </w:divBdr>
          <w:divsChild>
            <w:div w:id="1943412216">
              <w:marLeft w:val="0"/>
              <w:marRight w:val="0"/>
              <w:marTop w:val="0"/>
              <w:marBottom w:val="0"/>
              <w:divBdr>
                <w:top w:val="none" w:sz="0" w:space="0" w:color="auto"/>
                <w:left w:val="none" w:sz="0" w:space="0" w:color="auto"/>
                <w:bottom w:val="none" w:sz="0" w:space="0" w:color="auto"/>
                <w:right w:val="none" w:sz="0" w:space="0" w:color="auto"/>
              </w:divBdr>
              <w:divsChild>
                <w:div w:id="2075854961">
                  <w:marLeft w:val="0"/>
                  <w:marRight w:val="0"/>
                  <w:marTop w:val="0"/>
                  <w:marBottom w:val="0"/>
                  <w:divBdr>
                    <w:top w:val="none" w:sz="0" w:space="0" w:color="auto"/>
                    <w:left w:val="none" w:sz="0" w:space="0" w:color="auto"/>
                    <w:bottom w:val="none" w:sz="0" w:space="0" w:color="auto"/>
                    <w:right w:val="none" w:sz="0" w:space="0" w:color="auto"/>
                  </w:divBdr>
                  <w:divsChild>
                    <w:div w:id="617689531">
                      <w:marLeft w:val="0"/>
                      <w:marRight w:val="0"/>
                      <w:marTop w:val="0"/>
                      <w:marBottom w:val="0"/>
                      <w:divBdr>
                        <w:top w:val="none" w:sz="0" w:space="0" w:color="auto"/>
                        <w:left w:val="none" w:sz="0" w:space="0" w:color="auto"/>
                        <w:bottom w:val="none" w:sz="0" w:space="0" w:color="auto"/>
                        <w:right w:val="none" w:sz="0" w:space="0" w:color="auto"/>
                      </w:divBdr>
                      <w:divsChild>
                        <w:div w:id="2054039302">
                          <w:marLeft w:val="0"/>
                          <w:marRight w:val="0"/>
                          <w:marTop w:val="0"/>
                          <w:marBottom w:val="0"/>
                          <w:divBdr>
                            <w:top w:val="none" w:sz="0" w:space="0" w:color="auto"/>
                            <w:left w:val="none" w:sz="0" w:space="0" w:color="auto"/>
                            <w:bottom w:val="none" w:sz="0" w:space="0" w:color="auto"/>
                            <w:right w:val="none" w:sz="0" w:space="0" w:color="auto"/>
                          </w:divBdr>
                          <w:divsChild>
                            <w:div w:id="574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92466">
      <w:bodyDiv w:val="1"/>
      <w:marLeft w:val="0"/>
      <w:marRight w:val="0"/>
      <w:marTop w:val="0"/>
      <w:marBottom w:val="0"/>
      <w:divBdr>
        <w:top w:val="none" w:sz="0" w:space="0" w:color="auto"/>
        <w:left w:val="none" w:sz="0" w:space="0" w:color="auto"/>
        <w:bottom w:val="none" w:sz="0" w:space="0" w:color="auto"/>
        <w:right w:val="none" w:sz="0" w:space="0" w:color="auto"/>
      </w:divBdr>
    </w:div>
    <w:div w:id="1705977620">
      <w:bodyDiv w:val="1"/>
      <w:marLeft w:val="0"/>
      <w:marRight w:val="0"/>
      <w:marTop w:val="0"/>
      <w:marBottom w:val="0"/>
      <w:divBdr>
        <w:top w:val="none" w:sz="0" w:space="0" w:color="auto"/>
        <w:left w:val="none" w:sz="0" w:space="0" w:color="auto"/>
        <w:bottom w:val="none" w:sz="0" w:space="0" w:color="auto"/>
        <w:right w:val="none" w:sz="0" w:space="0" w:color="auto"/>
      </w:divBdr>
    </w:div>
    <w:div w:id="1886140843">
      <w:bodyDiv w:val="1"/>
      <w:marLeft w:val="0"/>
      <w:marRight w:val="0"/>
      <w:marTop w:val="0"/>
      <w:marBottom w:val="0"/>
      <w:divBdr>
        <w:top w:val="none" w:sz="0" w:space="0" w:color="auto"/>
        <w:left w:val="none" w:sz="0" w:space="0" w:color="auto"/>
        <w:bottom w:val="none" w:sz="0" w:space="0" w:color="auto"/>
        <w:right w:val="none" w:sz="0" w:space="0" w:color="auto"/>
      </w:divBdr>
    </w:div>
    <w:div w:id="188752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joebeachcapital/hotel-reviews/discussion?sort=hotn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acy.io/api/d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dimrehurek.com/gensim/models/word2vec.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joebeachcapital/hotel-reviews/discussion?sort=hot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F0FC3-6875-4A03-8C4C-353E91F2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15</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Berrigan</dc:creator>
  <cp:keywords/>
  <dc:description/>
  <cp:lastModifiedBy>Paige Berrigan</cp:lastModifiedBy>
  <cp:revision>140</cp:revision>
  <cp:lastPrinted>2024-10-14T17:37:00Z</cp:lastPrinted>
  <dcterms:created xsi:type="dcterms:W3CDTF">2024-10-12T14:10:00Z</dcterms:created>
  <dcterms:modified xsi:type="dcterms:W3CDTF">2024-10-14T17:37:00Z</dcterms:modified>
</cp:coreProperties>
</file>