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61F8" w14:textId="77703228" w:rsidR="00394A6D" w:rsidRPr="00AA0C97" w:rsidRDefault="00D64AF5" w:rsidP="0021323E">
      <w:pPr>
        <w:pStyle w:val="Title"/>
        <w:rPr>
          <w:sz w:val="56"/>
          <w:szCs w:val="24"/>
        </w:rPr>
      </w:pPr>
      <w:sdt>
        <w:sdtPr>
          <w:rPr>
            <w:sz w:val="56"/>
            <w:szCs w:val="24"/>
          </w:rPr>
          <w:alias w:val="Enter your name:"/>
          <w:tag w:val=""/>
          <w:id w:val="-328297061"/>
          <w:placeholder>
            <w:docPart w:val="4124F9B8E694420A9A1786DD75917DA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552D74">
            <w:rPr>
              <w:sz w:val="56"/>
              <w:szCs w:val="24"/>
            </w:rPr>
            <w:t>Paige Bodine</w:t>
          </w:r>
        </w:sdtContent>
      </w:sdt>
    </w:p>
    <w:p w14:paraId="753E4367" w14:textId="3A32CD69" w:rsidR="00394A6D" w:rsidRPr="00AA0C97" w:rsidRDefault="00552D74" w:rsidP="0021323E">
      <w:pPr>
        <w:contextualSpacing/>
        <w:rPr>
          <w:sz w:val="24"/>
          <w:szCs w:val="24"/>
        </w:rPr>
      </w:pPr>
      <w:r>
        <w:rPr>
          <w:sz w:val="24"/>
          <w:szCs w:val="24"/>
        </w:rPr>
        <w:t>Fountain Valley</w:t>
      </w:r>
      <w:r w:rsidR="008A0DD0" w:rsidRPr="00AA0C97">
        <w:rPr>
          <w:sz w:val="24"/>
          <w:szCs w:val="24"/>
        </w:rPr>
        <w:t>, CA, 9</w:t>
      </w:r>
      <w:r>
        <w:rPr>
          <w:sz w:val="24"/>
          <w:szCs w:val="24"/>
        </w:rPr>
        <w:t>2708</w:t>
      </w:r>
      <w:r w:rsidR="007D00B3" w:rsidRPr="00AA0C97">
        <w:rPr>
          <w:sz w:val="24"/>
          <w:szCs w:val="24"/>
        </w:rPr>
        <w:t> | </w:t>
      </w:r>
      <w:r>
        <w:rPr>
          <w:sz w:val="24"/>
          <w:szCs w:val="24"/>
        </w:rPr>
        <w:t>562-206-9332</w:t>
      </w:r>
      <w:r w:rsidR="007D00B3" w:rsidRPr="00AA0C97">
        <w:rPr>
          <w:sz w:val="24"/>
          <w:szCs w:val="24"/>
        </w:rPr>
        <w:t> | </w:t>
      </w:r>
      <w:r>
        <w:rPr>
          <w:sz w:val="24"/>
          <w:szCs w:val="24"/>
        </w:rPr>
        <w:t>paigebodine5</w:t>
      </w:r>
      <w:r w:rsidR="008A0DD0" w:rsidRPr="00AA0C97">
        <w:rPr>
          <w:sz w:val="24"/>
          <w:szCs w:val="24"/>
        </w:rPr>
        <w:t>@gmail.com</w:t>
      </w:r>
    </w:p>
    <w:p w14:paraId="70ACBE3A" w14:textId="77777777" w:rsidR="00394A6D" w:rsidRPr="00AA0C97" w:rsidRDefault="00D474A4" w:rsidP="0021323E">
      <w:pPr>
        <w:pStyle w:val="Heading1"/>
        <w:rPr>
          <w:szCs w:val="28"/>
        </w:rPr>
      </w:pPr>
      <w:r w:rsidRPr="00AA0C97">
        <w:rPr>
          <w:szCs w:val="28"/>
        </w:rPr>
        <w:t>Summary</w:t>
      </w:r>
    </w:p>
    <w:p w14:paraId="2E0AA1FF" w14:textId="51AF10A3" w:rsidR="00394A6D" w:rsidRPr="00AA0C97" w:rsidRDefault="004A7065" w:rsidP="0021323E">
      <w:pPr>
        <w:pStyle w:val="ListBullet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Hard-working, </w:t>
      </w:r>
      <w:r w:rsidR="003D463E">
        <w:rPr>
          <w:sz w:val="20"/>
          <w:szCs w:val="20"/>
        </w:rPr>
        <w:t>detail</w:t>
      </w:r>
      <w:r w:rsidR="003D463E" w:rsidRPr="00AA0C97">
        <w:rPr>
          <w:sz w:val="20"/>
          <w:szCs w:val="20"/>
        </w:rPr>
        <w:t>-oriented</w:t>
      </w:r>
      <w:r>
        <w:rPr>
          <w:sz w:val="20"/>
          <w:szCs w:val="20"/>
        </w:rPr>
        <w:t xml:space="preserve"> </w:t>
      </w:r>
      <w:r w:rsidR="00914926" w:rsidRPr="00AA0C97">
        <w:rPr>
          <w:sz w:val="20"/>
          <w:szCs w:val="20"/>
        </w:rPr>
        <w:t>economist</w:t>
      </w:r>
      <w:r w:rsidR="00D474A4" w:rsidRPr="00AA0C97">
        <w:rPr>
          <w:sz w:val="20"/>
          <w:szCs w:val="20"/>
        </w:rPr>
        <w:t xml:space="preserve"> </w:t>
      </w:r>
      <w:r w:rsidR="00B41A43">
        <w:rPr>
          <w:sz w:val="20"/>
          <w:szCs w:val="20"/>
        </w:rPr>
        <w:t xml:space="preserve">with a passion </w:t>
      </w:r>
      <w:r w:rsidR="00AE3B52">
        <w:rPr>
          <w:sz w:val="20"/>
          <w:szCs w:val="20"/>
        </w:rPr>
        <w:t>for</w:t>
      </w:r>
      <w:r w:rsidR="00B41A43">
        <w:rPr>
          <w:sz w:val="20"/>
          <w:szCs w:val="20"/>
        </w:rPr>
        <w:t xml:space="preserve"> data analysis </w:t>
      </w:r>
      <w:r w:rsidR="00914926" w:rsidRPr="00AA0C97">
        <w:rPr>
          <w:sz w:val="20"/>
          <w:szCs w:val="20"/>
        </w:rPr>
        <w:t xml:space="preserve">who utilizes problem-solving skills to </w:t>
      </w:r>
      <w:r w:rsidR="008135C8" w:rsidRPr="00AA0C97">
        <w:rPr>
          <w:sz w:val="20"/>
          <w:szCs w:val="20"/>
        </w:rPr>
        <w:t>analyze large</w:t>
      </w:r>
      <w:r w:rsidR="00914926" w:rsidRPr="00AA0C97">
        <w:rPr>
          <w:sz w:val="20"/>
          <w:szCs w:val="20"/>
        </w:rPr>
        <w:t xml:space="preserve"> datasets and </w:t>
      </w:r>
      <w:r w:rsidR="008135C8" w:rsidRPr="00AA0C97">
        <w:rPr>
          <w:sz w:val="20"/>
          <w:szCs w:val="20"/>
        </w:rPr>
        <w:t>establish</w:t>
      </w:r>
      <w:r w:rsidR="00914926" w:rsidRPr="00AA0C97">
        <w:rPr>
          <w:sz w:val="20"/>
          <w:szCs w:val="20"/>
        </w:rPr>
        <w:t xml:space="preserve"> causal models</w:t>
      </w:r>
      <w:r w:rsidR="00D474A4" w:rsidRPr="00AA0C97">
        <w:rPr>
          <w:sz w:val="20"/>
          <w:szCs w:val="20"/>
        </w:rPr>
        <w:t xml:space="preserve">. Trained in </w:t>
      </w:r>
      <w:r w:rsidR="00EB7923">
        <w:rPr>
          <w:sz w:val="20"/>
          <w:szCs w:val="20"/>
        </w:rPr>
        <w:t>business communication</w:t>
      </w:r>
      <w:r w:rsidR="00CD4CA9">
        <w:rPr>
          <w:sz w:val="20"/>
          <w:szCs w:val="20"/>
        </w:rPr>
        <w:t>s</w:t>
      </w:r>
      <w:r w:rsidR="00D474A4" w:rsidRPr="00AA0C97">
        <w:rPr>
          <w:sz w:val="20"/>
          <w:szCs w:val="20"/>
        </w:rPr>
        <w:t xml:space="preserve">, </w:t>
      </w:r>
      <w:r w:rsidR="003A2C6F">
        <w:rPr>
          <w:sz w:val="20"/>
          <w:szCs w:val="20"/>
        </w:rPr>
        <w:t>administration</w:t>
      </w:r>
      <w:r w:rsidR="00D474A4" w:rsidRPr="00AA0C97">
        <w:rPr>
          <w:sz w:val="20"/>
          <w:szCs w:val="20"/>
        </w:rPr>
        <w:t xml:space="preserve"> </w:t>
      </w:r>
      <w:r w:rsidR="00914926" w:rsidRPr="00AA0C97">
        <w:rPr>
          <w:sz w:val="20"/>
          <w:szCs w:val="20"/>
        </w:rPr>
        <w:t xml:space="preserve">and economic analysis </w:t>
      </w:r>
      <w:r w:rsidR="00D474A4" w:rsidRPr="00AA0C97">
        <w:rPr>
          <w:sz w:val="20"/>
          <w:szCs w:val="20"/>
        </w:rPr>
        <w:t xml:space="preserve">with </w:t>
      </w:r>
      <w:r w:rsidR="006739DB">
        <w:rPr>
          <w:sz w:val="20"/>
          <w:szCs w:val="20"/>
        </w:rPr>
        <w:t>proficiency</w:t>
      </w:r>
      <w:r w:rsidR="00D474A4" w:rsidRPr="00AA0C97">
        <w:rPr>
          <w:sz w:val="20"/>
          <w:szCs w:val="20"/>
        </w:rPr>
        <w:t xml:space="preserve"> in </w:t>
      </w:r>
      <w:r w:rsidR="00914926" w:rsidRPr="00AA0C97">
        <w:rPr>
          <w:sz w:val="20"/>
          <w:szCs w:val="20"/>
        </w:rPr>
        <w:t xml:space="preserve">presenting </w:t>
      </w:r>
      <w:r w:rsidR="0073557D">
        <w:rPr>
          <w:sz w:val="20"/>
          <w:szCs w:val="20"/>
        </w:rPr>
        <w:t xml:space="preserve">complicated </w:t>
      </w:r>
      <w:r w:rsidR="00914926" w:rsidRPr="00AA0C97">
        <w:rPr>
          <w:sz w:val="20"/>
          <w:szCs w:val="20"/>
        </w:rPr>
        <w:t xml:space="preserve">material to an </w:t>
      </w:r>
      <w:r w:rsidR="00F110AC" w:rsidRPr="00AA0C97">
        <w:rPr>
          <w:sz w:val="20"/>
          <w:szCs w:val="20"/>
        </w:rPr>
        <w:t>audience and</w:t>
      </w:r>
      <w:r w:rsidR="00D474A4" w:rsidRPr="00AA0C97">
        <w:rPr>
          <w:sz w:val="20"/>
          <w:szCs w:val="20"/>
        </w:rPr>
        <w:t xml:space="preserve"> </w:t>
      </w:r>
      <w:r w:rsidR="008135C8" w:rsidRPr="00AA0C97">
        <w:rPr>
          <w:sz w:val="20"/>
          <w:szCs w:val="20"/>
        </w:rPr>
        <w:t>interpreting results from large datasets.</w:t>
      </w:r>
    </w:p>
    <w:p w14:paraId="5EF50B95" w14:textId="1B5EE4B1" w:rsidR="004B33C0" w:rsidRPr="00AA0C97" w:rsidRDefault="004B33C0" w:rsidP="0021323E">
      <w:pPr>
        <w:pStyle w:val="Heading1"/>
        <w:rPr>
          <w:rFonts w:asciiTheme="minorHAnsi" w:eastAsiaTheme="minorHAnsi" w:hAnsiTheme="minorHAnsi" w:cstheme="minorBidi"/>
          <w:color w:val="404040" w:themeColor="text1" w:themeTint="BF"/>
          <w:szCs w:val="28"/>
        </w:rPr>
      </w:pPr>
      <w:r w:rsidRPr="00AA0C97">
        <w:rPr>
          <w:szCs w:val="28"/>
        </w:rPr>
        <w:t>Program Knowledge</w:t>
      </w:r>
    </w:p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4"/>
        <w:gridCol w:w="3285"/>
        <w:gridCol w:w="3506"/>
      </w:tblGrid>
      <w:tr w:rsidR="004B33C0" w:rsidRPr="00AA0C97" w14:paraId="5E589578" w14:textId="77777777" w:rsidTr="004B33C0">
        <w:tc>
          <w:tcPr>
            <w:tcW w:w="3644" w:type="dxa"/>
          </w:tcPr>
          <w:p w14:paraId="02375F9C" w14:textId="47B74653" w:rsidR="004B33C0" w:rsidRPr="00AA0C97" w:rsidRDefault="00396D1E" w:rsidP="0021323E">
            <w:pPr>
              <w:pStyle w:val="ListBullet"/>
              <w:numPr>
                <w:ilvl w:val="0"/>
                <w:numId w:val="21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Eviews</w:t>
            </w:r>
          </w:p>
        </w:tc>
        <w:tc>
          <w:tcPr>
            <w:tcW w:w="3285" w:type="dxa"/>
          </w:tcPr>
          <w:p w14:paraId="215B8372" w14:textId="5D703F7C" w:rsidR="004B33C0" w:rsidRPr="00AA0C97" w:rsidRDefault="004B33C0" w:rsidP="0021323E">
            <w:pPr>
              <w:pStyle w:val="ListBullet"/>
              <w:numPr>
                <w:ilvl w:val="0"/>
                <w:numId w:val="21"/>
              </w:numPr>
              <w:contextualSpacing/>
              <w:rPr>
                <w:sz w:val="20"/>
                <w:szCs w:val="20"/>
              </w:rPr>
            </w:pPr>
            <w:r w:rsidRPr="00AA0C97">
              <w:rPr>
                <w:sz w:val="20"/>
                <w:szCs w:val="20"/>
              </w:rPr>
              <w:t xml:space="preserve">Data </w:t>
            </w:r>
            <w:r w:rsidR="00EC2131">
              <w:rPr>
                <w:sz w:val="20"/>
                <w:szCs w:val="20"/>
              </w:rPr>
              <w:t>M</w:t>
            </w:r>
            <w:r w:rsidR="008A07D5" w:rsidRPr="00AA0C97">
              <w:rPr>
                <w:sz w:val="20"/>
                <w:szCs w:val="20"/>
              </w:rPr>
              <w:t>anipulation</w:t>
            </w:r>
            <w:r w:rsidRPr="00AA0C97">
              <w:rPr>
                <w:sz w:val="20"/>
                <w:szCs w:val="20"/>
              </w:rPr>
              <w:t xml:space="preserve"> in R</w:t>
            </w:r>
          </w:p>
        </w:tc>
        <w:tc>
          <w:tcPr>
            <w:tcW w:w="3506" w:type="dxa"/>
          </w:tcPr>
          <w:p w14:paraId="4ECE607E" w14:textId="6CDB1EF7" w:rsidR="004B33C0" w:rsidRPr="00AA0C97" w:rsidRDefault="008A07D5" w:rsidP="0021323E">
            <w:pPr>
              <w:pStyle w:val="ListBullet"/>
              <w:numPr>
                <w:ilvl w:val="0"/>
                <w:numId w:val="21"/>
              </w:numPr>
              <w:contextualSpacing/>
              <w:rPr>
                <w:sz w:val="20"/>
                <w:szCs w:val="20"/>
              </w:rPr>
            </w:pPr>
            <w:r w:rsidRPr="00AA0C97">
              <w:rPr>
                <w:sz w:val="20"/>
                <w:szCs w:val="20"/>
              </w:rPr>
              <w:t>Advanced MS Powerpoint</w:t>
            </w:r>
          </w:p>
        </w:tc>
      </w:tr>
      <w:tr w:rsidR="004B33C0" w:rsidRPr="00AA0C97" w14:paraId="27E2889E" w14:textId="77777777" w:rsidTr="004B33C0">
        <w:tc>
          <w:tcPr>
            <w:tcW w:w="3644" w:type="dxa"/>
          </w:tcPr>
          <w:p w14:paraId="076AF251" w14:textId="12424FBC" w:rsidR="004B33C0" w:rsidRPr="00AA0C97" w:rsidRDefault="004B33C0" w:rsidP="0021323E">
            <w:pPr>
              <w:pStyle w:val="ListBullet"/>
              <w:numPr>
                <w:ilvl w:val="0"/>
                <w:numId w:val="21"/>
              </w:numPr>
              <w:contextualSpacing/>
              <w:rPr>
                <w:sz w:val="20"/>
                <w:szCs w:val="20"/>
              </w:rPr>
            </w:pPr>
            <w:r w:rsidRPr="00AA0C97">
              <w:rPr>
                <w:sz w:val="20"/>
                <w:szCs w:val="20"/>
              </w:rPr>
              <w:t xml:space="preserve">SQL </w:t>
            </w:r>
          </w:p>
        </w:tc>
        <w:tc>
          <w:tcPr>
            <w:tcW w:w="3285" w:type="dxa"/>
          </w:tcPr>
          <w:p w14:paraId="2CDEB91C" w14:textId="60B0A342" w:rsidR="004B33C0" w:rsidRPr="00AA0C97" w:rsidRDefault="002A786E" w:rsidP="0021323E">
            <w:pPr>
              <w:pStyle w:val="ListBullet"/>
              <w:numPr>
                <w:ilvl w:val="0"/>
                <w:numId w:val="21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Matlab</w:t>
            </w:r>
          </w:p>
        </w:tc>
        <w:tc>
          <w:tcPr>
            <w:tcW w:w="3506" w:type="dxa"/>
          </w:tcPr>
          <w:p w14:paraId="77703D09" w14:textId="6D477C79" w:rsidR="004B33C0" w:rsidRPr="00AA0C97" w:rsidRDefault="009B1E90" w:rsidP="0021323E">
            <w:pPr>
              <w:pStyle w:val="ListBullet"/>
              <w:numPr>
                <w:ilvl w:val="0"/>
                <w:numId w:val="21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</w:t>
            </w:r>
            <w:r w:rsidR="007434AB">
              <w:rPr>
                <w:sz w:val="20"/>
                <w:szCs w:val="20"/>
              </w:rPr>
              <w:t>aS</w:t>
            </w:r>
          </w:p>
        </w:tc>
      </w:tr>
      <w:tr w:rsidR="004B33C0" w:rsidRPr="00AA0C97" w14:paraId="5930CEF1" w14:textId="77777777" w:rsidTr="004B33C0">
        <w:tc>
          <w:tcPr>
            <w:tcW w:w="3644" w:type="dxa"/>
          </w:tcPr>
          <w:p w14:paraId="389FE31A" w14:textId="15ADD863" w:rsidR="004B33C0" w:rsidRPr="00AA0C97" w:rsidRDefault="00396D1E" w:rsidP="0021323E">
            <w:pPr>
              <w:pStyle w:val="ListBullet"/>
              <w:numPr>
                <w:ilvl w:val="0"/>
                <w:numId w:val="21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Stata</w:t>
            </w:r>
          </w:p>
        </w:tc>
        <w:tc>
          <w:tcPr>
            <w:tcW w:w="3285" w:type="dxa"/>
          </w:tcPr>
          <w:p w14:paraId="68D81DC8" w14:textId="16360730" w:rsidR="004B33C0" w:rsidRPr="00AA0C97" w:rsidRDefault="004B33C0" w:rsidP="0021323E">
            <w:pPr>
              <w:pStyle w:val="ListBullet"/>
              <w:numPr>
                <w:ilvl w:val="0"/>
                <w:numId w:val="21"/>
              </w:numPr>
              <w:contextualSpacing/>
              <w:rPr>
                <w:sz w:val="20"/>
                <w:szCs w:val="20"/>
              </w:rPr>
            </w:pPr>
            <w:r w:rsidRPr="00AA0C97">
              <w:rPr>
                <w:sz w:val="20"/>
                <w:szCs w:val="20"/>
              </w:rPr>
              <w:t>Proficient Microsoft Excel</w:t>
            </w:r>
          </w:p>
        </w:tc>
        <w:tc>
          <w:tcPr>
            <w:tcW w:w="3506" w:type="dxa"/>
          </w:tcPr>
          <w:p w14:paraId="45FB6A7B" w14:textId="57F3CAA4" w:rsidR="004B33C0" w:rsidRPr="00AA0C97" w:rsidRDefault="008A07D5" w:rsidP="0021323E">
            <w:pPr>
              <w:pStyle w:val="ListBullet"/>
              <w:numPr>
                <w:ilvl w:val="0"/>
                <w:numId w:val="21"/>
              </w:numPr>
              <w:contextualSpacing/>
              <w:rPr>
                <w:sz w:val="20"/>
                <w:szCs w:val="20"/>
              </w:rPr>
            </w:pPr>
            <w:r w:rsidRPr="00AA0C97">
              <w:rPr>
                <w:sz w:val="20"/>
                <w:szCs w:val="20"/>
              </w:rPr>
              <w:t>Advanced MS Word</w:t>
            </w:r>
          </w:p>
        </w:tc>
      </w:tr>
    </w:tbl>
    <w:sdt>
      <w:sdtPr>
        <w:rPr>
          <w:sz w:val="24"/>
          <w:szCs w:val="28"/>
        </w:rPr>
        <w:alias w:val="Education:"/>
        <w:tag w:val="Education:"/>
        <w:id w:val="-347331878"/>
        <w:placeholder>
          <w:docPart w:val="D69AEC9695B8442CBE5FFA1E3B11F297"/>
        </w:placeholder>
        <w:temporary/>
        <w:showingPlcHdr/>
        <w15:appearance w15:val="hidden"/>
      </w:sdtPr>
      <w:sdtEndPr/>
      <w:sdtContent>
        <w:p w14:paraId="3119B825" w14:textId="6FB8D769" w:rsidR="00B24855" w:rsidRPr="00AA0C97" w:rsidRDefault="00B24855" w:rsidP="0021323E">
          <w:pPr>
            <w:pStyle w:val="Heading1"/>
            <w:rPr>
              <w:sz w:val="24"/>
              <w:szCs w:val="28"/>
            </w:rPr>
          </w:pPr>
          <w:r w:rsidRPr="00AA0C97">
            <w:rPr>
              <w:szCs w:val="28"/>
            </w:rPr>
            <w:t>Education</w:t>
          </w:r>
        </w:p>
      </w:sdtContent>
    </w:sdt>
    <w:p w14:paraId="42BA2408" w14:textId="7B79C96D" w:rsidR="00B24855" w:rsidRPr="00AA0C97" w:rsidRDefault="00B24855" w:rsidP="0021323E">
      <w:pPr>
        <w:pStyle w:val="Heading2"/>
        <w:contextualSpacing/>
        <w:rPr>
          <w:sz w:val="20"/>
          <w:szCs w:val="24"/>
        </w:rPr>
      </w:pPr>
      <w:r w:rsidRPr="00AA0C97">
        <w:rPr>
          <w:sz w:val="20"/>
          <w:szCs w:val="24"/>
        </w:rPr>
        <w:t>Bachelor of Arts in Economi</w:t>
      </w:r>
      <w:r w:rsidR="003B1FAB" w:rsidRPr="00AA0C97">
        <w:rPr>
          <w:sz w:val="20"/>
          <w:szCs w:val="24"/>
        </w:rPr>
        <w:t>cs</w:t>
      </w:r>
      <w:r w:rsidRPr="00AA0C97">
        <w:rPr>
          <w:sz w:val="20"/>
          <w:szCs w:val="24"/>
        </w:rPr>
        <w:t> | </w:t>
      </w:r>
      <w:r w:rsidR="009B5438">
        <w:rPr>
          <w:sz w:val="20"/>
          <w:szCs w:val="24"/>
        </w:rPr>
        <w:t xml:space="preserve">may </w:t>
      </w:r>
      <w:r w:rsidRPr="00AA0C97">
        <w:rPr>
          <w:sz w:val="20"/>
          <w:szCs w:val="24"/>
        </w:rPr>
        <w:t>2021 | C</w:t>
      </w:r>
      <w:r w:rsidR="009B5438">
        <w:rPr>
          <w:sz w:val="20"/>
          <w:szCs w:val="24"/>
        </w:rPr>
        <w:t>alifornia state university, fullerton</w:t>
      </w:r>
    </w:p>
    <w:p w14:paraId="2F536D41" w14:textId="15C9CAE1" w:rsidR="00B24855" w:rsidRPr="00AA0C97" w:rsidRDefault="00B24855" w:rsidP="0021323E">
      <w:pPr>
        <w:pStyle w:val="ListBullet"/>
        <w:numPr>
          <w:ilvl w:val="0"/>
          <w:numId w:val="18"/>
        </w:numPr>
        <w:contextualSpacing/>
        <w:rPr>
          <w:sz w:val="20"/>
          <w:szCs w:val="20"/>
        </w:rPr>
      </w:pPr>
      <w:r w:rsidRPr="00AA0C97">
        <w:rPr>
          <w:sz w:val="20"/>
          <w:szCs w:val="20"/>
        </w:rPr>
        <w:t xml:space="preserve">GPA: </w:t>
      </w:r>
      <w:r w:rsidR="0063331D">
        <w:rPr>
          <w:sz w:val="20"/>
          <w:szCs w:val="20"/>
        </w:rPr>
        <w:t>3.34</w:t>
      </w:r>
    </w:p>
    <w:p w14:paraId="322ABF4E" w14:textId="0EF48286" w:rsidR="00D61F9C" w:rsidRDefault="00D61F9C" w:rsidP="00D61F9C">
      <w:pPr>
        <w:pStyle w:val="ListBullet"/>
        <w:numPr>
          <w:ilvl w:val="0"/>
          <w:numId w:val="18"/>
        </w:numPr>
        <w:spacing w:after="0"/>
        <w:rPr>
          <w:rFonts w:asciiTheme="majorHAnsi" w:hAnsiTheme="majorHAnsi" w:cs="Times New Roman"/>
          <w:sz w:val="20"/>
          <w:szCs w:val="20"/>
        </w:rPr>
      </w:pPr>
      <w:r w:rsidRPr="00D61F9C">
        <w:rPr>
          <w:rFonts w:asciiTheme="majorHAnsi" w:hAnsiTheme="majorHAnsi" w:cs="Times New Roman"/>
          <w:sz w:val="20"/>
          <w:szCs w:val="20"/>
        </w:rPr>
        <w:t>Coursework in Mathematical Economics, Environmental Economics, Introduction to Econometrics, and Labor Economics</w:t>
      </w:r>
    </w:p>
    <w:p w14:paraId="3C768A27" w14:textId="040B7227" w:rsidR="007D7B42" w:rsidRPr="00560EA1" w:rsidRDefault="007D398D" w:rsidP="00560EA1">
      <w:pPr>
        <w:pStyle w:val="ListBullet"/>
        <w:numPr>
          <w:ilvl w:val="0"/>
          <w:numId w:val="0"/>
        </w:numPr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(Li</w:t>
      </w:r>
      <w:r w:rsidRPr="00AA0C97">
        <w:rPr>
          <w:sz w:val="20"/>
          <w:szCs w:val="20"/>
        </w:rPr>
        <w:t xml:space="preserve">near/nonlinear/logarithmic/panel regressions, difference-in-difference analysis, </w:t>
      </w:r>
      <w:r>
        <w:rPr>
          <w:sz w:val="20"/>
          <w:szCs w:val="20"/>
        </w:rPr>
        <w:t>instrumental variables</w:t>
      </w:r>
      <w:r w:rsidR="00933226">
        <w:rPr>
          <w:sz w:val="20"/>
          <w:szCs w:val="20"/>
        </w:rPr>
        <w:t>, causal models</w:t>
      </w:r>
      <w:r w:rsidR="003737A1">
        <w:rPr>
          <w:sz w:val="20"/>
          <w:szCs w:val="20"/>
        </w:rPr>
        <w:t>, multiple regression</w:t>
      </w:r>
      <w:r w:rsidRPr="00AA0C97">
        <w:rPr>
          <w:sz w:val="20"/>
          <w:szCs w:val="20"/>
        </w:rPr>
        <w:t>)</w:t>
      </w:r>
    </w:p>
    <w:p w14:paraId="697B39D3" w14:textId="76F7EAD9" w:rsidR="0021323E" w:rsidRDefault="00560EA1" w:rsidP="0021323E">
      <w:pPr>
        <w:pStyle w:val="ListBullet"/>
        <w:numPr>
          <w:ilvl w:val="0"/>
          <w:numId w:val="18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Over two years of experience with R and Excel applied to econometric models</w:t>
      </w:r>
      <w:r w:rsidR="00505F71">
        <w:rPr>
          <w:sz w:val="20"/>
          <w:szCs w:val="20"/>
        </w:rPr>
        <w:t>.</w:t>
      </w:r>
    </w:p>
    <w:p w14:paraId="3B6E6837" w14:textId="2B6B58D4" w:rsidR="001406E9" w:rsidRDefault="00070F68" w:rsidP="00BE7B2D">
      <w:pPr>
        <w:pStyle w:val="Heading1"/>
      </w:pPr>
      <w:r>
        <w:t>Continuing Education</w:t>
      </w:r>
    </w:p>
    <w:p w14:paraId="503B8CF7" w14:textId="32DBA823" w:rsidR="00BE7B2D" w:rsidRDefault="00BE7B2D" w:rsidP="00BE7B2D">
      <w:pPr>
        <w:pStyle w:val="Heading2"/>
        <w:rPr>
          <w:sz w:val="20"/>
          <w:szCs w:val="20"/>
        </w:rPr>
      </w:pPr>
      <w:r w:rsidRPr="00FE3462">
        <w:rPr>
          <w:sz w:val="20"/>
          <w:szCs w:val="20"/>
        </w:rPr>
        <w:t>Master of arts in economics |</w:t>
      </w:r>
      <w:r w:rsidR="00FE3462" w:rsidRPr="00FE3462">
        <w:rPr>
          <w:sz w:val="20"/>
          <w:szCs w:val="20"/>
        </w:rPr>
        <w:t xml:space="preserve"> 2021 – 2023 | california state university, fullerton</w:t>
      </w:r>
    </w:p>
    <w:p w14:paraId="2FCE1025" w14:textId="2F6DE295" w:rsidR="00FE3462" w:rsidRDefault="000D7F09" w:rsidP="000D7F09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0D7F09">
        <w:rPr>
          <w:sz w:val="20"/>
          <w:szCs w:val="20"/>
        </w:rPr>
        <w:t xml:space="preserve">Coursework in </w:t>
      </w:r>
      <w:r w:rsidR="00273125">
        <w:rPr>
          <w:sz w:val="20"/>
          <w:szCs w:val="20"/>
        </w:rPr>
        <w:t>Econometrics, Environmental Economics, Macroeconomics, and Microeconomics</w:t>
      </w:r>
    </w:p>
    <w:p w14:paraId="76F68D2C" w14:textId="03E836ED" w:rsidR="00B87D39" w:rsidRDefault="006C73D3" w:rsidP="00D455C8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>(</w:t>
      </w:r>
      <w:r w:rsidR="00FA7259">
        <w:rPr>
          <w:sz w:val="20"/>
          <w:szCs w:val="20"/>
        </w:rPr>
        <w:t xml:space="preserve">Linear probability model, </w:t>
      </w:r>
      <w:r w:rsidR="00D63C2B">
        <w:rPr>
          <w:sz w:val="20"/>
          <w:szCs w:val="20"/>
        </w:rPr>
        <w:t>binom</w:t>
      </w:r>
      <w:r w:rsidR="00A82368">
        <w:rPr>
          <w:sz w:val="20"/>
          <w:szCs w:val="20"/>
        </w:rPr>
        <w:t>i</w:t>
      </w:r>
      <w:r w:rsidR="00D63C2B">
        <w:rPr>
          <w:sz w:val="20"/>
          <w:szCs w:val="20"/>
        </w:rPr>
        <w:t xml:space="preserve">al and multinomial </w:t>
      </w:r>
      <w:r>
        <w:rPr>
          <w:sz w:val="20"/>
          <w:szCs w:val="20"/>
        </w:rPr>
        <w:t>Logit and Probit model</w:t>
      </w:r>
      <w:r w:rsidR="002A6E59">
        <w:rPr>
          <w:sz w:val="20"/>
          <w:szCs w:val="20"/>
        </w:rPr>
        <w:t xml:space="preserve">s, instrumental variables, </w:t>
      </w:r>
      <w:r w:rsidR="005B4E64">
        <w:rPr>
          <w:sz w:val="20"/>
          <w:szCs w:val="20"/>
        </w:rPr>
        <w:t xml:space="preserve">Box Jenkins forecasting, </w:t>
      </w:r>
      <w:r w:rsidR="009E7071">
        <w:rPr>
          <w:sz w:val="20"/>
          <w:szCs w:val="20"/>
        </w:rPr>
        <w:t xml:space="preserve">Solow Growth model, </w:t>
      </w:r>
      <w:r w:rsidR="00B0785A">
        <w:rPr>
          <w:sz w:val="20"/>
          <w:szCs w:val="20"/>
        </w:rPr>
        <w:t>time series models</w:t>
      </w:r>
      <w:r w:rsidR="00AC7F4D">
        <w:rPr>
          <w:sz w:val="20"/>
          <w:szCs w:val="20"/>
        </w:rPr>
        <w:t>, game theory</w:t>
      </w:r>
      <w:r w:rsidR="00B0785A">
        <w:rPr>
          <w:sz w:val="20"/>
          <w:szCs w:val="20"/>
        </w:rPr>
        <w:t>)</w:t>
      </w:r>
    </w:p>
    <w:p w14:paraId="49840AC2" w14:textId="3E0CA0C6" w:rsidR="00850CB9" w:rsidRDefault="00850CB9" w:rsidP="00850CB9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One year of experience using Eviews applied to </w:t>
      </w:r>
      <w:r w:rsidR="00B52618">
        <w:rPr>
          <w:sz w:val="20"/>
          <w:szCs w:val="20"/>
        </w:rPr>
        <w:t>M</w:t>
      </w:r>
      <w:r>
        <w:rPr>
          <w:sz w:val="20"/>
          <w:szCs w:val="20"/>
        </w:rPr>
        <w:t xml:space="preserve">acroeconometric models, such as, Box Jenkins methodology, </w:t>
      </w:r>
      <w:r w:rsidR="00CA6057">
        <w:rPr>
          <w:sz w:val="20"/>
          <w:szCs w:val="20"/>
        </w:rPr>
        <w:t xml:space="preserve">autoregressive moving average </w:t>
      </w:r>
      <w:r w:rsidR="00A233ED">
        <w:rPr>
          <w:sz w:val="20"/>
          <w:szCs w:val="20"/>
        </w:rPr>
        <w:t>models</w:t>
      </w:r>
      <w:r w:rsidR="009A4F6B">
        <w:rPr>
          <w:sz w:val="20"/>
          <w:szCs w:val="20"/>
        </w:rPr>
        <w:t xml:space="preserve">, </w:t>
      </w:r>
      <w:r w:rsidR="00002C2B">
        <w:rPr>
          <w:sz w:val="20"/>
          <w:szCs w:val="20"/>
        </w:rPr>
        <w:t>and vector autoregression models</w:t>
      </w:r>
      <w:r w:rsidR="008A416C">
        <w:rPr>
          <w:sz w:val="20"/>
          <w:szCs w:val="20"/>
        </w:rPr>
        <w:t xml:space="preserve"> and error correction models.</w:t>
      </w:r>
    </w:p>
    <w:p w14:paraId="10A2A13A" w14:textId="595566C8" w:rsidR="00203216" w:rsidRPr="00D455C8" w:rsidRDefault="00521015" w:rsidP="00850CB9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Analyzed </w:t>
      </w:r>
      <w:r w:rsidR="00203216">
        <w:rPr>
          <w:sz w:val="20"/>
          <w:szCs w:val="20"/>
        </w:rPr>
        <w:t>large datasets using R Markdown</w:t>
      </w:r>
      <w:r w:rsidR="005D7DE4">
        <w:rPr>
          <w:sz w:val="20"/>
          <w:szCs w:val="20"/>
        </w:rPr>
        <w:t xml:space="preserve"> </w:t>
      </w:r>
      <w:r>
        <w:rPr>
          <w:sz w:val="20"/>
          <w:szCs w:val="20"/>
        </w:rPr>
        <w:t>and established causal models</w:t>
      </w:r>
      <w:r w:rsidR="00D25B15">
        <w:rPr>
          <w:sz w:val="20"/>
          <w:szCs w:val="20"/>
        </w:rPr>
        <w:t>.</w:t>
      </w:r>
    </w:p>
    <w:p w14:paraId="47219320" w14:textId="7E0EE777" w:rsidR="003A16C1" w:rsidRPr="00AA0C97" w:rsidRDefault="003B1FAB" w:rsidP="0021323E">
      <w:pPr>
        <w:pStyle w:val="Heading1"/>
        <w:rPr>
          <w:szCs w:val="28"/>
        </w:rPr>
      </w:pPr>
      <w:r w:rsidRPr="00AA0C97">
        <w:rPr>
          <w:szCs w:val="28"/>
        </w:rPr>
        <w:t xml:space="preserve">Work </w:t>
      </w:r>
      <w:sdt>
        <w:sdtPr>
          <w:rPr>
            <w:szCs w:val="28"/>
          </w:rPr>
          <w:alias w:val="Experience:"/>
          <w:tag w:val="Experience:"/>
          <w:id w:val="1494989950"/>
          <w:placeholder>
            <w:docPart w:val="7EF0814B133F483BAD550B6B7FAFD5B4"/>
          </w:placeholder>
          <w:temporary/>
          <w:showingPlcHdr/>
          <w15:appearance w15:val="hidden"/>
        </w:sdtPr>
        <w:sdtEndPr/>
        <w:sdtContent>
          <w:r w:rsidR="003A16C1" w:rsidRPr="00AA0C97">
            <w:rPr>
              <w:szCs w:val="28"/>
            </w:rPr>
            <w:t>Experience</w:t>
          </w:r>
        </w:sdtContent>
      </w:sdt>
    </w:p>
    <w:p w14:paraId="6E160DE3" w14:textId="63BA60C9" w:rsidR="003A16C1" w:rsidRPr="00AA0C97" w:rsidRDefault="00B03B28" w:rsidP="0021323E">
      <w:pPr>
        <w:pStyle w:val="Heading2"/>
        <w:contextualSpacing/>
        <w:rPr>
          <w:sz w:val="20"/>
          <w:szCs w:val="20"/>
        </w:rPr>
      </w:pPr>
      <w:r>
        <w:rPr>
          <w:sz w:val="20"/>
          <w:szCs w:val="20"/>
        </w:rPr>
        <w:t>office</w:t>
      </w:r>
      <w:r w:rsidR="003A16C1" w:rsidRPr="00AA0C97">
        <w:rPr>
          <w:sz w:val="20"/>
          <w:szCs w:val="20"/>
        </w:rPr>
        <w:t xml:space="preserve"> manager | </w:t>
      </w:r>
      <w:r>
        <w:rPr>
          <w:sz w:val="20"/>
          <w:szCs w:val="20"/>
        </w:rPr>
        <w:t>formuzis, hunt and lanning, inc.</w:t>
      </w:r>
      <w:r w:rsidR="003A16C1" w:rsidRPr="00AA0C97">
        <w:rPr>
          <w:sz w:val="20"/>
          <w:szCs w:val="20"/>
        </w:rPr>
        <w:t> | </w:t>
      </w:r>
      <w:r>
        <w:rPr>
          <w:sz w:val="20"/>
          <w:szCs w:val="20"/>
        </w:rPr>
        <w:t>october 2021</w:t>
      </w:r>
      <w:r w:rsidR="003A16C1" w:rsidRPr="00AA0C97">
        <w:rPr>
          <w:sz w:val="20"/>
          <w:szCs w:val="20"/>
        </w:rPr>
        <w:t xml:space="preserve"> </w:t>
      </w:r>
      <w:r w:rsidR="00337833" w:rsidRPr="00AA0C97">
        <w:rPr>
          <w:sz w:val="20"/>
          <w:szCs w:val="20"/>
        </w:rPr>
        <w:t>–</w:t>
      </w:r>
      <w:r w:rsidR="003A16C1" w:rsidRPr="00AA0C97">
        <w:rPr>
          <w:sz w:val="20"/>
          <w:szCs w:val="20"/>
        </w:rPr>
        <w:t xml:space="preserve"> </w:t>
      </w:r>
      <w:r>
        <w:rPr>
          <w:sz w:val="20"/>
          <w:szCs w:val="20"/>
        </w:rPr>
        <w:t>present</w:t>
      </w:r>
    </w:p>
    <w:p w14:paraId="1E9A1A0B" w14:textId="440245AA" w:rsidR="005009FD" w:rsidRDefault="00C426E2" w:rsidP="0021323E">
      <w:pPr>
        <w:pStyle w:val="ListBullet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Experience using Salesforce </w:t>
      </w:r>
      <w:r w:rsidR="00AD226A">
        <w:rPr>
          <w:sz w:val="20"/>
          <w:szCs w:val="20"/>
        </w:rPr>
        <w:t xml:space="preserve">to manage </w:t>
      </w:r>
      <w:r w:rsidR="008307EE">
        <w:rPr>
          <w:sz w:val="20"/>
          <w:szCs w:val="20"/>
        </w:rPr>
        <w:t xml:space="preserve">lawsuit cases and keep </w:t>
      </w:r>
      <w:r w:rsidR="00675ADE">
        <w:rPr>
          <w:sz w:val="20"/>
          <w:szCs w:val="20"/>
        </w:rPr>
        <w:t>case data and documents up to date.</w:t>
      </w:r>
    </w:p>
    <w:p w14:paraId="263756E3" w14:textId="25233E4A" w:rsidR="00961448" w:rsidRDefault="00961448" w:rsidP="0021323E">
      <w:pPr>
        <w:pStyle w:val="ListBullet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Utilized </w:t>
      </w:r>
      <w:r w:rsidR="00004812">
        <w:rPr>
          <w:sz w:val="20"/>
          <w:szCs w:val="20"/>
        </w:rPr>
        <w:t>DBSync to integrate Quickbooks with Salesforce and created</w:t>
      </w:r>
      <w:r w:rsidR="00152EBA">
        <w:rPr>
          <w:sz w:val="20"/>
          <w:szCs w:val="20"/>
        </w:rPr>
        <w:t xml:space="preserve"> workflows</w:t>
      </w:r>
      <w:r w:rsidR="00004812">
        <w:rPr>
          <w:sz w:val="20"/>
          <w:szCs w:val="20"/>
        </w:rPr>
        <w:t xml:space="preserve"> to </w:t>
      </w:r>
      <w:r w:rsidR="002F473C">
        <w:rPr>
          <w:sz w:val="20"/>
          <w:szCs w:val="20"/>
        </w:rPr>
        <w:t>make the integration process smoother and daily tasks more efficient.</w:t>
      </w:r>
    </w:p>
    <w:p w14:paraId="5F1FA072" w14:textId="3E877649" w:rsidR="003A16C1" w:rsidRPr="00AA0C97" w:rsidRDefault="002F3C38" w:rsidP="0021323E">
      <w:pPr>
        <w:pStyle w:val="ListBullet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Experience exporting </w:t>
      </w:r>
      <w:r w:rsidR="00214D7C">
        <w:rPr>
          <w:sz w:val="20"/>
          <w:szCs w:val="20"/>
        </w:rPr>
        <w:t xml:space="preserve">large </w:t>
      </w:r>
      <w:r>
        <w:rPr>
          <w:sz w:val="20"/>
          <w:szCs w:val="20"/>
        </w:rPr>
        <w:t>data from Timeslips into Quickbooks and cleaning up the data</w:t>
      </w:r>
      <w:r w:rsidR="00214D7C">
        <w:rPr>
          <w:sz w:val="20"/>
          <w:szCs w:val="20"/>
        </w:rPr>
        <w:t xml:space="preserve"> using Excel.</w:t>
      </w:r>
    </w:p>
    <w:p w14:paraId="5B5B0D4E" w14:textId="27DFF9E2" w:rsidR="003A16C1" w:rsidRPr="00AA0C97" w:rsidRDefault="00A14CF3" w:rsidP="0021323E">
      <w:pPr>
        <w:pStyle w:val="ListBullet"/>
        <w:contextualSpacing/>
        <w:rPr>
          <w:sz w:val="20"/>
          <w:szCs w:val="20"/>
        </w:rPr>
      </w:pPr>
      <w:r>
        <w:rPr>
          <w:sz w:val="20"/>
          <w:szCs w:val="20"/>
        </w:rPr>
        <w:t>Evalu</w:t>
      </w:r>
      <w:r w:rsidR="00981F23">
        <w:rPr>
          <w:sz w:val="20"/>
          <w:szCs w:val="20"/>
        </w:rPr>
        <w:t>a</w:t>
      </w:r>
      <w:r>
        <w:rPr>
          <w:sz w:val="20"/>
          <w:szCs w:val="20"/>
        </w:rPr>
        <w:t>ted Life Care Plans for lawsuit cases</w:t>
      </w:r>
      <w:r w:rsidR="00666E9C">
        <w:rPr>
          <w:sz w:val="20"/>
          <w:szCs w:val="20"/>
        </w:rPr>
        <w:t xml:space="preserve"> and </w:t>
      </w:r>
      <w:r w:rsidR="005D0436">
        <w:rPr>
          <w:sz w:val="20"/>
          <w:szCs w:val="20"/>
        </w:rPr>
        <w:t>used discount rates in Excel to bring the</w:t>
      </w:r>
      <w:r w:rsidR="00392BBB">
        <w:rPr>
          <w:sz w:val="20"/>
          <w:szCs w:val="20"/>
        </w:rPr>
        <w:t xml:space="preserve"> calculations to present value.</w:t>
      </w:r>
    </w:p>
    <w:p w14:paraId="0BB22A9A" w14:textId="092444AA" w:rsidR="003A16C1" w:rsidRPr="00AA0C97" w:rsidRDefault="00A20C51" w:rsidP="0021323E">
      <w:pPr>
        <w:pStyle w:val="ListBullet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Scheduled Depositions and Testimonies for </w:t>
      </w:r>
      <w:r w:rsidR="00B92B3B">
        <w:rPr>
          <w:sz w:val="20"/>
          <w:szCs w:val="20"/>
        </w:rPr>
        <w:t xml:space="preserve">Economic consultant experts. </w:t>
      </w:r>
    </w:p>
    <w:p w14:paraId="59BD308D" w14:textId="4452E161" w:rsidR="003B1FAB" w:rsidRDefault="00ED2A22" w:rsidP="0021323E">
      <w:pPr>
        <w:pStyle w:val="Heading2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General office clerk | </w:t>
      </w:r>
      <w:r w:rsidR="003056A3">
        <w:rPr>
          <w:sz w:val="20"/>
          <w:szCs w:val="20"/>
        </w:rPr>
        <w:t>consolidated electrical distribustors</w:t>
      </w:r>
      <w:r w:rsidR="003B1FAB" w:rsidRPr="00AA0C97">
        <w:rPr>
          <w:sz w:val="20"/>
          <w:szCs w:val="20"/>
        </w:rPr>
        <w:t xml:space="preserve"> | </w:t>
      </w:r>
      <w:r w:rsidR="003056A3">
        <w:rPr>
          <w:sz w:val="20"/>
          <w:szCs w:val="20"/>
        </w:rPr>
        <w:t>july</w:t>
      </w:r>
      <w:r w:rsidR="003B1FAB" w:rsidRPr="00AA0C97">
        <w:rPr>
          <w:sz w:val="20"/>
          <w:szCs w:val="20"/>
        </w:rPr>
        <w:t xml:space="preserve"> 2020 – </w:t>
      </w:r>
      <w:r w:rsidR="003056A3">
        <w:rPr>
          <w:sz w:val="20"/>
          <w:szCs w:val="20"/>
        </w:rPr>
        <w:t>october</w:t>
      </w:r>
      <w:r w:rsidR="003B1FAB" w:rsidRPr="00AA0C97">
        <w:rPr>
          <w:sz w:val="20"/>
          <w:szCs w:val="20"/>
        </w:rPr>
        <w:t xml:space="preserve"> 2021</w:t>
      </w:r>
    </w:p>
    <w:p w14:paraId="22EB88D8" w14:textId="3E95A548" w:rsidR="00D60378" w:rsidRPr="00DA1C01" w:rsidRDefault="00D60378" w:rsidP="00D60378">
      <w:pPr>
        <w:pStyle w:val="ListBullet"/>
        <w:contextualSpacing/>
        <w:rPr>
          <w:rFonts w:cs="Calibri"/>
          <w:sz w:val="20"/>
          <w:szCs w:val="20"/>
        </w:rPr>
      </w:pPr>
      <w:r w:rsidRPr="00DA1C01">
        <w:rPr>
          <w:rFonts w:cs="Calibri"/>
          <w:sz w:val="20"/>
          <w:szCs w:val="20"/>
        </w:rPr>
        <w:t>Utilized company database program to execute billing tasks and record information.</w:t>
      </w:r>
    </w:p>
    <w:p w14:paraId="560C07C4" w14:textId="77777777" w:rsidR="00C212A2" w:rsidRPr="00DA1C01" w:rsidRDefault="00D60378" w:rsidP="00200752">
      <w:pPr>
        <w:pStyle w:val="ListBullet"/>
        <w:contextualSpacing/>
        <w:rPr>
          <w:rFonts w:cs="Calibri"/>
          <w:sz w:val="20"/>
          <w:szCs w:val="20"/>
        </w:rPr>
      </w:pPr>
      <w:r w:rsidRPr="00DA1C01">
        <w:rPr>
          <w:rFonts w:cs="Calibri"/>
          <w:sz w:val="20"/>
          <w:szCs w:val="20"/>
        </w:rPr>
        <w:t>Provided quality clerical support through data entry, document management, email correspondence and overseeing operation of office equipment.</w:t>
      </w:r>
    </w:p>
    <w:p w14:paraId="6F35D61C" w14:textId="77777777" w:rsidR="00C212A2" w:rsidRPr="00DA1C01" w:rsidRDefault="00C212A2" w:rsidP="00C212A2">
      <w:pPr>
        <w:pStyle w:val="ListBullet"/>
        <w:contextualSpacing/>
        <w:rPr>
          <w:rFonts w:cs="Calibri"/>
          <w:sz w:val="20"/>
          <w:szCs w:val="20"/>
        </w:rPr>
      </w:pPr>
      <w:r w:rsidRPr="00DA1C01">
        <w:rPr>
          <w:rFonts w:cs="Calibri"/>
          <w:sz w:val="20"/>
          <w:szCs w:val="20"/>
        </w:rPr>
        <w:t>Prepared and mailed invoices to customers, processed payments, and documented account updates.</w:t>
      </w:r>
    </w:p>
    <w:p w14:paraId="467F45B9" w14:textId="3D64C2F2" w:rsidR="00C212A2" w:rsidRPr="00DA1C01" w:rsidRDefault="00C212A2" w:rsidP="00DA1C01">
      <w:pPr>
        <w:pStyle w:val="ListBullet"/>
        <w:rPr>
          <w:rFonts w:cs="Calibri"/>
          <w:sz w:val="20"/>
          <w:szCs w:val="20"/>
        </w:rPr>
      </w:pPr>
      <w:r w:rsidRPr="00DA1C01">
        <w:rPr>
          <w:rFonts w:cs="Calibri"/>
          <w:sz w:val="20"/>
          <w:szCs w:val="20"/>
        </w:rPr>
        <w:t>Submitted cash and check deposits and generated cash receipts to record money received.</w:t>
      </w:r>
    </w:p>
    <w:p w14:paraId="282155E7" w14:textId="525877DA" w:rsidR="00AA0C97" w:rsidRPr="00DA1C01" w:rsidRDefault="0060294F" w:rsidP="00DA1C01">
      <w:pPr>
        <w:pStyle w:val="ListBullet"/>
        <w:spacing w:line="180" w:lineRule="auto"/>
        <w:rPr>
          <w:rFonts w:cs="Calibri"/>
          <w:sz w:val="20"/>
          <w:szCs w:val="20"/>
        </w:rPr>
      </w:pPr>
      <w:r w:rsidRPr="00DA1C01">
        <w:rPr>
          <w:rFonts w:cs="Calibri"/>
          <w:sz w:val="20"/>
          <w:szCs w:val="20"/>
        </w:rPr>
        <w:t>Streamlined processes to enhance efficiency within multiple departments in the company.</w:t>
      </w:r>
    </w:p>
    <w:sectPr w:rsidR="00AA0C97" w:rsidRPr="00DA1C01" w:rsidSect="00AA0C97">
      <w:footerReference w:type="default" r:id="rId7"/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2C235" w14:textId="77777777" w:rsidR="00D64AF5" w:rsidRDefault="00D64AF5">
      <w:pPr>
        <w:spacing w:after="0"/>
      </w:pPr>
      <w:r>
        <w:separator/>
      </w:r>
    </w:p>
  </w:endnote>
  <w:endnote w:type="continuationSeparator" w:id="0">
    <w:p w14:paraId="3D671F33" w14:textId="77777777" w:rsidR="00D64AF5" w:rsidRDefault="00D64A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0B2A32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25A49" w14:textId="77777777" w:rsidR="00D64AF5" w:rsidRDefault="00D64AF5">
      <w:pPr>
        <w:spacing w:after="0"/>
      </w:pPr>
      <w:r>
        <w:separator/>
      </w:r>
    </w:p>
  </w:footnote>
  <w:footnote w:type="continuationSeparator" w:id="0">
    <w:p w14:paraId="2080AE74" w14:textId="77777777" w:rsidR="00D64AF5" w:rsidRDefault="00D64A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E4DBB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2602462"/>
    <w:multiLevelType w:val="hybridMultilevel"/>
    <w:tmpl w:val="0856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E3DF7"/>
    <w:multiLevelType w:val="hybridMultilevel"/>
    <w:tmpl w:val="FA3C57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8B1C2C"/>
    <w:multiLevelType w:val="hybridMultilevel"/>
    <w:tmpl w:val="637CE1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50702048"/>
    <w:multiLevelType w:val="hybridMultilevel"/>
    <w:tmpl w:val="CF9ADF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2A125C"/>
    <w:multiLevelType w:val="hybridMultilevel"/>
    <w:tmpl w:val="F626B15A"/>
    <w:lvl w:ilvl="0" w:tplc="47D081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BF2E0D"/>
    <w:multiLevelType w:val="hybridMultilevel"/>
    <w:tmpl w:val="B2285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345F27"/>
    <w:multiLevelType w:val="hybridMultilevel"/>
    <w:tmpl w:val="D338B904"/>
    <w:lvl w:ilvl="0" w:tplc="47D081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F02A78"/>
    <w:multiLevelType w:val="hybridMultilevel"/>
    <w:tmpl w:val="EA18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50AAB"/>
    <w:multiLevelType w:val="hybridMultilevel"/>
    <w:tmpl w:val="F8A8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526238"/>
    <w:multiLevelType w:val="hybridMultilevel"/>
    <w:tmpl w:val="DF0A0EB0"/>
    <w:lvl w:ilvl="0" w:tplc="47D08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9">
    <w:abstractNumId w:val="14"/>
  </w:num>
  <w:num w:numId="20">
    <w:abstractNumId w:val="11"/>
  </w:num>
  <w:num w:numId="21">
    <w:abstractNumId w:val="12"/>
  </w:num>
  <w:num w:numId="22">
    <w:abstractNumId w:val="19"/>
  </w:num>
  <w:num w:numId="23">
    <w:abstractNumId w:val="10"/>
  </w:num>
  <w:num w:numId="24">
    <w:abstractNumId w:val="18"/>
  </w:num>
  <w:num w:numId="25">
    <w:abstractNumId w:val="15"/>
  </w:num>
  <w:num w:numId="26">
    <w:abstractNumId w:val="16"/>
  </w:num>
  <w:num w:numId="27">
    <w:abstractNumId w:val="1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D0"/>
    <w:rsid w:val="00002C2B"/>
    <w:rsid w:val="00004812"/>
    <w:rsid w:val="00021B3A"/>
    <w:rsid w:val="00070F68"/>
    <w:rsid w:val="000D7F09"/>
    <w:rsid w:val="00100226"/>
    <w:rsid w:val="00131AA1"/>
    <w:rsid w:val="001406E9"/>
    <w:rsid w:val="00140C35"/>
    <w:rsid w:val="00152EBA"/>
    <w:rsid w:val="00194097"/>
    <w:rsid w:val="001B066C"/>
    <w:rsid w:val="00200752"/>
    <w:rsid w:val="00203216"/>
    <w:rsid w:val="0021323E"/>
    <w:rsid w:val="00214D7C"/>
    <w:rsid w:val="00264E84"/>
    <w:rsid w:val="00267BD7"/>
    <w:rsid w:val="00273125"/>
    <w:rsid w:val="002A6E59"/>
    <w:rsid w:val="002A786E"/>
    <w:rsid w:val="002F3C38"/>
    <w:rsid w:val="002F473C"/>
    <w:rsid w:val="003056A3"/>
    <w:rsid w:val="00330B0E"/>
    <w:rsid w:val="00337833"/>
    <w:rsid w:val="00344666"/>
    <w:rsid w:val="003737A1"/>
    <w:rsid w:val="00374627"/>
    <w:rsid w:val="00392BBB"/>
    <w:rsid w:val="00394A6D"/>
    <w:rsid w:val="00396D1E"/>
    <w:rsid w:val="003A16C1"/>
    <w:rsid w:val="003A2C6F"/>
    <w:rsid w:val="003B1FAB"/>
    <w:rsid w:val="003D463E"/>
    <w:rsid w:val="003F19B9"/>
    <w:rsid w:val="0043048C"/>
    <w:rsid w:val="004476A1"/>
    <w:rsid w:val="00460515"/>
    <w:rsid w:val="004A599A"/>
    <w:rsid w:val="004A7065"/>
    <w:rsid w:val="004B33C0"/>
    <w:rsid w:val="005009FD"/>
    <w:rsid w:val="00502B50"/>
    <w:rsid w:val="00505F71"/>
    <w:rsid w:val="005114E7"/>
    <w:rsid w:val="005122F7"/>
    <w:rsid w:val="00521015"/>
    <w:rsid w:val="00552D74"/>
    <w:rsid w:val="00560EA1"/>
    <w:rsid w:val="005B320A"/>
    <w:rsid w:val="005B4E64"/>
    <w:rsid w:val="005D0436"/>
    <w:rsid w:val="005D7DE4"/>
    <w:rsid w:val="005E5E55"/>
    <w:rsid w:val="005F0904"/>
    <w:rsid w:val="0060294F"/>
    <w:rsid w:val="00605B82"/>
    <w:rsid w:val="00616068"/>
    <w:rsid w:val="0063331D"/>
    <w:rsid w:val="00666E9C"/>
    <w:rsid w:val="006739DB"/>
    <w:rsid w:val="00675ADE"/>
    <w:rsid w:val="006C73D3"/>
    <w:rsid w:val="006D7DFB"/>
    <w:rsid w:val="006E401C"/>
    <w:rsid w:val="0072550C"/>
    <w:rsid w:val="0073557D"/>
    <w:rsid w:val="007434AB"/>
    <w:rsid w:val="0077621B"/>
    <w:rsid w:val="007963CE"/>
    <w:rsid w:val="007C1F80"/>
    <w:rsid w:val="007D00B3"/>
    <w:rsid w:val="007D398D"/>
    <w:rsid w:val="007D7B42"/>
    <w:rsid w:val="008135C8"/>
    <w:rsid w:val="008307EE"/>
    <w:rsid w:val="00850CB9"/>
    <w:rsid w:val="008916B6"/>
    <w:rsid w:val="008A07D5"/>
    <w:rsid w:val="008A0DD0"/>
    <w:rsid w:val="008A286B"/>
    <w:rsid w:val="008A416C"/>
    <w:rsid w:val="008A7004"/>
    <w:rsid w:val="008E10EB"/>
    <w:rsid w:val="008E5FFC"/>
    <w:rsid w:val="00914926"/>
    <w:rsid w:val="00933226"/>
    <w:rsid w:val="009418D1"/>
    <w:rsid w:val="009541BA"/>
    <w:rsid w:val="00961448"/>
    <w:rsid w:val="00971589"/>
    <w:rsid w:val="009763C8"/>
    <w:rsid w:val="00981F23"/>
    <w:rsid w:val="009A4F6B"/>
    <w:rsid w:val="009B1E90"/>
    <w:rsid w:val="009B5438"/>
    <w:rsid w:val="009E7071"/>
    <w:rsid w:val="00A10F52"/>
    <w:rsid w:val="00A14CF3"/>
    <w:rsid w:val="00A20C51"/>
    <w:rsid w:val="00A233ED"/>
    <w:rsid w:val="00A629ED"/>
    <w:rsid w:val="00A8131A"/>
    <w:rsid w:val="00A82368"/>
    <w:rsid w:val="00AA0C97"/>
    <w:rsid w:val="00AC7F4D"/>
    <w:rsid w:val="00AD226A"/>
    <w:rsid w:val="00AE3B52"/>
    <w:rsid w:val="00B03B28"/>
    <w:rsid w:val="00B0785A"/>
    <w:rsid w:val="00B13CDC"/>
    <w:rsid w:val="00B24855"/>
    <w:rsid w:val="00B41A43"/>
    <w:rsid w:val="00B52618"/>
    <w:rsid w:val="00B56480"/>
    <w:rsid w:val="00B769EE"/>
    <w:rsid w:val="00B87D39"/>
    <w:rsid w:val="00B92B3B"/>
    <w:rsid w:val="00BC57BD"/>
    <w:rsid w:val="00BE7B2D"/>
    <w:rsid w:val="00C04D26"/>
    <w:rsid w:val="00C212A2"/>
    <w:rsid w:val="00C3708E"/>
    <w:rsid w:val="00C426E2"/>
    <w:rsid w:val="00C57E43"/>
    <w:rsid w:val="00C61689"/>
    <w:rsid w:val="00C62410"/>
    <w:rsid w:val="00C72B59"/>
    <w:rsid w:val="00CA6057"/>
    <w:rsid w:val="00CC75DB"/>
    <w:rsid w:val="00CD4CA9"/>
    <w:rsid w:val="00CD749B"/>
    <w:rsid w:val="00D25B15"/>
    <w:rsid w:val="00D33143"/>
    <w:rsid w:val="00D455C8"/>
    <w:rsid w:val="00D474A4"/>
    <w:rsid w:val="00D56207"/>
    <w:rsid w:val="00D60378"/>
    <w:rsid w:val="00D61F9C"/>
    <w:rsid w:val="00D63C2B"/>
    <w:rsid w:val="00D64AF5"/>
    <w:rsid w:val="00D765AF"/>
    <w:rsid w:val="00DA1C01"/>
    <w:rsid w:val="00DB0B5F"/>
    <w:rsid w:val="00DD4208"/>
    <w:rsid w:val="00E12551"/>
    <w:rsid w:val="00EA2B92"/>
    <w:rsid w:val="00EB7923"/>
    <w:rsid w:val="00EC2131"/>
    <w:rsid w:val="00ED2A22"/>
    <w:rsid w:val="00ED3CBA"/>
    <w:rsid w:val="00F110AC"/>
    <w:rsid w:val="00F14E37"/>
    <w:rsid w:val="00F71674"/>
    <w:rsid w:val="00FA7259"/>
    <w:rsid w:val="00FE05A8"/>
    <w:rsid w:val="00FE3462"/>
    <w:rsid w:val="00FE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94B43"/>
  <w15:chartTrackingRefBased/>
  <w15:docId w15:val="{648AABFA-A42A-4361-9AE2-7D7C8B86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cant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4F9B8E694420A9A1786DD75917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2D4CB-4EEF-4726-944F-0064029A50D1}"/>
      </w:docPartPr>
      <w:docPartBody>
        <w:p w:rsidR="00E60D90" w:rsidRDefault="00CF6C36">
          <w:pPr>
            <w:pStyle w:val="4124F9B8E694420A9A1786DD75917DAC"/>
          </w:pPr>
          <w:r>
            <w:t>Your Name</w:t>
          </w:r>
        </w:p>
      </w:docPartBody>
    </w:docPart>
    <w:docPart>
      <w:docPartPr>
        <w:name w:val="7EF0814B133F483BAD550B6B7FAFD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86D03-D54B-4983-8596-0E68EC980652}"/>
      </w:docPartPr>
      <w:docPartBody>
        <w:p w:rsidR="00E60D90" w:rsidRDefault="00F42A0D" w:rsidP="00F42A0D">
          <w:pPr>
            <w:pStyle w:val="7EF0814B133F483BAD550B6B7FAFD5B4"/>
          </w:pPr>
          <w:r>
            <w:t>Experience</w:t>
          </w:r>
        </w:p>
      </w:docPartBody>
    </w:docPart>
    <w:docPart>
      <w:docPartPr>
        <w:name w:val="D69AEC9695B8442CBE5FFA1E3B11F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C4BEB-4B2E-4FC0-8996-14AD84043313}"/>
      </w:docPartPr>
      <w:docPartBody>
        <w:p w:rsidR="007E2932" w:rsidRDefault="00E60D90" w:rsidP="00E60D90">
          <w:pPr>
            <w:pStyle w:val="D69AEC9695B8442CBE5FFA1E3B11F29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0D"/>
    <w:rsid w:val="002472A1"/>
    <w:rsid w:val="002917CE"/>
    <w:rsid w:val="0066744E"/>
    <w:rsid w:val="007E2932"/>
    <w:rsid w:val="00CF6C36"/>
    <w:rsid w:val="00D74FAB"/>
    <w:rsid w:val="00E60D90"/>
    <w:rsid w:val="00F4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4F9B8E694420A9A1786DD75917DAC">
    <w:name w:val="4124F9B8E694420A9A1786DD75917DAC"/>
  </w:style>
  <w:style w:type="paragraph" w:customStyle="1" w:styleId="D69AEC9695B8442CBE5FFA1E3B11F297">
    <w:name w:val="D69AEC9695B8442CBE5FFA1E3B11F297"/>
    <w:rsid w:val="00E60D90"/>
  </w:style>
  <w:style w:type="paragraph" w:customStyle="1" w:styleId="7EF0814B133F483BAD550B6B7FAFD5B4">
    <w:name w:val="7EF0814B133F483BAD550B6B7FAFD5B4"/>
    <w:rsid w:val="00F42A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392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Quinlan Cantrell</dc:creator>
  <cp:keywords/>
  <dc:description>Paige Bodine</dc:description>
  <cp:lastModifiedBy>paige bodine</cp:lastModifiedBy>
  <cp:revision>110</cp:revision>
  <dcterms:created xsi:type="dcterms:W3CDTF">2022-03-12T02:57:00Z</dcterms:created>
  <dcterms:modified xsi:type="dcterms:W3CDTF">2022-03-21T05:08:00Z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