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2EB4" w14:textId="77777777" w:rsidR="002F1D22" w:rsidRDefault="00DF53B7">
      <w:pPr>
        <w:jc w:val="center"/>
      </w:pPr>
    </w:p>
    <w:p w14:paraId="65688BED" w14:textId="59D257DF" w:rsidR="002F1D22" w:rsidRDefault="00DF53B7" w:rsidP="00DF53B7">
      <w:pPr>
        <w:ind w:firstLine="720"/>
      </w:pPr>
      <w:r>
        <w:rPr>
          <w:noProof/>
        </w:rPr>
        <w:drawing>
          <wp:inline distT="0" distB="0" distL="0" distR="0" wp14:anchorId="0FD7DD02" wp14:editId="51BB88EA">
            <wp:extent cx="636997" cy="955182"/>
            <wp:effectExtent l="0" t="0" r="0" b="0"/>
            <wp:docPr id="2" name="Picture 2" descr="Place quick homemade teriyaki sauce and chicken into your slow cooker, set it and forget it! This delicious slow cooker honey teriyaki chicken is so easy. Recipe on sallysbakingaddict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 quick homemade teriyaki sauce and chicken into your slow cooker, set it and forget it! This delicious slow cooker honey teriyaki chicken is so easy. Recipe on sallysbakingaddiction.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389" cy="970764"/>
                    </a:xfrm>
                    <a:prstGeom prst="rect">
                      <a:avLst/>
                    </a:prstGeom>
                    <a:noFill/>
                    <a:ln>
                      <a:noFill/>
                    </a:ln>
                  </pic:spPr>
                </pic:pic>
              </a:graphicData>
            </a:graphic>
          </wp:inline>
        </w:drawing>
      </w:r>
      <w:r w:rsidR="00F45B68">
        <w:rPr>
          <w:noProof/>
        </w:rPr>
        <mc:AlternateContent>
          <mc:Choice Requires="wps">
            <w:drawing>
              <wp:anchor distT="0" distB="0" distL="114300" distR="114300" simplePos="0" relativeHeight="251656704" behindDoc="0" locked="0" layoutInCell="1" allowOverlap="1" wp14:anchorId="5FA9ED9B" wp14:editId="5788DC7E">
                <wp:simplePos x="0" y="0"/>
                <wp:positionH relativeFrom="column">
                  <wp:align>center</wp:align>
                </wp:positionH>
                <wp:positionV relativeFrom="paragraph">
                  <wp:posOffset>55245</wp:posOffset>
                </wp:positionV>
                <wp:extent cx="2882900" cy="635000"/>
                <wp:effectExtent l="24130" t="276225" r="150495"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031E23BE" w14:textId="77777777" w:rsidR="00F45B68" w:rsidRDefault="00F45B68" w:rsidP="00F45B68">
                            <w:pPr>
                              <w:jc w:val="center"/>
                              <w:rPr>
                                <w:szCs w:val="24"/>
                              </w:rPr>
                            </w:pPr>
                            <w:r>
                              <w:rPr>
                                <w:rFonts w:ascii="Lucida Calligraphy" w:hAnsi="Lucida Calligraphy"/>
                                <w:color w:val="0080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A9ED9B" id="_x0000_t202" coordsize="21600,21600" o:spt="202" path="m,l,21600r21600,l21600,xe">
                <v:stroke joinstyle="miter"/>
                <v:path gradientshapeok="t" o:connecttype="rect"/>
              </v:shapetype>
              <v:shape id="WordArt 2" o:spid="_x0000_s1026" type="#_x0000_t202" style="position:absolute;left:0;text-align:left;margin-left:0;margin-top:4.35pt;width:227pt;height:50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" filled="f" stroked="f">
                <o:lock v:ext="edit" shapetype="t"/>
                <v:textbox style="mso-fit-shape-to-text:t">
                  <w:txbxContent>
                    <w:p w14:paraId="031E23BE" w14:textId="77777777" w:rsidR="00F45B68" w:rsidRDefault="00F45B68" w:rsidP="00F45B68">
                      <w:pPr>
                        <w:jc w:val="center"/>
                        <w:rPr>
                          <w:szCs w:val="24"/>
                        </w:rPr>
                      </w:pPr>
                      <w:r>
                        <w:rPr>
                          <w:rFonts w:ascii="Lucida Calligraphy" w:hAnsi="Lucida Calligraphy"/>
                          <w:color w:val="008000"/>
                          <w:sz w:val="72"/>
                          <w:szCs w:val="72"/>
                          <w14:textOutline w14:w="9525" w14:cap="flat" w14:cmpd="sng" w14:algn="ctr">
                            <w14:solidFill>
                              <w14:srgbClr w14:val="000000"/>
                            </w14:solidFill>
                            <w14:prstDash w14:val="solid"/>
                            <w14:round/>
                          </w14:textOutline>
                        </w:rPr>
                        <w:t>A Recipe For:</w:t>
                      </w:r>
                    </w:p>
                  </w:txbxContent>
                </v:textbox>
              </v:shape>
            </w:pict>
          </mc:Fallback>
        </mc:AlternateContent>
      </w:r>
      <w:r w:rsidR="005D787E">
        <w:tab/>
      </w:r>
      <w:r w:rsidR="005D787E">
        <w:tab/>
      </w:r>
      <w:r w:rsidR="005D787E">
        <w:tab/>
      </w:r>
      <w:r w:rsidR="005D787E">
        <w:tab/>
      </w:r>
      <w:r w:rsidR="005D787E">
        <w:tab/>
      </w:r>
      <w:r w:rsidR="005D787E">
        <w:tab/>
      </w:r>
      <w:r w:rsidR="005D787E">
        <w:tab/>
      </w:r>
      <w:r w:rsidR="005D787E">
        <w:tab/>
      </w:r>
      <w:r w:rsidR="005D787E">
        <w:tab/>
      </w:r>
      <w:r>
        <w:t xml:space="preserve">    </w:t>
      </w:r>
      <w:r>
        <w:rPr>
          <w:noProof/>
        </w:rPr>
        <w:drawing>
          <wp:inline distT="0" distB="0" distL="0" distR="0" wp14:anchorId="5421D31E" wp14:editId="30ACF972">
            <wp:extent cx="636997" cy="955182"/>
            <wp:effectExtent l="0" t="0" r="0" b="0"/>
            <wp:docPr id="3" name="Picture 3" descr="Place quick homemade teriyaki sauce and chicken into your slow cooker, set it and forget it! This delicious slow cooker honey teriyaki chicken is so easy. Recipe on sallysbakingaddict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 quick homemade teriyaki sauce and chicken into your slow cooker, set it and forget it! This delicious slow cooker honey teriyaki chicken is so easy. Recipe on sallysbakingaddiction.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389" cy="970764"/>
                    </a:xfrm>
                    <a:prstGeom prst="rect">
                      <a:avLst/>
                    </a:prstGeom>
                    <a:noFill/>
                    <a:ln>
                      <a:noFill/>
                    </a:ln>
                  </pic:spPr>
                </pic:pic>
              </a:graphicData>
            </a:graphic>
          </wp:inline>
        </w:drawing>
      </w:r>
    </w:p>
    <w:p w14:paraId="76CCE972" w14:textId="58104C9D" w:rsidR="002F1D22" w:rsidRDefault="00DF53B7"/>
    <w:p w14:paraId="0457F54F" w14:textId="77777777" w:rsidR="00F04D78" w:rsidRDefault="00F04D78"/>
    <w:p w14:paraId="2E24BF43" w14:textId="13DE61F8" w:rsidR="002F1D22" w:rsidRDefault="00F45B68" w:rsidP="002168C9">
      <w:pPr>
        <w:pStyle w:val="Heading1"/>
        <w:rPr>
          <w:rFonts w:ascii="Textile" w:hAnsi="Textile"/>
          <w:sz w:val="40"/>
        </w:rPr>
      </w:pPr>
      <w:r>
        <w:rPr>
          <w:rFonts w:ascii="Textile" w:hAnsi="Textile"/>
          <w:sz w:val="40"/>
        </w:rPr>
        <w:t xml:space="preserve">Slow Cooker </w:t>
      </w:r>
      <w:r w:rsidR="00F04D78">
        <w:rPr>
          <w:rFonts w:ascii="Textile" w:hAnsi="Textile"/>
          <w:sz w:val="40"/>
        </w:rPr>
        <w:t>Honey Teriyaki Chicken</w:t>
      </w:r>
      <w:r w:rsidR="002168C9">
        <w:rPr>
          <w:rFonts w:ascii="Textile" w:hAnsi="Textile"/>
          <w:sz w:val="40"/>
        </w:rPr>
        <w:t xml:space="preserve"> </w:t>
      </w:r>
    </w:p>
    <w:p w14:paraId="52CA4920" w14:textId="77777777" w:rsidR="002168C9" w:rsidRPr="002168C9" w:rsidRDefault="002168C9" w:rsidP="002168C9"/>
    <w:p w14:paraId="35643E05" w14:textId="77777777" w:rsidR="002F1D22" w:rsidRDefault="00DF53B7"/>
    <w:p w14:paraId="61AC2726" w14:textId="5CF86B2C" w:rsidR="002F1D22" w:rsidRDefault="005D787E">
      <w:pPr>
        <w:spacing w:line="360" w:lineRule="auto"/>
        <w:rPr>
          <w:rFonts w:ascii="Comic Sans MS" w:hAnsi="Comic Sans MS"/>
          <w:b/>
          <w:sz w:val="28"/>
        </w:rPr>
      </w:pPr>
      <w:r>
        <w:rPr>
          <w:rFonts w:ascii="Comic Sans MS" w:hAnsi="Comic Sans MS"/>
          <w:b/>
          <w:sz w:val="28"/>
        </w:rPr>
        <w:t xml:space="preserve">From the Kitchen of: </w:t>
      </w:r>
      <w:r w:rsidR="00F45B68">
        <w:rPr>
          <w:rFonts w:ascii="Palatino" w:hAnsi="Palatino"/>
        </w:rPr>
        <w:t>Mom</w:t>
      </w:r>
      <w:r>
        <w:rPr>
          <w:rFonts w:ascii="Comic Sans MS" w:hAnsi="Comic Sans MS"/>
          <w:b/>
          <w:sz w:val="28"/>
        </w:rPr>
        <w:t xml:space="preserve"> </w:t>
      </w:r>
    </w:p>
    <w:p w14:paraId="2466B4C6" w14:textId="0172E94F" w:rsidR="002F1D22" w:rsidRPr="00A45D63" w:rsidRDefault="005D787E">
      <w:pPr>
        <w:spacing w:line="360" w:lineRule="auto"/>
        <w:rPr>
          <w:rFonts w:ascii="Palatino" w:hAnsi="Palatino"/>
        </w:rPr>
      </w:pPr>
      <w:r>
        <w:rPr>
          <w:rFonts w:ascii="Comic Sans MS" w:hAnsi="Comic Sans MS"/>
          <w:b/>
          <w:sz w:val="28"/>
        </w:rPr>
        <w:t xml:space="preserve">Servings: </w:t>
      </w:r>
      <w:r w:rsidR="00F04D78">
        <w:rPr>
          <w:rFonts w:ascii="Palatino" w:hAnsi="Palatino"/>
        </w:rPr>
        <w:t>4-6</w:t>
      </w:r>
    </w:p>
    <w:p w14:paraId="1331CCD9" w14:textId="6710EA85" w:rsidR="002F1D22" w:rsidRDefault="005D787E">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F45B68">
        <w:rPr>
          <w:rFonts w:ascii="Palatino" w:hAnsi="Palatino"/>
        </w:rPr>
        <w:t xml:space="preserve">6 </w:t>
      </w:r>
      <w:r w:rsidR="00110AD0">
        <w:rPr>
          <w:rFonts w:ascii="Palatino" w:hAnsi="Palatino"/>
        </w:rPr>
        <w:t>minutes</w:t>
      </w:r>
      <w:r>
        <w:rPr>
          <w:rFonts w:ascii="Comic Sans MS" w:hAnsi="Comic Sans MS"/>
          <w:sz w:val="28"/>
        </w:rPr>
        <w:tab/>
      </w:r>
      <w:r>
        <w:rPr>
          <w:rFonts w:ascii="Comic Sans MS" w:hAnsi="Comic Sans MS"/>
          <w:b/>
          <w:sz w:val="28"/>
        </w:rPr>
        <w:t>Bake Time:</w:t>
      </w:r>
      <w:r>
        <w:rPr>
          <w:rFonts w:ascii="Palatino" w:hAnsi="Palatino"/>
        </w:rPr>
        <w:t xml:space="preserve"> </w:t>
      </w:r>
      <w:r w:rsidR="00F04D78">
        <w:rPr>
          <w:rFonts w:ascii="Palatino" w:hAnsi="Palatino"/>
        </w:rPr>
        <w:t>2-</w:t>
      </w:r>
      <w:r w:rsidR="00F45B68">
        <w:rPr>
          <w:rFonts w:ascii="Palatino" w:hAnsi="Palatino"/>
        </w:rPr>
        <w:t>3 Hours</w:t>
      </w:r>
      <w:r>
        <w:rPr>
          <w:rFonts w:ascii="Comic Sans MS" w:hAnsi="Comic Sans MS"/>
          <w:sz w:val="28"/>
        </w:rPr>
        <w:tab/>
      </w:r>
      <w:r>
        <w:rPr>
          <w:rFonts w:ascii="Comic Sans MS" w:hAnsi="Comic Sans MS"/>
          <w:sz w:val="28"/>
        </w:rPr>
        <w:tab/>
      </w:r>
      <w:r>
        <w:rPr>
          <w:rFonts w:ascii="Comic Sans MS" w:hAnsi="Comic Sans MS"/>
          <w:b/>
          <w:sz w:val="28"/>
        </w:rPr>
        <w:t xml:space="preserve">Bake Temp: </w:t>
      </w:r>
    </w:p>
    <w:p w14:paraId="788C6E28" w14:textId="77777777" w:rsidR="002F1D22" w:rsidRDefault="005D787E">
      <w:pPr>
        <w:rPr>
          <w:rFonts w:ascii="Comic Sans MS" w:hAnsi="Comic Sans MS"/>
          <w:b/>
          <w:sz w:val="28"/>
        </w:rPr>
      </w:pPr>
      <w:r>
        <w:rPr>
          <w:rFonts w:ascii="Comic Sans MS" w:hAnsi="Comic Sans MS"/>
          <w:b/>
          <w:sz w:val="28"/>
        </w:rPr>
        <w:t>Ingredients:</w:t>
      </w:r>
    </w:p>
    <w:p w14:paraId="5ED2E342" w14:textId="21ACD68E" w:rsidR="00F45B68" w:rsidRDefault="00F04D78" w:rsidP="002F1D22">
      <w:pPr>
        <w:numPr>
          <w:ilvl w:val="0"/>
          <w:numId w:val="5"/>
        </w:numPr>
        <w:rPr>
          <w:rFonts w:ascii="Palatino" w:hAnsi="Palatino"/>
        </w:rPr>
      </w:pPr>
      <w:r>
        <w:rPr>
          <w:rFonts w:ascii="Palatino" w:hAnsi="Palatino"/>
        </w:rPr>
        <w:t xml:space="preserve">2 </w:t>
      </w:r>
      <w:proofErr w:type="spellStart"/>
      <w:r>
        <w:rPr>
          <w:rFonts w:ascii="Palatino" w:hAnsi="Palatino"/>
        </w:rPr>
        <w:t>lbs</w:t>
      </w:r>
      <w:proofErr w:type="spellEnd"/>
      <w:r>
        <w:rPr>
          <w:rFonts w:ascii="Palatino" w:hAnsi="Palatino"/>
        </w:rPr>
        <w:t xml:space="preserve"> boneless, skinless chicken thighs (about 6 thighs)</w:t>
      </w:r>
    </w:p>
    <w:p w14:paraId="7EAFD9CD" w14:textId="2FEA02C9" w:rsidR="00F04D78" w:rsidRDefault="00F04D78" w:rsidP="002F1D22">
      <w:pPr>
        <w:numPr>
          <w:ilvl w:val="0"/>
          <w:numId w:val="5"/>
        </w:numPr>
        <w:rPr>
          <w:rFonts w:ascii="Palatino" w:hAnsi="Palatino"/>
        </w:rPr>
      </w:pPr>
      <w:r>
        <w:rPr>
          <w:rFonts w:ascii="Palatino" w:hAnsi="Palatino"/>
        </w:rPr>
        <w:t>½ medium yellow onion, dices (about 1 cup)</w:t>
      </w:r>
    </w:p>
    <w:p w14:paraId="3F79A17A" w14:textId="1AF7EAF4" w:rsidR="00F04D78" w:rsidRDefault="00F04D78" w:rsidP="002F1D22">
      <w:pPr>
        <w:numPr>
          <w:ilvl w:val="0"/>
          <w:numId w:val="5"/>
        </w:numPr>
        <w:rPr>
          <w:rFonts w:ascii="Palatino" w:hAnsi="Palatino"/>
        </w:rPr>
      </w:pPr>
      <w:r>
        <w:rPr>
          <w:rFonts w:ascii="Palatino" w:hAnsi="Palatino"/>
        </w:rPr>
        <w:t>2 cloves garlic, minced</w:t>
      </w:r>
    </w:p>
    <w:p w14:paraId="33FD504F" w14:textId="2DD4C9DF" w:rsidR="00F04D78" w:rsidRDefault="00F04D78" w:rsidP="002F1D22">
      <w:pPr>
        <w:numPr>
          <w:ilvl w:val="0"/>
          <w:numId w:val="5"/>
        </w:numPr>
        <w:rPr>
          <w:rFonts w:ascii="Palatino" w:hAnsi="Palatino"/>
        </w:rPr>
      </w:pPr>
      <w:r>
        <w:rPr>
          <w:rFonts w:ascii="Palatino" w:hAnsi="Palatino"/>
        </w:rPr>
        <w:t>½ cup soy sauce</w:t>
      </w:r>
    </w:p>
    <w:p w14:paraId="5751420F" w14:textId="495BBBCC" w:rsidR="00F04D78" w:rsidRDefault="00F04D78" w:rsidP="002F1D22">
      <w:pPr>
        <w:numPr>
          <w:ilvl w:val="0"/>
          <w:numId w:val="5"/>
        </w:numPr>
        <w:rPr>
          <w:rFonts w:ascii="Palatino" w:hAnsi="Palatino"/>
        </w:rPr>
      </w:pPr>
      <w:r>
        <w:rPr>
          <w:rFonts w:ascii="Palatino" w:hAnsi="Palatino"/>
        </w:rPr>
        <w:t>½ cup honey</w:t>
      </w:r>
    </w:p>
    <w:p w14:paraId="5F406909" w14:textId="3AAD9E80" w:rsidR="00F04D78" w:rsidRDefault="00F04D78" w:rsidP="002F1D22">
      <w:pPr>
        <w:numPr>
          <w:ilvl w:val="0"/>
          <w:numId w:val="5"/>
        </w:numPr>
        <w:rPr>
          <w:rFonts w:ascii="Palatino" w:hAnsi="Palatino"/>
        </w:rPr>
      </w:pPr>
      <w:r>
        <w:rPr>
          <w:rFonts w:ascii="Palatino" w:hAnsi="Palatino"/>
        </w:rPr>
        <w:t>¼ cup rice vinegar</w:t>
      </w:r>
    </w:p>
    <w:p w14:paraId="31A67203" w14:textId="2282B1A9" w:rsidR="00F04D78" w:rsidRDefault="00F04D78" w:rsidP="002F1D22">
      <w:pPr>
        <w:numPr>
          <w:ilvl w:val="0"/>
          <w:numId w:val="5"/>
        </w:numPr>
        <w:rPr>
          <w:rFonts w:ascii="Palatino" w:hAnsi="Palatino"/>
        </w:rPr>
      </w:pPr>
      <w:r>
        <w:rPr>
          <w:rFonts w:ascii="Palatino" w:hAnsi="Palatino"/>
        </w:rPr>
        <w:t>¼ tsp freshly ground black pepper</w:t>
      </w:r>
    </w:p>
    <w:p w14:paraId="0AE6524D" w14:textId="074CEEC0" w:rsidR="00F04D78" w:rsidRDefault="00F04D78" w:rsidP="002F1D22">
      <w:pPr>
        <w:numPr>
          <w:ilvl w:val="0"/>
          <w:numId w:val="5"/>
        </w:numPr>
        <w:rPr>
          <w:rFonts w:ascii="Palatino" w:hAnsi="Palatino"/>
        </w:rPr>
      </w:pPr>
      <w:r>
        <w:rPr>
          <w:rFonts w:ascii="Palatino" w:hAnsi="Palatino"/>
        </w:rPr>
        <w:t>1 Tbsp grated peeled fresh ginger</w:t>
      </w:r>
    </w:p>
    <w:p w14:paraId="2D6FEB2E" w14:textId="2BBAFB0C" w:rsidR="00F04D78" w:rsidRDefault="00F04D78" w:rsidP="002F1D22">
      <w:pPr>
        <w:numPr>
          <w:ilvl w:val="0"/>
          <w:numId w:val="5"/>
        </w:numPr>
        <w:rPr>
          <w:rFonts w:ascii="Palatino" w:hAnsi="Palatino"/>
        </w:rPr>
      </w:pPr>
      <w:r>
        <w:rPr>
          <w:rFonts w:ascii="Palatino" w:hAnsi="Palatino"/>
        </w:rPr>
        <w:t>¼ cup water</w:t>
      </w:r>
    </w:p>
    <w:p w14:paraId="3F3DC8FC" w14:textId="2AD8CB69" w:rsidR="00F04D78" w:rsidRDefault="00F04D78" w:rsidP="002F1D22">
      <w:pPr>
        <w:numPr>
          <w:ilvl w:val="0"/>
          <w:numId w:val="5"/>
        </w:numPr>
        <w:rPr>
          <w:rFonts w:ascii="Palatino" w:hAnsi="Palatino"/>
        </w:rPr>
      </w:pPr>
      <w:r>
        <w:rPr>
          <w:rFonts w:ascii="Palatino" w:hAnsi="Palatino"/>
        </w:rPr>
        <w:t>2 Tbsp cornstarch</w:t>
      </w:r>
    </w:p>
    <w:p w14:paraId="48192DE7" w14:textId="77777777" w:rsidR="00F04D78" w:rsidRDefault="00F04D78" w:rsidP="00F04D78">
      <w:pPr>
        <w:rPr>
          <w:rFonts w:ascii="Palatino" w:hAnsi="Palatino"/>
        </w:rPr>
      </w:pPr>
    </w:p>
    <w:p w14:paraId="5A005043" w14:textId="011551D6" w:rsidR="00F04D78" w:rsidRPr="00F04D78" w:rsidRDefault="00F04D78" w:rsidP="00F04D78">
      <w:pPr>
        <w:pStyle w:val="ListParagraph"/>
        <w:numPr>
          <w:ilvl w:val="0"/>
          <w:numId w:val="7"/>
        </w:numPr>
        <w:rPr>
          <w:rFonts w:ascii="Palatino" w:hAnsi="Palatino"/>
        </w:rPr>
      </w:pPr>
      <w:r w:rsidRPr="00F04D78">
        <w:rPr>
          <w:rFonts w:ascii="Palatino" w:hAnsi="Palatino"/>
        </w:rPr>
        <w:t xml:space="preserve">For </w:t>
      </w:r>
      <w:r>
        <w:rPr>
          <w:rFonts w:ascii="Palatino" w:hAnsi="Palatino"/>
          <w:i/>
          <w:iCs/>
        </w:rPr>
        <w:t>serving</w:t>
      </w:r>
      <w:r w:rsidRPr="00F04D78">
        <w:rPr>
          <w:rFonts w:ascii="Palatino" w:hAnsi="Palatino"/>
        </w:rPr>
        <w:t>: Cooked rice, red pepper flakes, sesame seeds and sliced scallions.</w:t>
      </w:r>
    </w:p>
    <w:p w14:paraId="61219E11" w14:textId="77777777" w:rsidR="002F1D22" w:rsidRPr="00A45D63" w:rsidRDefault="00DF53B7" w:rsidP="002F1D22">
      <w:pPr>
        <w:rPr>
          <w:rFonts w:ascii="Palatino" w:hAnsi="Palatino"/>
        </w:rPr>
      </w:pPr>
    </w:p>
    <w:p w14:paraId="01AA0BCC" w14:textId="77777777" w:rsidR="00F04D78" w:rsidRPr="00F04D78" w:rsidRDefault="00F04D78" w:rsidP="00F45B68">
      <w:pPr>
        <w:pStyle w:val="NoSpacing"/>
        <w:numPr>
          <w:ilvl w:val="0"/>
          <w:numId w:val="6"/>
        </w:numPr>
        <w:rPr>
          <w:b/>
          <w:sz w:val="28"/>
        </w:rPr>
      </w:pPr>
      <w:r>
        <w:t xml:space="preserve">Arrange the chicken in a single layer in the bottom of a 6-quart or larger slow cooker. </w:t>
      </w:r>
    </w:p>
    <w:p w14:paraId="5EE76B60" w14:textId="744AB9B2" w:rsidR="00F45B68" w:rsidRPr="00F04D78" w:rsidRDefault="00F04D78" w:rsidP="00F45B68">
      <w:pPr>
        <w:pStyle w:val="NoSpacing"/>
        <w:numPr>
          <w:ilvl w:val="0"/>
          <w:numId w:val="6"/>
        </w:numPr>
        <w:rPr>
          <w:b/>
          <w:sz w:val="28"/>
        </w:rPr>
      </w:pPr>
      <w:r>
        <w:t>Scatter the onion and garlic over the top.</w:t>
      </w:r>
    </w:p>
    <w:p w14:paraId="71C2DEB7" w14:textId="0D4256E2" w:rsidR="00F04D78" w:rsidRPr="00F04D78" w:rsidRDefault="00F04D78" w:rsidP="00F45B68">
      <w:pPr>
        <w:pStyle w:val="NoSpacing"/>
        <w:numPr>
          <w:ilvl w:val="0"/>
          <w:numId w:val="6"/>
        </w:numPr>
        <w:rPr>
          <w:b/>
          <w:sz w:val="28"/>
        </w:rPr>
      </w:pPr>
      <w:r>
        <w:t>Whisk the soy sauce, honey rice vinegar, pepper and ginger together in a small bowl and pour over the chicken.</w:t>
      </w:r>
    </w:p>
    <w:p w14:paraId="76F0201D" w14:textId="723E05E4" w:rsidR="00F04D78" w:rsidRPr="00F04D78" w:rsidRDefault="00F04D78" w:rsidP="00F45B68">
      <w:pPr>
        <w:pStyle w:val="NoSpacing"/>
        <w:numPr>
          <w:ilvl w:val="0"/>
          <w:numId w:val="6"/>
        </w:numPr>
        <w:rPr>
          <w:b/>
          <w:sz w:val="28"/>
        </w:rPr>
      </w:pPr>
      <w:r>
        <w:t>Cover and cook on LOW for 2 to 3 hours or on HIGH for 1 to 2 hours. The chicken is done when an instant-read thermometer inserted into the thickest piece registers 165 degrees.</w:t>
      </w:r>
    </w:p>
    <w:p w14:paraId="5074EB78" w14:textId="4795B93B" w:rsidR="00F04D78" w:rsidRPr="00F04D78" w:rsidRDefault="00F04D78" w:rsidP="00F45B68">
      <w:pPr>
        <w:pStyle w:val="NoSpacing"/>
        <w:numPr>
          <w:ilvl w:val="0"/>
          <w:numId w:val="6"/>
        </w:numPr>
        <w:rPr>
          <w:b/>
          <w:sz w:val="28"/>
        </w:rPr>
      </w:pPr>
      <w:r>
        <w:t>Transfer the chicken to a cutting board and cut into 1-inch pieces.</w:t>
      </w:r>
    </w:p>
    <w:p w14:paraId="256A2C3A" w14:textId="77777777" w:rsidR="00F04D78" w:rsidRPr="00F04D78" w:rsidRDefault="00F04D78" w:rsidP="00F45B68">
      <w:pPr>
        <w:pStyle w:val="NoSpacing"/>
        <w:numPr>
          <w:ilvl w:val="0"/>
          <w:numId w:val="6"/>
        </w:numPr>
        <w:rPr>
          <w:b/>
          <w:sz w:val="28"/>
        </w:rPr>
      </w:pPr>
      <w:r>
        <w:t>Pour the sauce into a small saucepan and bring to a boil over medium-high heat.  Cook until reduced by half, 15 to 20 minutes.  Meanwhile whisk the water and cornstarch together in a small bowl.  Once the sauce has reduced, whisk the cornstarch slurry into the sauce and cook until thickened, 1 to 2 minutes</w:t>
      </w:r>
    </w:p>
    <w:p w14:paraId="55EFED3D" w14:textId="73D190C1" w:rsidR="00F04D78" w:rsidRDefault="00F04D78" w:rsidP="00F45B68">
      <w:pPr>
        <w:pStyle w:val="NoSpacing"/>
        <w:numPr>
          <w:ilvl w:val="0"/>
          <w:numId w:val="6"/>
        </w:numPr>
        <w:rPr>
          <w:b/>
          <w:sz w:val="28"/>
        </w:rPr>
      </w:pPr>
      <w:r>
        <w:t>Return the chicken to the slow cooker and pour in enough sauce to coat the chicken.  reserve any remaining sauce for leftovers.  Serv over cooked rice and garnish with red pepper flakes, sesame seeds and scallions.</w:t>
      </w:r>
    </w:p>
    <w:sectPr w:rsidR="00F04D78" w:rsidSect="002F1D22">
      <w:pgSz w:w="12240" w:h="15840"/>
      <w:pgMar w:top="1080" w:right="1080" w:bottom="1080" w:left="1080" w:header="720" w:footer="720" w:gutter="0"/>
      <w:pgBorders>
        <w:top w:val="single" w:sz="18" w:space="1" w:color="008000"/>
        <w:left w:val="single" w:sz="18" w:space="4" w:color="008000"/>
        <w:bottom w:val="single" w:sz="18" w:space="1" w:color="008000"/>
        <w:right w:val="single" w:sz="18" w:space="4" w:color="008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0249E4"/>
    <w:multiLevelType w:val="hybridMultilevel"/>
    <w:tmpl w:val="C9A2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502E"/>
    <w:multiLevelType w:val="hybridMultilevel"/>
    <w:tmpl w:val="635C1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2E2A31"/>
    <w:multiLevelType w:val="hybridMultilevel"/>
    <w:tmpl w:val="A000AA00"/>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31A1A4F"/>
    <w:multiLevelType w:val="hybridMultilevel"/>
    <w:tmpl w:val="E7D0BB2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0E162B"/>
    <w:rsid w:val="00110AD0"/>
    <w:rsid w:val="0012491B"/>
    <w:rsid w:val="001C3524"/>
    <w:rsid w:val="00213D33"/>
    <w:rsid w:val="002168C9"/>
    <w:rsid w:val="002C5772"/>
    <w:rsid w:val="002D4001"/>
    <w:rsid w:val="004C21DC"/>
    <w:rsid w:val="005D787E"/>
    <w:rsid w:val="006731F4"/>
    <w:rsid w:val="00711273"/>
    <w:rsid w:val="007F45E8"/>
    <w:rsid w:val="00811E18"/>
    <w:rsid w:val="00A8772E"/>
    <w:rsid w:val="00A94682"/>
    <w:rsid w:val="00D4001A"/>
    <w:rsid w:val="00DF53B7"/>
    <w:rsid w:val="00E20806"/>
    <w:rsid w:val="00E3269F"/>
    <w:rsid w:val="00F04D78"/>
    <w:rsid w:val="00F45B68"/>
    <w:rsid w:val="00FD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26BAB4"/>
  <w15:docId w15:val="{87026B83-94AA-48F4-BF68-AFD62783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1F4"/>
    <w:rPr>
      <w:sz w:val="24"/>
    </w:rPr>
  </w:style>
  <w:style w:type="paragraph" w:styleId="Heading1">
    <w:name w:val="heading 1"/>
    <w:basedOn w:val="Normal"/>
    <w:next w:val="Normal"/>
    <w:qFormat/>
    <w:rsid w:val="006731F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72E"/>
    <w:rPr>
      <w:rFonts w:ascii="Tahoma" w:hAnsi="Tahoma" w:cs="Tahoma"/>
      <w:sz w:val="16"/>
      <w:szCs w:val="16"/>
    </w:rPr>
  </w:style>
  <w:style w:type="character" w:customStyle="1" w:styleId="BalloonTextChar">
    <w:name w:val="Balloon Text Char"/>
    <w:basedOn w:val="DefaultParagraphFont"/>
    <w:link w:val="BalloonText"/>
    <w:uiPriority w:val="99"/>
    <w:semiHidden/>
    <w:rsid w:val="00A8772E"/>
    <w:rPr>
      <w:rFonts w:ascii="Tahoma" w:hAnsi="Tahoma" w:cs="Tahoma"/>
      <w:sz w:val="16"/>
      <w:szCs w:val="16"/>
    </w:rPr>
  </w:style>
  <w:style w:type="paragraph" w:styleId="NoSpacing">
    <w:name w:val="No Spacing"/>
    <w:uiPriority w:val="1"/>
    <w:qFormat/>
    <w:rsid w:val="005D787E"/>
    <w:rPr>
      <w:sz w:val="24"/>
    </w:rPr>
  </w:style>
  <w:style w:type="paragraph" w:styleId="ListParagraph">
    <w:name w:val="List Paragraph"/>
    <w:basedOn w:val="Normal"/>
    <w:uiPriority w:val="34"/>
    <w:qFormat/>
    <w:rsid w:val="00F04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7EFB-C139-4259-A1CB-8E31D8F11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3</cp:revision>
  <cp:lastPrinted>2020-10-02T18:25:00Z</cp:lastPrinted>
  <dcterms:created xsi:type="dcterms:W3CDTF">2020-10-02T18:23:00Z</dcterms:created>
  <dcterms:modified xsi:type="dcterms:W3CDTF">2020-10-02T18:25:00Z</dcterms:modified>
</cp:coreProperties>
</file>