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15BE4" w14:textId="798B0F89" w:rsidR="00862D76" w:rsidRPr="00862D76" w:rsidRDefault="00E61B57" w:rsidP="00862D76">
      <w:pPr>
        <w:spacing w:before="100" w:beforeAutospacing="1" w:after="100" w:afterAutospacing="1"/>
        <w:rPr>
          <w:rFonts w:ascii="Arial" w:eastAsia="Times New Roman" w:hAnsi="Arial" w:cs="Arial"/>
          <w:b/>
          <w:bCs/>
          <w:color w:val="222222"/>
        </w:rPr>
      </w:pPr>
      <w:r w:rsidRPr="00E61B57">
        <w:rPr>
          <w:rFonts w:ascii="Arial" w:eastAsia="Times New Roman" w:hAnsi="Arial" w:cs="Arial"/>
          <w:b/>
          <w:bCs/>
          <w:color w:val="222222"/>
        </w:rPr>
        <w:t>Overview of the Project Proposal for CIDA Discussion on Monday January 30</w:t>
      </w:r>
      <w:r w:rsidRPr="00E61B57">
        <w:rPr>
          <w:rFonts w:ascii="Arial" w:eastAsia="Times New Roman" w:hAnsi="Arial" w:cs="Arial"/>
          <w:b/>
          <w:bCs/>
          <w:color w:val="222222"/>
          <w:vertAlign w:val="superscript"/>
        </w:rPr>
        <w:t>th</w:t>
      </w:r>
      <w:r w:rsidRPr="00E61B57">
        <w:rPr>
          <w:rFonts w:ascii="Arial" w:eastAsia="Times New Roman" w:hAnsi="Arial" w:cs="Arial"/>
          <w:b/>
          <w:bCs/>
          <w:color w:val="222222"/>
        </w:rPr>
        <w:t xml:space="preserve">, 2023.  </w:t>
      </w:r>
    </w:p>
    <w:p w14:paraId="487F0462" w14:textId="77777777" w:rsidR="00862D76" w:rsidRPr="00862D76" w:rsidRDefault="00862D76" w:rsidP="00862D76">
      <w:pPr>
        <w:spacing w:before="100" w:beforeAutospacing="1" w:after="100" w:afterAutospacing="1"/>
        <w:rPr>
          <w:rFonts w:ascii="Arial" w:eastAsia="Times New Roman" w:hAnsi="Arial" w:cs="Arial"/>
          <w:color w:val="222222"/>
        </w:rPr>
      </w:pPr>
      <w:r w:rsidRPr="00862D76">
        <w:rPr>
          <w:rFonts w:ascii="Arial" w:eastAsia="Times New Roman" w:hAnsi="Arial" w:cs="Arial"/>
          <w:color w:val="222222"/>
        </w:rPr>
        <w:t>You should be prepared to answer the following questions. If you don’t think your project is at the stage to answer these questions, please reach out to me prior to our meeting.</w:t>
      </w:r>
    </w:p>
    <w:p w14:paraId="4BD7F32D" w14:textId="67232F91" w:rsidR="00862D76" w:rsidRPr="00E61B57" w:rsidRDefault="00862D76" w:rsidP="00862D76">
      <w:pPr>
        <w:numPr>
          <w:ilvl w:val="0"/>
          <w:numId w:val="1"/>
        </w:numPr>
        <w:spacing w:before="100" w:beforeAutospacing="1" w:after="100" w:afterAutospacing="1"/>
        <w:ind w:left="945"/>
        <w:rPr>
          <w:rFonts w:ascii="Arial" w:eastAsia="Times New Roman" w:hAnsi="Arial" w:cs="Arial"/>
          <w:b/>
          <w:bCs/>
          <w:color w:val="222222"/>
        </w:rPr>
      </w:pPr>
      <w:bookmarkStart w:id="0" w:name="m_-9081829236412552227__Hlk124510465"/>
      <w:r w:rsidRPr="00862D76">
        <w:rPr>
          <w:rFonts w:ascii="Arial" w:eastAsia="Times New Roman" w:hAnsi="Arial" w:cs="Arial"/>
          <w:b/>
          <w:bCs/>
          <w:color w:val="222222"/>
        </w:rPr>
        <w:t>Give us an overview of your project and study design.</w:t>
      </w:r>
      <w:bookmarkEnd w:id="0"/>
    </w:p>
    <w:p w14:paraId="4BE4B813" w14:textId="7AD9DA3F" w:rsidR="00E61B57" w:rsidRPr="00862D76" w:rsidRDefault="00E61B57" w:rsidP="00E61B57">
      <w:pPr>
        <w:pStyle w:val="ListParagraph"/>
        <w:rPr>
          <w:rFonts w:ascii="Arial" w:hAnsi="Arial" w:cs="Arial"/>
          <w:color w:val="000000" w:themeColor="text1"/>
        </w:rPr>
      </w:pPr>
      <w:r w:rsidRPr="00E61B57">
        <w:rPr>
          <w:rFonts w:ascii="Arial" w:hAnsi="Arial" w:cs="Arial"/>
          <w:color w:val="000000" w:themeColor="text1"/>
          <w:lang w:val="en-GB"/>
        </w:rPr>
        <w:t>Students deserve an equitable learning environment that provides opportunities to learn and to demonstrate their learning.  Students from racial and ethnic groups underrepresented in medicine (</w:t>
      </w:r>
      <w:proofErr w:type="spellStart"/>
      <w:r w:rsidRPr="00E61B57">
        <w:rPr>
          <w:rFonts w:ascii="Arial" w:hAnsi="Arial" w:cs="Arial"/>
          <w:color w:val="000000" w:themeColor="text1"/>
          <w:lang w:val="en-GB"/>
        </w:rPr>
        <w:t>URiM</w:t>
      </w:r>
      <w:proofErr w:type="spellEnd"/>
      <w:r w:rsidRPr="00E61B57">
        <w:rPr>
          <w:rFonts w:ascii="Arial" w:hAnsi="Arial" w:cs="Arial"/>
          <w:color w:val="000000" w:themeColor="text1"/>
          <w:lang w:val="en-GB"/>
        </w:rPr>
        <w:t xml:space="preserve"> - </w:t>
      </w:r>
      <w:r w:rsidRPr="00E61B57">
        <w:rPr>
          <w:rFonts w:ascii="Arial" w:hAnsi="Arial" w:cs="Arial"/>
          <w:color w:val="000000" w:themeColor="text1"/>
        </w:rPr>
        <w:t xml:space="preserve">defined as any mention of American Indian/Alaska Native, Hispanic, Vietnamese, Black/African American, Native Hawaiian) </w:t>
      </w:r>
      <w:r w:rsidRPr="00E61B57">
        <w:rPr>
          <w:rFonts w:ascii="Arial" w:hAnsi="Arial" w:cs="Arial"/>
          <w:color w:val="000000" w:themeColor="text1"/>
          <w:lang w:val="en-GB"/>
        </w:rPr>
        <w:t xml:space="preserve">may face inequities in the assessment of their clinical skills.  The primary focus of this project is to explore the presence of bias in the assessment of clinical skills in objective structured clinical skills examinations (OSCEs) of </w:t>
      </w:r>
      <w:proofErr w:type="spellStart"/>
      <w:r w:rsidRPr="00E61B57">
        <w:rPr>
          <w:rFonts w:ascii="Arial" w:hAnsi="Arial" w:cs="Arial"/>
          <w:color w:val="000000" w:themeColor="text1"/>
          <w:lang w:val="en-GB"/>
        </w:rPr>
        <w:t>URiM</w:t>
      </w:r>
      <w:proofErr w:type="spellEnd"/>
      <w:r w:rsidRPr="00E61B57">
        <w:rPr>
          <w:rFonts w:ascii="Arial" w:hAnsi="Arial" w:cs="Arial"/>
          <w:color w:val="000000" w:themeColor="text1"/>
          <w:lang w:val="en-GB"/>
        </w:rPr>
        <w:t xml:space="preserve"> students at the University of Colorado School of Medicine (CUSOM)</w:t>
      </w:r>
      <w:r>
        <w:rPr>
          <w:rFonts w:ascii="Arial" w:hAnsi="Arial" w:cs="Arial"/>
          <w:color w:val="000000" w:themeColor="text1"/>
          <w:lang w:val="en-GB"/>
        </w:rPr>
        <w:t xml:space="preserve"> in a single dataset of the Class of 2020</w:t>
      </w:r>
      <w:r w:rsidRPr="00E61B57">
        <w:rPr>
          <w:rFonts w:ascii="Arial" w:hAnsi="Arial" w:cs="Arial"/>
          <w:color w:val="000000" w:themeColor="text1"/>
          <w:lang w:val="en-GB"/>
        </w:rPr>
        <w:t>.</w:t>
      </w:r>
    </w:p>
    <w:p w14:paraId="3698DB71" w14:textId="03DB4046" w:rsidR="00862D76" w:rsidRPr="00E61B57" w:rsidRDefault="00E61B57" w:rsidP="00862D76">
      <w:pPr>
        <w:numPr>
          <w:ilvl w:val="0"/>
          <w:numId w:val="1"/>
        </w:numPr>
        <w:spacing w:before="100" w:beforeAutospacing="1" w:after="100" w:afterAutospacing="1"/>
        <w:ind w:left="945"/>
        <w:rPr>
          <w:rFonts w:ascii="Arial" w:eastAsia="Times New Roman" w:hAnsi="Arial" w:cs="Arial"/>
          <w:b/>
          <w:bCs/>
          <w:color w:val="222222"/>
        </w:rPr>
      </w:pPr>
      <w:r w:rsidRPr="00E61B57">
        <w:rPr>
          <w:rFonts w:ascii="Arial" w:eastAsia="Times New Roman" w:hAnsi="Arial" w:cs="Arial"/>
          <w:b/>
          <w:bCs/>
          <w:color w:val="222222"/>
        </w:rPr>
        <w:t>P</w:t>
      </w:r>
      <w:r w:rsidR="00862D76" w:rsidRPr="00862D76">
        <w:rPr>
          <w:rFonts w:ascii="Arial" w:eastAsia="Times New Roman" w:hAnsi="Arial" w:cs="Arial"/>
          <w:b/>
          <w:bCs/>
          <w:color w:val="222222"/>
        </w:rPr>
        <w:t>rimary and secondary research questions/aims?</w:t>
      </w:r>
    </w:p>
    <w:p w14:paraId="66CB7B9A" w14:textId="39D092E9" w:rsidR="00E61B57" w:rsidRDefault="00E61B57" w:rsidP="00E61B57">
      <w:pPr>
        <w:pStyle w:val="ListParagraph"/>
        <w:rPr>
          <w:rFonts w:ascii="Arial" w:hAnsi="Arial" w:cs="Arial"/>
          <w:color w:val="000000" w:themeColor="text1"/>
        </w:rPr>
      </w:pPr>
      <w:r w:rsidRPr="00E61B57">
        <w:rPr>
          <w:rFonts w:ascii="Arial" w:hAnsi="Arial" w:cs="Arial"/>
          <w:color w:val="000000" w:themeColor="text1"/>
        </w:rPr>
        <w:t xml:space="preserve">To determine if there are differences in the clinical skills assessment scores received between </w:t>
      </w:r>
      <w:proofErr w:type="spellStart"/>
      <w:r w:rsidRPr="00E61B57">
        <w:rPr>
          <w:rFonts w:ascii="Arial" w:hAnsi="Arial" w:cs="Arial"/>
          <w:color w:val="000000" w:themeColor="text1"/>
        </w:rPr>
        <w:t>URiM</w:t>
      </w:r>
      <w:proofErr w:type="spellEnd"/>
      <w:r w:rsidRPr="00E61B57">
        <w:rPr>
          <w:rFonts w:ascii="Arial" w:hAnsi="Arial" w:cs="Arial"/>
          <w:color w:val="000000" w:themeColor="text1"/>
        </w:rPr>
        <w:t xml:space="preserve"> vs non-</w:t>
      </w:r>
      <w:proofErr w:type="spellStart"/>
      <w:r w:rsidRPr="00E61B57">
        <w:rPr>
          <w:rFonts w:ascii="Arial" w:hAnsi="Arial" w:cs="Arial"/>
          <w:color w:val="000000" w:themeColor="text1"/>
        </w:rPr>
        <w:t>URiM</w:t>
      </w:r>
      <w:proofErr w:type="spellEnd"/>
      <w:r w:rsidRPr="00E61B57">
        <w:rPr>
          <w:rFonts w:ascii="Arial" w:hAnsi="Arial" w:cs="Arial"/>
          <w:color w:val="000000" w:themeColor="text1"/>
        </w:rPr>
        <w:t xml:space="preserve"> students at CUSOM.  </w:t>
      </w:r>
    </w:p>
    <w:p w14:paraId="06621E5C" w14:textId="77777777" w:rsidR="00E61B57" w:rsidRDefault="00E61B57" w:rsidP="00E61B57">
      <w:pPr>
        <w:pStyle w:val="ListParagraph"/>
        <w:rPr>
          <w:rFonts w:ascii="Arial" w:hAnsi="Arial" w:cs="Arial"/>
          <w:color w:val="000000" w:themeColor="text1"/>
        </w:rPr>
      </w:pPr>
    </w:p>
    <w:p w14:paraId="322D17BD" w14:textId="607FADCD" w:rsidR="00E61B57" w:rsidRPr="00862D76" w:rsidRDefault="00E61B57" w:rsidP="00E61B57">
      <w:pPr>
        <w:pStyle w:val="ListParagraph"/>
        <w:rPr>
          <w:rFonts w:ascii="Arial" w:hAnsi="Arial" w:cs="Arial"/>
          <w:color w:val="000000" w:themeColor="text1"/>
          <w:lang w:val="en-GB"/>
        </w:rPr>
      </w:pPr>
      <w:r w:rsidRPr="00E61B57">
        <w:rPr>
          <w:rFonts w:ascii="Arial" w:hAnsi="Arial" w:cs="Arial"/>
          <w:color w:val="000000" w:themeColor="text1"/>
        </w:rPr>
        <w:t>The primary analysis will be on pre-clerkship OSCEs results for the CUSOM graduating class of 202</w:t>
      </w:r>
      <w:r>
        <w:rPr>
          <w:rFonts w:ascii="Arial" w:hAnsi="Arial" w:cs="Arial"/>
          <w:color w:val="000000" w:themeColor="text1"/>
        </w:rPr>
        <w:t>0</w:t>
      </w:r>
      <w:r w:rsidRPr="00E61B57">
        <w:rPr>
          <w:rFonts w:ascii="Arial" w:hAnsi="Arial" w:cs="Arial"/>
          <w:color w:val="000000" w:themeColor="text1"/>
        </w:rPr>
        <w:t>.  A secondary analysis on clerkship year assessments including clerkship grades, shelf examinations, and work placed based assessments may also be performed.</w:t>
      </w:r>
    </w:p>
    <w:p w14:paraId="21274C94" w14:textId="1D3B6FBC" w:rsidR="00862D76" w:rsidRPr="00E61B57" w:rsidRDefault="00862D76" w:rsidP="00862D76">
      <w:pPr>
        <w:numPr>
          <w:ilvl w:val="0"/>
          <w:numId w:val="1"/>
        </w:numPr>
        <w:spacing w:before="100" w:beforeAutospacing="1" w:after="100" w:afterAutospacing="1"/>
        <w:ind w:left="945"/>
        <w:rPr>
          <w:rFonts w:ascii="Arial" w:eastAsia="Times New Roman" w:hAnsi="Arial" w:cs="Arial"/>
          <w:b/>
          <w:bCs/>
          <w:color w:val="222222"/>
        </w:rPr>
      </w:pPr>
      <w:r w:rsidRPr="00862D76">
        <w:rPr>
          <w:rFonts w:ascii="Arial" w:eastAsia="Times New Roman" w:hAnsi="Arial" w:cs="Arial"/>
          <w:b/>
          <w:bCs/>
          <w:color w:val="222222"/>
        </w:rPr>
        <w:t xml:space="preserve">Describe your population of interest. What </w:t>
      </w:r>
      <w:proofErr w:type="gramStart"/>
      <w:r w:rsidRPr="00862D76">
        <w:rPr>
          <w:rFonts w:ascii="Arial" w:eastAsia="Times New Roman" w:hAnsi="Arial" w:cs="Arial"/>
          <w:b/>
          <w:bCs/>
          <w:color w:val="222222"/>
        </w:rPr>
        <w:t>are</w:t>
      </w:r>
      <w:proofErr w:type="gramEnd"/>
      <w:r w:rsidRPr="00862D76">
        <w:rPr>
          <w:rFonts w:ascii="Arial" w:eastAsia="Times New Roman" w:hAnsi="Arial" w:cs="Arial"/>
          <w:b/>
          <w:bCs/>
          <w:color w:val="222222"/>
        </w:rPr>
        <w:t xml:space="preserve"> the inclusion/exclusion criteria?</w:t>
      </w:r>
    </w:p>
    <w:p w14:paraId="0C3A461C" w14:textId="4C071AC8" w:rsidR="00E61B57" w:rsidRPr="00862D76" w:rsidRDefault="00E61B57" w:rsidP="00E61B57">
      <w:pPr>
        <w:spacing w:before="100" w:beforeAutospacing="1" w:after="100" w:afterAutospacing="1"/>
        <w:ind w:left="945"/>
        <w:rPr>
          <w:rFonts w:ascii="Arial" w:eastAsia="Times New Roman" w:hAnsi="Arial" w:cs="Arial"/>
          <w:color w:val="222222"/>
        </w:rPr>
      </w:pPr>
      <w:r>
        <w:rPr>
          <w:rFonts w:ascii="Arial" w:eastAsia="Times New Roman" w:hAnsi="Arial" w:cs="Arial"/>
          <w:color w:val="222222"/>
        </w:rPr>
        <w:t>We will be looking at the graduating class of 2020 from CUSOM.</w:t>
      </w:r>
    </w:p>
    <w:p w14:paraId="7BB18B06" w14:textId="77777777" w:rsidR="00862D76" w:rsidRPr="00862D76" w:rsidRDefault="00862D76" w:rsidP="00862D76">
      <w:pPr>
        <w:numPr>
          <w:ilvl w:val="0"/>
          <w:numId w:val="1"/>
        </w:numPr>
        <w:spacing w:before="100" w:beforeAutospacing="1" w:after="100" w:afterAutospacing="1"/>
        <w:ind w:left="945"/>
        <w:rPr>
          <w:rFonts w:ascii="Arial" w:eastAsia="Times New Roman" w:hAnsi="Arial" w:cs="Arial"/>
          <w:b/>
          <w:bCs/>
          <w:color w:val="222222"/>
        </w:rPr>
      </w:pPr>
      <w:r w:rsidRPr="00862D76">
        <w:rPr>
          <w:rFonts w:ascii="Arial" w:eastAsia="Times New Roman" w:hAnsi="Arial" w:cs="Arial"/>
          <w:b/>
          <w:bCs/>
          <w:color w:val="222222"/>
        </w:rPr>
        <w:t>Describe your data.</w:t>
      </w:r>
    </w:p>
    <w:p w14:paraId="652F6D66" w14:textId="649E1D6A" w:rsidR="00862D76" w:rsidRPr="00862D76" w:rsidRDefault="00862D76" w:rsidP="00862D76">
      <w:pPr>
        <w:numPr>
          <w:ilvl w:val="1"/>
          <w:numId w:val="1"/>
        </w:numPr>
        <w:spacing w:before="100" w:beforeAutospacing="1" w:after="100" w:afterAutospacing="1"/>
        <w:ind w:left="1665"/>
        <w:rPr>
          <w:rFonts w:ascii="Arial" w:eastAsia="Times New Roman" w:hAnsi="Arial" w:cs="Arial"/>
          <w:color w:val="222222"/>
        </w:rPr>
      </w:pPr>
      <w:r w:rsidRPr="00862D76">
        <w:rPr>
          <w:rFonts w:ascii="Arial" w:eastAsia="Times New Roman" w:hAnsi="Arial" w:cs="Arial"/>
          <w:color w:val="222222"/>
        </w:rPr>
        <w:t>What is your sample size? </w:t>
      </w:r>
      <w:r w:rsidR="00E61B57" w:rsidRPr="00E61B57">
        <w:rPr>
          <w:rFonts w:ascii="Arial" w:eastAsia="Times New Roman" w:hAnsi="Arial" w:cs="Arial"/>
          <w:b/>
          <w:bCs/>
          <w:color w:val="222222"/>
        </w:rPr>
        <w:t>180</w:t>
      </w:r>
    </w:p>
    <w:p w14:paraId="4AC12A03" w14:textId="4ECC95FB" w:rsidR="00E61B57" w:rsidRPr="00862D76" w:rsidRDefault="00862D76" w:rsidP="00E61B57">
      <w:pPr>
        <w:numPr>
          <w:ilvl w:val="1"/>
          <w:numId w:val="1"/>
        </w:numPr>
        <w:spacing w:before="100" w:beforeAutospacing="1" w:after="100" w:afterAutospacing="1"/>
        <w:ind w:left="1665"/>
        <w:rPr>
          <w:rFonts w:ascii="Arial" w:eastAsia="Times New Roman" w:hAnsi="Arial" w:cs="Arial"/>
          <w:color w:val="222222"/>
        </w:rPr>
      </w:pPr>
      <w:r w:rsidRPr="00862D76">
        <w:rPr>
          <w:rFonts w:ascii="Arial" w:eastAsia="Times New Roman" w:hAnsi="Arial" w:cs="Arial"/>
          <w:color w:val="222222"/>
        </w:rPr>
        <w:t>How were your data collected? </w:t>
      </w:r>
      <w:r w:rsidR="00E61B57" w:rsidRPr="00E61B57">
        <w:rPr>
          <w:rFonts w:ascii="Arial" w:eastAsia="Times New Roman" w:hAnsi="Arial" w:cs="Arial"/>
          <w:b/>
          <w:bCs/>
          <w:color w:val="222222"/>
        </w:rPr>
        <w:t>Pulled from disparate resources and combined using their student ID numbers.</w:t>
      </w:r>
    </w:p>
    <w:p w14:paraId="6B7682DC" w14:textId="78ECD737" w:rsidR="00862D76" w:rsidRPr="00862D76" w:rsidRDefault="00862D76" w:rsidP="00862D76">
      <w:pPr>
        <w:numPr>
          <w:ilvl w:val="1"/>
          <w:numId w:val="1"/>
        </w:numPr>
        <w:spacing w:before="100" w:beforeAutospacing="1" w:after="100" w:afterAutospacing="1"/>
        <w:ind w:left="1665"/>
        <w:rPr>
          <w:rFonts w:ascii="Arial" w:eastAsia="Times New Roman" w:hAnsi="Arial" w:cs="Arial"/>
          <w:color w:val="222222"/>
        </w:rPr>
      </w:pPr>
      <w:r w:rsidRPr="00862D76">
        <w:rPr>
          <w:rFonts w:ascii="Arial" w:eastAsia="Times New Roman" w:hAnsi="Arial" w:cs="Arial"/>
          <w:color w:val="222222"/>
        </w:rPr>
        <w:t>Are these data from Compass/EPIC/EHR?</w:t>
      </w:r>
      <w:r w:rsidR="00E61B57">
        <w:rPr>
          <w:rFonts w:ascii="Arial" w:eastAsia="Times New Roman" w:hAnsi="Arial" w:cs="Arial"/>
          <w:color w:val="222222"/>
        </w:rPr>
        <w:t xml:space="preserve">  </w:t>
      </w:r>
      <w:r w:rsidR="00E61B57" w:rsidRPr="00E61B57">
        <w:rPr>
          <w:rFonts w:ascii="Arial" w:eastAsia="Times New Roman" w:hAnsi="Arial" w:cs="Arial"/>
          <w:b/>
          <w:bCs/>
          <w:color w:val="222222"/>
        </w:rPr>
        <w:t xml:space="preserve"> No</w:t>
      </w:r>
    </w:p>
    <w:p w14:paraId="3C871FFE" w14:textId="6DCABDB0" w:rsidR="00862D76" w:rsidRPr="00862D76" w:rsidRDefault="00862D76" w:rsidP="00862D76">
      <w:pPr>
        <w:numPr>
          <w:ilvl w:val="1"/>
          <w:numId w:val="1"/>
        </w:numPr>
        <w:spacing w:before="100" w:beforeAutospacing="1" w:after="100" w:afterAutospacing="1"/>
        <w:ind w:left="1665"/>
        <w:rPr>
          <w:rFonts w:ascii="Arial" w:eastAsia="Times New Roman" w:hAnsi="Arial" w:cs="Arial"/>
          <w:b/>
          <w:bCs/>
          <w:color w:val="222222"/>
        </w:rPr>
      </w:pPr>
      <w:r w:rsidRPr="00862D76">
        <w:rPr>
          <w:rFonts w:ascii="Arial" w:eastAsia="Times New Roman" w:hAnsi="Arial" w:cs="Arial"/>
          <w:color w:val="222222"/>
        </w:rPr>
        <w:t>How are the outcomes measured? </w:t>
      </w:r>
      <w:r w:rsidR="00E61B57" w:rsidRPr="00E61B57">
        <w:rPr>
          <w:rFonts w:ascii="Arial" w:eastAsia="Times New Roman" w:hAnsi="Arial" w:cs="Arial"/>
          <w:b/>
          <w:bCs/>
          <w:color w:val="222222"/>
        </w:rPr>
        <w:t>Different scales and ratings depending on the assessment.</w:t>
      </w:r>
    </w:p>
    <w:p w14:paraId="26E326AC" w14:textId="3D612307" w:rsidR="00862D76" w:rsidRPr="00862D76" w:rsidRDefault="00862D76" w:rsidP="00862D76">
      <w:pPr>
        <w:numPr>
          <w:ilvl w:val="1"/>
          <w:numId w:val="1"/>
        </w:numPr>
        <w:spacing w:before="100" w:beforeAutospacing="1" w:after="100" w:afterAutospacing="1"/>
        <w:ind w:left="1665"/>
        <w:rPr>
          <w:rFonts w:ascii="Arial" w:eastAsia="Times New Roman" w:hAnsi="Arial" w:cs="Arial"/>
          <w:color w:val="222222"/>
        </w:rPr>
      </w:pPr>
      <w:r w:rsidRPr="00862D76">
        <w:rPr>
          <w:rFonts w:ascii="Arial" w:eastAsia="Times New Roman" w:hAnsi="Arial" w:cs="Arial"/>
          <w:color w:val="222222"/>
        </w:rPr>
        <w:t>What type of data do you have (longitudinal, time-to-event)?</w:t>
      </w:r>
      <w:r w:rsidR="00E61B57">
        <w:rPr>
          <w:rFonts w:ascii="Arial" w:eastAsia="Times New Roman" w:hAnsi="Arial" w:cs="Arial"/>
          <w:color w:val="222222"/>
        </w:rPr>
        <w:t xml:space="preserve"> </w:t>
      </w:r>
      <w:r w:rsidR="00E61B57" w:rsidRPr="00E61B57">
        <w:rPr>
          <w:rFonts w:ascii="Arial" w:eastAsia="Times New Roman" w:hAnsi="Arial" w:cs="Arial"/>
          <w:b/>
          <w:bCs/>
          <w:color w:val="222222"/>
        </w:rPr>
        <w:t>Longitudinal</w:t>
      </w:r>
    </w:p>
    <w:p w14:paraId="5A3A8ABB" w14:textId="65F7ACA6" w:rsidR="00E61B57" w:rsidRPr="00862D76" w:rsidRDefault="00862D76" w:rsidP="00E61B57">
      <w:pPr>
        <w:numPr>
          <w:ilvl w:val="1"/>
          <w:numId w:val="1"/>
        </w:numPr>
        <w:spacing w:before="100" w:beforeAutospacing="1" w:after="100" w:afterAutospacing="1"/>
        <w:ind w:left="1665"/>
        <w:rPr>
          <w:rFonts w:ascii="Arial" w:eastAsia="Times New Roman" w:hAnsi="Arial" w:cs="Arial"/>
          <w:color w:val="222222"/>
        </w:rPr>
      </w:pPr>
      <w:r w:rsidRPr="00862D76">
        <w:rPr>
          <w:rFonts w:ascii="Arial" w:eastAsia="Times New Roman" w:hAnsi="Arial" w:cs="Arial"/>
          <w:color w:val="222222"/>
        </w:rPr>
        <w:t>Which variables are relevant for analysis? What type of data are they (numerical, categorical, binary)?</w:t>
      </w:r>
      <w:r w:rsidR="00E61B57">
        <w:rPr>
          <w:rFonts w:ascii="Arial" w:eastAsia="Times New Roman" w:hAnsi="Arial" w:cs="Arial"/>
          <w:color w:val="222222"/>
        </w:rPr>
        <w:t xml:space="preserve">  </w:t>
      </w:r>
      <w:r w:rsidR="00E61B57" w:rsidRPr="00E61B57">
        <w:rPr>
          <w:rFonts w:ascii="Arial" w:eastAsia="Times New Roman" w:hAnsi="Arial" w:cs="Arial"/>
          <w:b/>
          <w:bCs/>
          <w:color w:val="222222"/>
        </w:rPr>
        <w:t>Various.  Mostly numerical</w:t>
      </w:r>
      <w:r w:rsidR="00E61B57">
        <w:rPr>
          <w:rFonts w:ascii="Arial" w:eastAsia="Times New Roman" w:hAnsi="Arial" w:cs="Arial"/>
          <w:color w:val="222222"/>
        </w:rPr>
        <w:t>.</w:t>
      </w:r>
    </w:p>
    <w:p w14:paraId="28EAA178" w14:textId="05FB7194" w:rsidR="00E61B57" w:rsidRPr="00862D76" w:rsidRDefault="00862D76" w:rsidP="00E61B57">
      <w:pPr>
        <w:numPr>
          <w:ilvl w:val="1"/>
          <w:numId w:val="1"/>
        </w:numPr>
        <w:spacing w:before="100" w:beforeAutospacing="1" w:after="100" w:afterAutospacing="1"/>
        <w:ind w:left="1665"/>
        <w:rPr>
          <w:rFonts w:ascii="Arial" w:eastAsia="Times New Roman" w:hAnsi="Arial" w:cs="Arial"/>
          <w:color w:val="222222"/>
        </w:rPr>
      </w:pPr>
      <w:r w:rsidRPr="00862D76">
        <w:rPr>
          <w:rFonts w:ascii="Arial" w:eastAsia="Times New Roman" w:hAnsi="Arial" w:cs="Arial"/>
          <w:color w:val="222222"/>
        </w:rPr>
        <w:lastRenderedPageBreak/>
        <w:t>Please describe any scores included in your data and how they are calculated.</w:t>
      </w:r>
    </w:p>
    <w:p w14:paraId="3B1EC372" w14:textId="6D736FC1" w:rsidR="00E61B57" w:rsidRDefault="00862D76" w:rsidP="00E61B57">
      <w:pPr>
        <w:numPr>
          <w:ilvl w:val="1"/>
          <w:numId w:val="1"/>
        </w:numPr>
        <w:spacing w:before="100" w:beforeAutospacing="1" w:after="100" w:afterAutospacing="1"/>
        <w:ind w:left="1665"/>
        <w:rPr>
          <w:rFonts w:ascii="Arial" w:eastAsia="Times New Roman" w:hAnsi="Arial" w:cs="Arial"/>
          <w:color w:val="222222"/>
        </w:rPr>
      </w:pPr>
      <w:r w:rsidRPr="00862D76">
        <w:rPr>
          <w:rFonts w:ascii="Arial" w:eastAsia="Times New Roman" w:hAnsi="Arial" w:cs="Arial"/>
          <w:color w:val="222222"/>
        </w:rPr>
        <w:t>How many observations do you have per person/patient/participant?</w:t>
      </w:r>
      <w:r w:rsidR="00E61B57">
        <w:rPr>
          <w:rFonts w:ascii="Arial" w:eastAsia="Times New Roman" w:hAnsi="Arial" w:cs="Arial"/>
          <w:color w:val="222222"/>
        </w:rPr>
        <w:t xml:space="preserve"> </w:t>
      </w:r>
      <w:r w:rsidR="00E61B57" w:rsidRPr="00E61B57">
        <w:rPr>
          <w:rFonts w:ascii="Arial" w:eastAsia="Times New Roman" w:hAnsi="Arial" w:cs="Arial"/>
          <w:b/>
          <w:bCs/>
          <w:color w:val="222222"/>
        </w:rPr>
        <w:t>Lots!  Around 50 but we may want to select a fewer number of the items.</w:t>
      </w:r>
    </w:p>
    <w:p w14:paraId="00933E6C" w14:textId="77777777" w:rsidR="00E61B57" w:rsidRPr="00862D76" w:rsidRDefault="00E61B57" w:rsidP="00E61B57">
      <w:pPr>
        <w:spacing w:before="100" w:beforeAutospacing="1" w:after="100" w:afterAutospacing="1"/>
        <w:ind w:left="1665"/>
        <w:rPr>
          <w:rFonts w:ascii="Arial" w:eastAsia="Times New Roman" w:hAnsi="Arial" w:cs="Arial"/>
          <w:color w:val="222222"/>
        </w:rPr>
      </w:pPr>
    </w:p>
    <w:p w14:paraId="770D5482" w14:textId="620581FC" w:rsidR="00862D76" w:rsidRPr="00E61B57" w:rsidRDefault="00862D76" w:rsidP="00862D76">
      <w:pPr>
        <w:numPr>
          <w:ilvl w:val="0"/>
          <w:numId w:val="1"/>
        </w:numPr>
        <w:spacing w:before="100" w:beforeAutospacing="1" w:after="100" w:afterAutospacing="1"/>
        <w:ind w:left="945"/>
        <w:rPr>
          <w:rFonts w:ascii="Arial" w:eastAsia="Times New Roman" w:hAnsi="Arial" w:cs="Arial"/>
          <w:b/>
          <w:bCs/>
          <w:color w:val="222222"/>
        </w:rPr>
      </w:pPr>
      <w:r w:rsidRPr="00862D76">
        <w:rPr>
          <w:rFonts w:ascii="Arial" w:eastAsia="Times New Roman" w:hAnsi="Arial" w:cs="Arial"/>
          <w:b/>
          <w:bCs/>
          <w:color w:val="222222"/>
        </w:rPr>
        <w:t>What are you hoping to show in your results? </w:t>
      </w:r>
    </w:p>
    <w:p w14:paraId="085883E8" w14:textId="24FA7325" w:rsidR="00E61B57" w:rsidRPr="00862D76" w:rsidRDefault="00E61B57" w:rsidP="00E61B57">
      <w:pPr>
        <w:spacing w:before="100" w:beforeAutospacing="1" w:after="100" w:afterAutospacing="1"/>
        <w:ind w:left="1440"/>
        <w:rPr>
          <w:rFonts w:ascii="Arial" w:eastAsia="Times New Roman" w:hAnsi="Arial" w:cs="Arial"/>
          <w:color w:val="222222"/>
        </w:rPr>
      </w:pPr>
      <w:r>
        <w:rPr>
          <w:rFonts w:ascii="Arial" w:eastAsia="Times New Roman" w:hAnsi="Arial" w:cs="Arial"/>
          <w:color w:val="222222"/>
        </w:rPr>
        <w:t xml:space="preserve">Get a sense of the differences between </w:t>
      </w:r>
      <w:proofErr w:type="spellStart"/>
      <w:r>
        <w:rPr>
          <w:rFonts w:ascii="Arial" w:eastAsia="Times New Roman" w:hAnsi="Arial" w:cs="Arial"/>
          <w:color w:val="222222"/>
        </w:rPr>
        <w:t>URiM</w:t>
      </w:r>
      <w:proofErr w:type="spellEnd"/>
      <w:r>
        <w:rPr>
          <w:rFonts w:ascii="Arial" w:eastAsia="Times New Roman" w:hAnsi="Arial" w:cs="Arial"/>
          <w:color w:val="222222"/>
        </w:rPr>
        <w:t xml:space="preserve"> and non-</w:t>
      </w:r>
      <w:proofErr w:type="spellStart"/>
      <w:r>
        <w:rPr>
          <w:rFonts w:ascii="Arial" w:eastAsia="Times New Roman" w:hAnsi="Arial" w:cs="Arial"/>
          <w:color w:val="222222"/>
        </w:rPr>
        <w:t>URiM</w:t>
      </w:r>
      <w:proofErr w:type="spellEnd"/>
      <w:r>
        <w:rPr>
          <w:rFonts w:ascii="Arial" w:eastAsia="Times New Roman" w:hAnsi="Arial" w:cs="Arial"/>
          <w:color w:val="222222"/>
        </w:rPr>
        <w:t xml:space="preserve"> students in this initial class of students as a pilot study.</w:t>
      </w:r>
    </w:p>
    <w:p w14:paraId="556FF4CA" w14:textId="4F097B6B" w:rsidR="00862D76" w:rsidRPr="00E61B57" w:rsidRDefault="00862D76" w:rsidP="00E61B57">
      <w:pPr>
        <w:numPr>
          <w:ilvl w:val="0"/>
          <w:numId w:val="1"/>
        </w:numPr>
        <w:spacing w:before="100" w:beforeAutospacing="1" w:after="100" w:afterAutospacing="1"/>
        <w:ind w:left="945"/>
        <w:rPr>
          <w:rFonts w:ascii="Arial" w:eastAsia="Times New Roman" w:hAnsi="Arial" w:cs="Arial"/>
          <w:b/>
          <w:bCs/>
          <w:color w:val="222222"/>
        </w:rPr>
      </w:pPr>
      <w:r w:rsidRPr="00862D76">
        <w:rPr>
          <w:rFonts w:ascii="Arial" w:eastAsia="Times New Roman" w:hAnsi="Arial" w:cs="Arial"/>
          <w:b/>
          <w:bCs/>
          <w:color w:val="222222"/>
        </w:rPr>
        <w:t xml:space="preserve">What is the intended </w:t>
      </w:r>
      <w:proofErr w:type="gramStart"/>
      <w:r w:rsidRPr="00862D76">
        <w:rPr>
          <w:rFonts w:ascii="Arial" w:eastAsia="Times New Roman" w:hAnsi="Arial" w:cs="Arial"/>
          <w:b/>
          <w:bCs/>
          <w:color w:val="222222"/>
        </w:rPr>
        <w:t>end product</w:t>
      </w:r>
      <w:proofErr w:type="gramEnd"/>
      <w:r w:rsidRPr="00862D76">
        <w:rPr>
          <w:rFonts w:ascii="Arial" w:eastAsia="Times New Roman" w:hAnsi="Arial" w:cs="Arial"/>
          <w:b/>
          <w:bCs/>
          <w:color w:val="222222"/>
        </w:rPr>
        <w:t xml:space="preserve"> of your project (e.g., manuscript, abstract, poster)?</w:t>
      </w:r>
    </w:p>
    <w:p w14:paraId="29B709D8" w14:textId="5DE3C788" w:rsidR="00E61B57" w:rsidRPr="00862D76" w:rsidRDefault="00E61B57" w:rsidP="00E61B57">
      <w:pPr>
        <w:spacing w:before="100" w:beforeAutospacing="1" w:after="100" w:afterAutospacing="1"/>
        <w:ind w:left="1440"/>
        <w:rPr>
          <w:rFonts w:ascii="Arial" w:eastAsia="Times New Roman" w:hAnsi="Arial" w:cs="Arial"/>
          <w:color w:val="222222"/>
        </w:rPr>
      </w:pPr>
      <w:r>
        <w:rPr>
          <w:rFonts w:ascii="Arial" w:eastAsia="Times New Roman" w:hAnsi="Arial" w:cs="Arial"/>
          <w:color w:val="222222"/>
        </w:rPr>
        <w:t>At least a poster for local presentation at CUSOM Academy of Medical Educator conference but may also evolve into a manuscript if we are able to include other data in other years.</w:t>
      </w:r>
    </w:p>
    <w:p w14:paraId="51F1F3A5" w14:textId="77777777" w:rsidR="00E94471" w:rsidRDefault="00E94471"/>
    <w:sectPr w:rsidR="00491862" w:rsidSect="00852A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A5151"/>
    <w:multiLevelType w:val="multilevel"/>
    <w:tmpl w:val="C122D0C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1836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D76"/>
    <w:rsid w:val="00632348"/>
    <w:rsid w:val="00852AFF"/>
    <w:rsid w:val="00862D76"/>
    <w:rsid w:val="00B7446E"/>
    <w:rsid w:val="00DB0394"/>
    <w:rsid w:val="00E61B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AF736"/>
  <w15:chartTrackingRefBased/>
  <w15:docId w15:val="{6DFBFAD7-B06F-644D-B5B8-CFA5AD000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62D76"/>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862D76"/>
  </w:style>
  <w:style w:type="paragraph" w:styleId="ListParagraph">
    <w:name w:val="List Paragraph"/>
    <w:basedOn w:val="Normal"/>
    <w:uiPriority w:val="34"/>
    <w:qFormat/>
    <w:rsid w:val="00E61B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4121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404</Words>
  <Characters>2309</Characters>
  <Application>Microsoft Office Word</Application>
  <DocSecurity>0</DocSecurity>
  <Lines>19</Lines>
  <Paragraphs>5</Paragraphs>
  <ScaleCrop>false</ScaleCrop>
  <Company/>
  <LinksUpToDate>false</LinksUpToDate>
  <CharactersWithSpaces>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Guth, Todd</dc:creator>
  <cp:keywords/>
  <dc:description/>
  <cp:lastModifiedBy>Hochheimer, Camille</cp:lastModifiedBy>
  <cp:revision>2</cp:revision>
  <dcterms:created xsi:type="dcterms:W3CDTF">2026-09-25T19:25:00Z</dcterms:created>
  <dcterms:modified xsi:type="dcterms:W3CDTF">2026-09-25T19:25:00Z</dcterms:modified>
</cp:coreProperties>
</file>