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D590" w14:textId="0D381CDB" w:rsidR="005A5EF4" w:rsidRPr="00AD3B5D" w:rsidRDefault="00364CE2" w:rsidP="00AD3B5D">
      <w:pPr>
        <w:jc w:val="center"/>
        <w:rPr>
          <w:b/>
          <w:bCs/>
        </w:rPr>
      </w:pPr>
      <w:r w:rsidRPr="00AD3B5D">
        <w:rPr>
          <w:b/>
          <w:bCs/>
        </w:rPr>
        <w:t>FUNCTIONAL REQUIREMENTS</w:t>
      </w:r>
    </w:p>
    <w:p w14:paraId="19B4400A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Roles and Permissions:</w:t>
      </w:r>
    </w:p>
    <w:p w14:paraId="330976EE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</w:t>
      </w:r>
      <w:proofErr w:type="gramEnd"/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roles: University Marketing Manager, Marketing Coordinator, Student, Administrator, Guest.</w:t>
      </w:r>
    </w:p>
    <w:p w14:paraId="0D246440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permissions for each role based on the requirements.</w:t>
      </w:r>
    </w:p>
    <w:p w14:paraId="4826B248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Registration and Authentication:</w:t>
      </w:r>
    </w:p>
    <w:p w14:paraId="0F92557E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register and create accounts.</w:t>
      </w:r>
    </w:p>
    <w:p w14:paraId="7BE6745F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Authentication mechanisms to ensure secure access.</w:t>
      </w:r>
    </w:p>
    <w:p w14:paraId="530B6A27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 Process:</w:t>
      </w:r>
    </w:p>
    <w:p w14:paraId="77F44DEE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should be able to submit articles as Word documents and upload high-quality images.</w:t>
      </w:r>
    </w:p>
    <w:p w14:paraId="725E95A6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Terms and Conditions agreement before submission.</w:t>
      </w:r>
    </w:p>
    <w:p w14:paraId="319FFA9D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Disable new contributions after a closure </w:t>
      </w:r>
      <w:proofErr w:type="gramStart"/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date, but</w:t>
      </w:r>
      <w:proofErr w:type="gramEnd"/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 updates until final closure.</w:t>
      </w:r>
    </w:p>
    <w:p w14:paraId="615E35DF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Notification email to Faculty Marketing Coordinator upon submission.</w:t>
      </w:r>
    </w:p>
    <w:p w14:paraId="764587DF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Faculty Marketing Coordinator's Functions:</w:t>
      </w:r>
    </w:p>
    <w:p w14:paraId="647A6A60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restricted to contributions from their </w:t>
      </w:r>
      <w:proofErr w:type="gramStart"/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Faculty</w:t>
      </w:r>
      <w:proofErr w:type="gramEnd"/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4FC229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to comment on submissions within 14 days.</w:t>
      </w:r>
    </w:p>
    <w:p w14:paraId="59D87E34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 with students to edit and select contributions for publication.</w:t>
      </w:r>
    </w:p>
    <w:p w14:paraId="616E6C87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University Marketing Manager's Functions:</w:t>
      </w:r>
    </w:p>
    <w:p w14:paraId="64465680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all selected contributions.</w:t>
      </w:r>
    </w:p>
    <w:p w14:paraId="79715612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selected contributions in a ZIP file after final closure date.</w:t>
      </w:r>
    </w:p>
    <w:p w14:paraId="0BFFEE1F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editing privileges.</w:t>
      </w:r>
    </w:p>
    <w:p w14:paraId="745EDF38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Administrator Functions:</w:t>
      </w:r>
    </w:p>
    <w:p w14:paraId="76A65DE1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 system data such as closure dates for each academic year.</w:t>
      </w:r>
    </w:p>
    <w:p w14:paraId="676C685D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Guest Account Access:</w:t>
      </w:r>
    </w:p>
    <w:p w14:paraId="44EC99B7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guest accounts for each Faculty to view selected reports.</w:t>
      </w:r>
    </w:p>
    <w:p w14:paraId="43D1EAD4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Statistical Analysis:</w:t>
      </w:r>
    </w:p>
    <w:p w14:paraId="672AAFB0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statistical reports (e.g., number of contributions per Faculty).</w:t>
      </w:r>
    </w:p>
    <w:p w14:paraId="6BA2E99F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Cross-Device Interface:</w:t>
      </w:r>
    </w:p>
    <w:p w14:paraId="63E96E2C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interface is responsive and suitable for all devices (mobile phones, tablets, desktops).</w:t>
      </w:r>
    </w:p>
    <w:p w14:paraId="0D34801B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Measures:</w:t>
      </w:r>
    </w:p>
    <w:p w14:paraId="3223316C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security measures to protect user data and prevent unauthorized access.</w:t>
      </w:r>
    </w:p>
    <w:p w14:paraId="0B2BDD1F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Management:</w:t>
      </w:r>
    </w:p>
    <w:p w14:paraId="2CCE9C6B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Properly manage and store user submissions, comments, and system data.</w:t>
      </w:r>
    </w:p>
    <w:p w14:paraId="0D538A84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 System:</w:t>
      </w:r>
    </w:p>
    <w:p w14:paraId="58F5B508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notification system to alert users about submission status updates, closure dates, etc.</w:t>
      </w:r>
    </w:p>
    <w:p w14:paraId="652ECDE5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Export:</w:t>
      </w:r>
    </w:p>
    <w:p w14:paraId="4F9DA9CD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functionality to export data in various formats, such as CSV for statistical analysis and ZIP for selected contributions.</w:t>
      </w:r>
    </w:p>
    <w:p w14:paraId="6E87EE9E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Logging and Auditing:</w:t>
      </w:r>
    </w:p>
    <w:p w14:paraId="6FDA18BC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logs of user actions for auditing purposes.</w:t>
      </w:r>
    </w:p>
    <w:p w14:paraId="1CF3CF86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Backup and Recovery:</w:t>
      </w:r>
    </w:p>
    <w:p w14:paraId="506CF875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regular backups and a recovery plan to ensure data integrity and availability.</w:t>
      </w:r>
    </w:p>
    <w:p w14:paraId="7F8483DB" w14:textId="77777777" w:rsidR="00364CE2" w:rsidRPr="00364CE2" w:rsidRDefault="00364CE2" w:rsidP="0036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Scalability:</w:t>
      </w:r>
    </w:p>
    <w:p w14:paraId="19C36338" w14:textId="77777777" w:rsidR="00364CE2" w:rsidRPr="00364CE2" w:rsidRDefault="00364CE2" w:rsidP="0036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the system to handle a potentially large number of users and submissions.</w:t>
      </w:r>
    </w:p>
    <w:p w14:paraId="77C21C27" w14:textId="77777777" w:rsidR="00364CE2" w:rsidRPr="00364CE2" w:rsidRDefault="00364CE2" w:rsidP="00364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function requirements outline the necessary features and capabilities of the system based on the provided criteria.</w:t>
      </w:r>
    </w:p>
    <w:p w14:paraId="6CFE643A" w14:textId="1714D993" w:rsidR="00364CE2" w:rsidRPr="00AD3B5D" w:rsidRDefault="00364CE2" w:rsidP="00364CE2">
      <w:pPr>
        <w:jc w:val="center"/>
        <w:rPr>
          <w:b/>
          <w:bCs/>
        </w:rPr>
      </w:pPr>
      <w:r>
        <w:br/>
      </w:r>
      <w:r w:rsidRPr="00AD3B5D">
        <w:rPr>
          <w:b/>
          <w:bCs/>
        </w:rPr>
        <w:t>NON-FUNCTIONALS REQUIREMENTS</w:t>
      </w:r>
    </w:p>
    <w:p w14:paraId="0143FD64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Performance:</w:t>
      </w:r>
    </w:p>
    <w:p w14:paraId="285C9F66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should be responsive and able to handle multiple concurrent users without significant slowdowns.</w:t>
      </w:r>
    </w:p>
    <w:p w14:paraId="045BDD22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 time for common tasks (e.g., submission, viewing reports) should be within acceptable limits.</w:t>
      </w:r>
    </w:p>
    <w:p w14:paraId="533F0E7F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Scalability:</w:t>
      </w:r>
    </w:p>
    <w:p w14:paraId="351BF59E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should be able to scale to accommodate an increasing number of users and submissions over time.</w:t>
      </w:r>
    </w:p>
    <w:p w14:paraId="0CAA7788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Scalability should be achieved through efficient resource utilization and architecture design.</w:t>
      </w:r>
    </w:p>
    <w:p w14:paraId="02B85AAD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Reliability:</w:t>
      </w:r>
    </w:p>
    <w:p w14:paraId="757B5026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should be highly reliable, with minimal downtime and service interruptions.</w:t>
      </w:r>
    </w:p>
    <w:p w14:paraId="16BEAF94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should be able to recover gracefully from failures and errors.</w:t>
      </w:r>
    </w:p>
    <w:p w14:paraId="2C628F38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Security:</w:t>
      </w:r>
    </w:p>
    <w:p w14:paraId="5C1D11A3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strong authentication and authorization mechanisms to protect user data and system functionality.</w:t>
      </w:r>
    </w:p>
    <w:p w14:paraId="623A8031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Encrypt sensitive data (e.g., user credentials, submissions) both in transit and at rest.</w:t>
      </w:r>
    </w:p>
    <w:p w14:paraId="7954B9CE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update and patch system components to address security vulnerabilities.</w:t>
      </w:r>
    </w:p>
    <w:p w14:paraId="42690427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Accessibility:</w:t>
      </w:r>
    </w:p>
    <w:p w14:paraId="51D130CC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system is accessible to users with disabilities, following accessibility standards such as WCAG (Web Content Accessibility Guidelines).</w:t>
      </w:r>
    </w:p>
    <w:p w14:paraId="6149D9C6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alternative means of access for users who may have limitations (e.g., screen readers for visually impaired users).</w:t>
      </w:r>
    </w:p>
    <w:p w14:paraId="69346EB3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Usability:</w:t>
      </w:r>
    </w:p>
    <w:p w14:paraId="1B87A6D7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an intuitive and user-friendly interface that is easy to navigate and understand.</w:t>
      </w:r>
    </w:p>
    <w:p w14:paraId="3E184977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clear instructions and feedback to users throughout the submission and selection process.</w:t>
      </w:r>
    </w:p>
    <w:p w14:paraId="44C73F62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usability testing with representative users to identify and address any usability issues.</w:t>
      </w:r>
    </w:p>
    <w:p w14:paraId="2AD774AF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Compatibility:</w:t>
      </w:r>
    </w:p>
    <w:p w14:paraId="26A42E80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Ensure compatibility with a wide range of web browsers and devices, including mobile phones, tablets, and desktops.</w:t>
      </w:r>
    </w:p>
    <w:p w14:paraId="03989E93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multiple operating systems (e.g., Windows, macOS, Linux) and screen sizes/resolutions.</w:t>
      </w:r>
    </w:p>
    <w:p w14:paraId="1108181D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Maintainability:</w:t>
      </w:r>
    </w:p>
    <w:p w14:paraId="7E91D88A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clean, well-structured code with appropriate documentation to facilitate maintenance and future enhancements.</w:t>
      </w:r>
    </w:p>
    <w:p w14:paraId="3C2D1554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coding best practices and design patterns to promote code reusability and modularity.</w:t>
      </w:r>
    </w:p>
    <w:p w14:paraId="28980046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Monitoring and Optimization:</w:t>
      </w:r>
    </w:p>
    <w:p w14:paraId="6A4F3F37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monitoring tools to track system performance metrics (e.g., response time, server load) and identify areas for optimization.</w:t>
      </w:r>
    </w:p>
    <w:p w14:paraId="7D390D40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Continuously optimize system components (e.g., database queries, server configurations) to improve performance and resource utilization.</w:t>
      </w:r>
    </w:p>
    <w:p w14:paraId="10BE3C26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Privacy:</w:t>
      </w:r>
    </w:p>
    <w:p w14:paraId="6D1646DB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compliance with relevant data privacy regulations (e.g., GDPR, CCPA) by implementing appropriate data protection measures.</w:t>
      </w:r>
    </w:p>
    <w:p w14:paraId="0AA94396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Obtain explicit consent from users for the collection and processing of their personal data.</w:t>
      </w:r>
    </w:p>
    <w:p w14:paraId="1A928712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Integrity:</w:t>
      </w:r>
    </w:p>
    <w:p w14:paraId="02546C26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mechanisms to ensure the integrity and consistency of user-submitted data, such as input validation and error handling.</w:t>
      </w:r>
    </w:p>
    <w:p w14:paraId="7BC5A087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secure encryption algorithms for data transmission and storage to prevent unauthorized tampering or modification.</w:t>
      </w:r>
    </w:p>
    <w:p w14:paraId="67AC5A1F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Backup and Disaster Recovery:</w:t>
      </w:r>
    </w:p>
    <w:p w14:paraId="5A0A4A93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backup system data and implement a disaster recovery plan to minimize data loss in the event of hardware failures, natural disasters, or other catastrophic events.</w:t>
      </w:r>
    </w:p>
    <w:p w14:paraId="57DBD825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Interoperability:</w:t>
      </w:r>
    </w:p>
    <w:p w14:paraId="27FFEF1D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interoperability with other systems and services that may be used within the university environment (e.g., student information systems, email servers).</w:t>
      </w:r>
    </w:p>
    <w:p w14:paraId="2085060D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standard data exchange formats and protocols to facilitate integration with third-party applications and APIs.</w:t>
      </w:r>
    </w:p>
    <w:p w14:paraId="2A45E462" w14:textId="77777777" w:rsidR="00364CE2" w:rsidRPr="00364CE2" w:rsidRDefault="00364CE2" w:rsidP="0036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Regulatory Compliance:</w:t>
      </w:r>
    </w:p>
    <w:p w14:paraId="56575E44" w14:textId="77777777" w:rsidR="00364CE2" w:rsidRPr="00364CE2" w:rsidRDefault="00364CE2" w:rsidP="003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compliance with relevant regulations and standards applicable to the university environment, such as educational data privacy laws and industry best practices.</w:t>
      </w:r>
    </w:p>
    <w:p w14:paraId="0A1AEF7B" w14:textId="77777777" w:rsidR="00364CE2" w:rsidRDefault="00364CE2" w:rsidP="00364CE2">
      <w:pPr>
        <w:jc w:val="center"/>
      </w:pPr>
    </w:p>
    <w:sectPr w:rsidR="0036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22FDF"/>
    <w:multiLevelType w:val="multilevel"/>
    <w:tmpl w:val="960A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FB59F8"/>
    <w:multiLevelType w:val="multilevel"/>
    <w:tmpl w:val="A974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519980">
    <w:abstractNumId w:val="0"/>
  </w:num>
  <w:num w:numId="2" w16cid:durableId="1092121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E2"/>
    <w:rsid w:val="00364CE2"/>
    <w:rsid w:val="003C1145"/>
    <w:rsid w:val="005A5EF4"/>
    <w:rsid w:val="005B5DC4"/>
    <w:rsid w:val="00AD3B5D"/>
    <w:rsid w:val="00E7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D8A1"/>
  <w15:chartTrackingRefBased/>
  <w15:docId w15:val="{A7E2A8D2-8E55-4E9E-8EB3-24B1C5FC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4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Mai</dc:creator>
  <cp:keywords/>
  <dc:description/>
  <cp:lastModifiedBy>Phong Mai</cp:lastModifiedBy>
  <cp:revision>2</cp:revision>
  <dcterms:created xsi:type="dcterms:W3CDTF">2024-02-21T09:46:00Z</dcterms:created>
  <dcterms:modified xsi:type="dcterms:W3CDTF">2024-02-21T09:46:00Z</dcterms:modified>
</cp:coreProperties>
</file>