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5ea30b2d662849c8" Type="http://schemas.microsoft.com/office/2006/relationships/ui/extensibility" Target="customUI/customUI.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F9204" w14:textId="3F26D104" w:rsidR="001546DF" w:rsidRPr="008339C9" w:rsidRDefault="00DB704B" w:rsidP="0019239F">
      <w:pPr>
        <w:pStyle w:val="af5"/>
        <w:spacing w:after="480"/>
      </w:pPr>
      <w:r w:rsidRPr="00DB704B">
        <w:t>Research on Keyword-Based Element Extraction for Chinese Patent Retrieval</w:t>
      </w:r>
    </w:p>
    <w:p w14:paraId="0621665E" w14:textId="634D6C27" w:rsidR="001546DF" w:rsidRDefault="00CF560C" w:rsidP="001546DF">
      <w:pPr>
        <w:pStyle w:val="Author"/>
      </w:pPr>
      <w:r>
        <w:rPr>
          <w:rFonts w:hint="eastAsia"/>
          <w:lang w:eastAsia="zh-CN"/>
        </w:rPr>
        <w:t>Tingchao Liu</w:t>
      </w:r>
    </w:p>
    <w:p w14:paraId="4A60DF7E" w14:textId="7456BA45" w:rsidR="001546DF" w:rsidRPr="00DA6B4D" w:rsidRDefault="00DA6B4D" w:rsidP="00DA6B4D">
      <w:pPr>
        <w:pStyle w:val="Affiliation"/>
        <w:rPr>
          <w:lang w:eastAsia="zh-CN"/>
        </w:rPr>
      </w:pPr>
      <w:r w:rsidRPr="00DA6B4D">
        <w:t>School of Information Science</w:t>
      </w:r>
      <w:r w:rsidR="001546DF">
        <w:t xml:space="preserve">, </w:t>
      </w:r>
      <w:r w:rsidRPr="00DA6B4D">
        <w:t>Beijing Language and Culture University</w:t>
      </w:r>
      <w:r w:rsidR="001546DF">
        <w:br/>
      </w:r>
      <w:r w:rsidRPr="00DA6B4D">
        <w:rPr>
          <w:rFonts w:hint="eastAsia"/>
        </w:rPr>
        <w:t xml:space="preserve">15 </w:t>
      </w:r>
      <w:proofErr w:type="spellStart"/>
      <w:r w:rsidRPr="00DA6B4D">
        <w:rPr>
          <w:rFonts w:hint="eastAsia"/>
        </w:rPr>
        <w:t>Xueyuan</w:t>
      </w:r>
      <w:proofErr w:type="spellEnd"/>
      <w:r w:rsidRPr="00DA6B4D">
        <w:rPr>
          <w:rFonts w:hint="eastAsia"/>
        </w:rPr>
        <w:t xml:space="preserve"> Road, </w:t>
      </w:r>
      <w:proofErr w:type="spellStart"/>
      <w:r w:rsidRPr="00DA6B4D">
        <w:rPr>
          <w:rFonts w:hint="eastAsia"/>
        </w:rPr>
        <w:t>Haidian</w:t>
      </w:r>
      <w:proofErr w:type="spellEnd"/>
      <w:r w:rsidRPr="00DA6B4D">
        <w:rPr>
          <w:rFonts w:hint="eastAsia"/>
        </w:rPr>
        <w:t xml:space="preserve"> District, </w:t>
      </w:r>
      <w:r w:rsidRPr="00DA6B4D">
        <w:t xml:space="preserve">Beijing, </w:t>
      </w:r>
      <w:r>
        <w:rPr>
          <w:rFonts w:hint="eastAsia"/>
          <w:lang w:eastAsia="zh-CN"/>
        </w:rPr>
        <w:t xml:space="preserve">100083, </w:t>
      </w:r>
      <w:r w:rsidRPr="00DA6B4D">
        <w:t>China</w:t>
      </w:r>
      <w:r>
        <w:rPr>
          <w:i w:val="0"/>
          <w:vertAlign w:val="superscript"/>
        </w:rPr>
        <w:t xml:space="preserve"> </w:t>
      </w:r>
      <w:r w:rsidR="001546DF">
        <w:br/>
      </w:r>
      <w:r>
        <w:rPr>
          <w:rFonts w:hint="eastAsia"/>
          <w:lang w:eastAsia="zh-CN"/>
        </w:rPr>
        <w:t>liutingchao</w:t>
      </w:r>
      <w:r w:rsidR="001546DF">
        <w:t>@</w:t>
      </w:r>
      <w:r>
        <w:rPr>
          <w:rFonts w:hint="eastAsia"/>
          <w:lang w:eastAsia="zh-CN"/>
        </w:rPr>
        <w:t>hotmail.com</w:t>
      </w:r>
    </w:p>
    <w:p w14:paraId="7AC46532" w14:textId="210822D6" w:rsidR="00DA6B4D" w:rsidRDefault="00736FD1" w:rsidP="00DA6B4D">
      <w:pPr>
        <w:pStyle w:val="Author"/>
      </w:pPr>
      <w:proofErr w:type="spellStart"/>
      <w:r>
        <w:rPr>
          <w:rFonts w:hint="eastAsia"/>
          <w:lang w:eastAsia="zh-CN"/>
        </w:rPr>
        <w:t>Zeying</w:t>
      </w:r>
      <w:proofErr w:type="spellEnd"/>
      <w:r w:rsidR="00DA6B4D">
        <w:rPr>
          <w:rFonts w:hint="eastAsia"/>
          <w:lang w:eastAsia="zh-CN"/>
        </w:rPr>
        <w:t xml:space="preserve"> </w:t>
      </w:r>
      <w:r>
        <w:rPr>
          <w:rFonts w:hint="eastAsia"/>
          <w:lang w:eastAsia="zh-CN"/>
        </w:rPr>
        <w:t>Jin</w:t>
      </w:r>
    </w:p>
    <w:p w14:paraId="5B6B22C7" w14:textId="6F77F640" w:rsidR="00DA6B4D" w:rsidRPr="00DA6B4D" w:rsidRDefault="00DA6B4D" w:rsidP="00DA6B4D">
      <w:pPr>
        <w:pStyle w:val="Affiliation"/>
        <w:rPr>
          <w:lang w:eastAsia="zh-CN"/>
        </w:rPr>
      </w:pPr>
      <w:r w:rsidRPr="00DA6B4D">
        <w:t>School of Information Science</w:t>
      </w:r>
      <w:r>
        <w:t xml:space="preserve">, </w:t>
      </w:r>
      <w:r w:rsidRPr="00DA6B4D">
        <w:t>Beijing Language and Culture University</w:t>
      </w:r>
      <w:r>
        <w:br/>
      </w:r>
      <w:r w:rsidRPr="00DA6B4D">
        <w:rPr>
          <w:rFonts w:hint="eastAsia"/>
        </w:rPr>
        <w:t xml:space="preserve">15 </w:t>
      </w:r>
      <w:proofErr w:type="spellStart"/>
      <w:r w:rsidRPr="00DA6B4D">
        <w:rPr>
          <w:rFonts w:hint="eastAsia"/>
        </w:rPr>
        <w:t>Xueyuan</w:t>
      </w:r>
      <w:proofErr w:type="spellEnd"/>
      <w:r w:rsidRPr="00DA6B4D">
        <w:rPr>
          <w:rFonts w:hint="eastAsia"/>
        </w:rPr>
        <w:t xml:space="preserve"> Road, </w:t>
      </w:r>
      <w:proofErr w:type="spellStart"/>
      <w:r w:rsidRPr="00DA6B4D">
        <w:rPr>
          <w:rFonts w:hint="eastAsia"/>
        </w:rPr>
        <w:t>Haidian</w:t>
      </w:r>
      <w:proofErr w:type="spellEnd"/>
      <w:r w:rsidRPr="00DA6B4D">
        <w:rPr>
          <w:rFonts w:hint="eastAsia"/>
        </w:rPr>
        <w:t xml:space="preserve"> District, </w:t>
      </w:r>
      <w:r w:rsidRPr="00DA6B4D">
        <w:t xml:space="preserve">Beijing, </w:t>
      </w:r>
      <w:r>
        <w:rPr>
          <w:rFonts w:hint="eastAsia"/>
          <w:lang w:eastAsia="zh-CN"/>
        </w:rPr>
        <w:t xml:space="preserve">100083, </w:t>
      </w:r>
      <w:r w:rsidRPr="00DA6B4D">
        <w:t>China</w:t>
      </w:r>
      <w:r>
        <w:rPr>
          <w:i w:val="0"/>
          <w:vertAlign w:val="superscript"/>
        </w:rPr>
        <w:t xml:space="preserve"> </w:t>
      </w:r>
      <w:r>
        <w:br/>
      </w:r>
      <w:r w:rsidR="00BB66F3" w:rsidRPr="00BB66F3">
        <w:rPr>
          <w:lang w:eastAsia="zh-CN"/>
        </w:rPr>
        <w:t>zeyi</w:t>
      </w:r>
      <w:r w:rsidR="00BB66F3">
        <w:rPr>
          <w:rFonts w:hint="eastAsia"/>
          <w:lang w:eastAsia="zh-CN"/>
        </w:rPr>
        <w:t>_</w:t>
      </w:r>
      <w:r w:rsidR="00BB66F3" w:rsidRPr="00BB66F3">
        <w:rPr>
          <w:lang w:eastAsia="zh-CN"/>
        </w:rPr>
        <w:t>jin@126.com</w:t>
      </w:r>
    </w:p>
    <w:p w14:paraId="0DE485EC" w14:textId="29571F0F" w:rsidR="00DA6B4D" w:rsidRDefault="006349D4" w:rsidP="00DA6B4D">
      <w:pPr>
        <w:pStyle w:val="Author"/>
      </w:pPr>
      <w:proofErr w:type="spellStart"/>
      <w:r>
        <w:rPr>
          <w:rFonts w:hint="eastAsia"/>
          <w:lang w:eastAsia="zh-CN"/>
        </w:rPr>
        <w:t>Gongb</w:t>
      </w:r>
      <w:r w:rsidR="00FB570A">
        <w:rPr>
          <w:lang w:eastAsia="zh-CN"/>
        </w:rPr>
        <w:t>o</w:t>
      </w:r>
      <w:proofErr w:type="spellEnd"/>
      <w:r w:rsidR="00DA6B4D">
        <w:rPr>
          <w:rFonts w:hint="eastAsia"/>
          <w:lang w:eastAsia="zh-CN"/>
        </w:rPr>
        <w:t xml:space="preserve"> </w:t>
      </w:r>
      <w:r>
        <w:rPr>
          <w:rFonts w:hint="eastAsia"/>
          <w:lang w:eastAsia="zh-CN"/>
        </w:rPr>
        <w:t>Tang</w:t>
      </w:r>
    </w:p>
    <w:p w14:paraId="12F26044" w14:textId="0FD3DEBE" w:rsidR="00DA6B4D" w:rsidRPr="00DA6B4D" w:rsidRDefault="00DA6B4D" w:rsidP="00DA6B4D">
      <w:pPr>
        <w:pStyle w:val="Affiliation"/>
        <w:rPr>
          <w:lang w:eastAsia="zh-CN"/>
        </w:rPr>
      </w:pPr>
      <w:r w:rsidRPr="00DA6B4D">
        <w:t>School of Information Science</w:t>
      </w:r>
      <w:r>
        <w:t xml:space="preserve">, </w:t>
      </w:r>
      <w:r w:rsidRPr="00DA6B4D">
        <w:t>Beijing Language and Culture University</w:t>
      </w:r>
      <w:r>
        <w:br/>
      </w:r>
      <w:r w:rsidRPr="00DA6B4D">
        <w:rPr>
          <w:rFonts w:hint="eastAsia"/>
        </w:rPr>
        <w:t xml:space="preserve">15 </w:t>
      </w:r>
      <w:proofErr w:type="spellStart"/>
      <w:r w:rsidRPr="00DA6B4D">
        <w:rPr>
          <w:rFonts w:hint="eastAsia"/>
        </w:rPr>
        <w:t>Xueyuan</w:t>
      </w:r>
      <w:proofErr w:type="spellEnd"/>
      <w:r w:rsidRPr="00DA6B4D">
        <w:rPr>
          <w:rFonts w:hint="eastAsia"/>
        </w:rPr>
        <w:t xml:space="preserve"> Road, </w:t>
      </w:r>
      <w:proofErr w:type="spellStart"/>
      <w:r w:rsidRPr="00DA6B4D">
        <w:rPr>
          <w:rFonts w:hint="eastAsia"/>
        </w:rPr>
        <w:t>Haidian</w:t>
      </w:r>
      <w:proofErr w:type="spellEnd"/>
      <w:r w:rsidRPr="00DA6B4D">
        <w:rPr>
          <w:rFonts w:hint="eastAsia"/>
        </w:rPr>
        <w:t xml:space="preserve"> District, </w:t>
      </w:r>
      <w:r w:rsidRPr="00DA6B4D">
        <w:t xml:space="preserve">Beijing, </w:t>
      </w:r>
      <w:r>
        <w:rPr>
          <w:rFonts w:hint="eastAsia"/>
          <w:lang w:eastAsia="zh-CN"/>
        </w:rPr>
        <w:t xml:space="preserve">100083, </w:t>
      </w:r>
      <w:r w:rsidRPr="00DA6B4D">
        <w:t>China</w:t>
      </w:r>
      <w:r>
        <w:rPr>
          <w:i w:val="0"/>
          <w:vertAlign w:val="superscript"/>
        </w:rPr>
        <w:t xml:space="preserve"> </w:t>
      </w:r>
      <w:r>
        <w:br/>
      </w:r>
      <w:r w:rsidR="006400A0" w:rsidRPr="006400A0">
        <w:rPr>
          <w:lang w:eastAsia="zh-CN"/>
        </w:rPr>
        <w:t>gongbo.tang@blcu.edu.cn</w:t>
      </w:r>
    </w:p>
    <w:p w14:paraId="49C8C61D" w14:textId="497CD480" w:rsidR="00DA6B4D" w:rsidRDefault="006349D4" w:rsidP="00DA6B4D">
      <w:pPr>
        <w:pStyle w:val="Author"/>
      </w:pPr>
      <w:proofErr w:type="spellStart"/>
      <w:r>
        <w:rPr>
          <w:rFonts w:hint="eastAsia"/>
          <w:lang w:eastAsia="zh-CN"/>
        </w:rPr>
        <w:t>Zhaoyong</w:t>
      </w:r>
      <w:proofErr w:type="spellEnd"/>
      <w:r w:rsidR="00DA6B4D">
        <w:rPr>
          <w:rFonts w:hint="eastAsia"/>
          <w:lang w:eastAsia="zh-CN"/>
        </w:rPr>
        <w:t xml:space="preserve"> </w:t>
      </w:r>
      <w:r>
        <w:rPr>
          <w:rFonts w:hint="eastAsia"/>
          <w:lang w:eastAsia="zh-CN"/>
        </w:rPr>
        <w:t>Yang</w:t>
      </w:r>
    </w:p>
    <w:p w14:paraId="36653175" w14:textId="186A07E2" w:rsidR="00DA6B4D" w:rsidRPr="00DA6B4D" w:rsidRDefault="00DA6B4D" w:rsidP="00DA6B4D">
      <w:pPr>
        <w:pStyle w:val="Affiliation"/>
        <w:rPr>
          <w:lang w:eastAsia="zh-CN"/>
        </w:rPr>
      </w:pPr>
      <w:r w:rsidRPr="00DA6B4D">
        <w:t>School of Information Science</w:t>
      </w:r>
      <w:r>
        <w:t xml:space="preserve">, </w:t>
      </w:r>
      <w:r w:rsidRPr="00DA6B4D">
        <w:t>Beijing Language and Culture University</w:t>
      </w:r>
      <w:r>
        <w:br/>
      </w:r>
      <w:r w:rsidRPr="00DA6B4D">
        <w:rPr>
          <w:rFonts w:hint="eastAsia"/>
        </w:rPr>
        <w:t xml:space="preserve">15 </w:t>
      </w:r>
      <w:proofErr w:type="spellStart"/>
      <w:r w:rsidRPr="00DA6B4D">
        <w:rPr>
          <w:rFonts w:hint="eastAsia"/>
        </w:rPr>
        <w:t>Xueyuan</w:t>
      </w:r>
      <w:proofErr w:type="spellEnd"/>
      <w:r w:rsidRPr="00DA6B4D">
        <w:rPr>
          <w:rFonts w:hint="eastAsia"/>
        </w:rPr>
        <w:t xml:space="preserve"> Road, </w:t>
      </w:r>
      <w:proofErr w:type="spellStart"/>
      <w:r w:rsidRPr="00DA6B4D">
        <w:rPr>
          <w:rFonts w:hint="eastAsia"/>
        </w:rPr>
        <w:t>Haidian</w:t>
      </w:r>
      <w:proofErr w:type="spellEnd"/>
      <w:r w:rsidRPr="00DA6B4D">
        <w:rPr>
          <w:rFonts w:hint="eastAsia"/>
        </w:rPr>
        <w:t xml:space="preserve"> District, </w:t>
      </w:r>
      <w:r w:rsidRPr="00DA6B4D">
        <w:t xml:space="preserve">Beijing, </w:t>
      </w:r>
      <w:r>
        <w:rPr>
          <w:rFonts w:hint="eastAsia"/>
          <w:lang w:eastAsia="zh-CN"/>
        </w:rPr>
        <w:t xml:space="preserve">100083, </w:t>
      </w:r>
      <w:r w:rsidRPr="00DA6B4D">
        <w:t>China</w:t>
      </w:r>
      <w:r>
        <w:rPr>
          <w:i w:val="0"/>
          <w:vertAlign w:val="superscript"/>
        </w:rPr>
        <w:t xml:space="preserve"> </w:t>
      </w:r>
      <w:r>
        <w:br/>
      </w:r>
      <w:r w:rsidR="00345F53" w:rsidRPr="00345F53">
        <w:rPr>
          <w:lang w:eastAsia="zh-CN"/>
        </w:rPr>
        <w:t>yangzhaoyong</w:t>
      </w:r>
      <w:r w:rsidR="00345F53">
        <w:rPr>
          <w:rFonts w:hint="eastAsia"/>
          <w:lang w:eastAsia="zh-CN"/>
        </w:rPr>
        <w:t>_</w:t>
      </w:r>
      <w:r w:rsidR="00345F53" w:rsidRPr="00345F53">
        <w:rPr>
          <w:lang w:eastAsia="zh-CN"/>
        </w:rPr>
        <w:t>blcu@163.com</w:t>
      </w:r>
    </w:p>
    <w:p w14:paraId="72782751" w14:textId="3F9C86F6" w:rsidR="00DA6B4D" w:rsidRDefault="00D85D38" w:rsidP="00DA6B4D">
      <w:pPr>
        <w:pStyle w:val="Author"/>
      </w:pPr>
      <w:proofErr w:type="spellStart"/>
      <w:r>
        <w:rPr>
          <w:rFonts w:hint="eastAsia"/>
          <w:lang w:eastAsia="zh-CN"/>
        </w:rPr>
        <w:t>Endong</w:t>
      </w:r>
      <w:proofErr w:type="spellEnd"/>
      <w:r w:rsidR="00DA6B4D">
        <w:rPr>
          <w:rFonts w:hint="eastAsia"/>
          <w:lang w:eastAsia="zh-CN"/>
        </w:rPr>
        <w:t xml:space="preserve"> </w:t>
      </w:r>
      <w:r>
        <w:rPr>
          <w:rFonts w:hint="eastAsia"/>
          <w:lang w:eastAsia="zh-CN"/>
        </w:rPr>
        <w:t>Xun</w:t>
      </w:r>
    </w:p>
    <w:p w14:paraId="06894BB6" w14:textId="31E60BDB" w:rsidR="00DA6B4D" w:rsidRPr="00DA6B4D" w:rsidRDefault="003716E6" w:rsidP="00DA6B4D">
      <w:pPr>
        <w:pStyle w:val="Affiliation"/>
        <w:rPr>
          <w:lang w:eastAsia="zh-CN"/>
        </w:rPr>
      </w:pPr>
      <w:r w:rsidRPr="003716E6">
        <w:t>Advanced Innovation Center for Language Resources</w:t>
      </w:r>
      <w:r w:rsidR="00DA6B4D">
        <w:t xml:space="preserve">, </w:t>
      </w:r>
      <w:r w:rsidR="00DA6B4D" w:rsidRPr="00DA6B4D">
        <w:t>Beijing Language and Culture University</w:t>
      </w:r>
      <w:r w:rsidR="00DA6B4D">
        <w:br/>
      </w:r>
      <w:r w:rsidR="00DA6B4D" w:rsidRPr="00DA6B4D">
        <w:rPr>
          <w:rFonts w:hint="eastAsia"/>
        </w:rPr>
        <w:t xml:space="preserve">15 </w:t>
      </w:r>
      <w:proofErr w:type="spellStart"/>
      <w:r w:rsidR="00DA6B4D" w:rsidRPr="00DA6B4D">
        <w:rPr>
          <w:rFonts w:hint="eastAsia"/>
        </w:rPr>
        <w:t>Xueyuan</w:t>
      </w:r>
      <w:proofErr w:type="spellEnd"/>
      <w:r w:rsidR="00DA6B4D" w:rsidRPr="00DA6B4D">
        <w:rPr>
          <w:rFonts w:hint="eastAsia"/>
        </w:rPr>
        <w:t xml:space="preserve"> Road, </w:t>
      </w:r>
      <w:proofErr w:type="spellStart"/>
      <w:r w:rsidR="00DA6B4D" w:rsidRPr="00DA6B4D">
        <w:rPr>
          <w:rFonts w:hint="eastAsia"/>
        </w:rPr>
        <w:t>Haidian</w:t>
      </w:r>
      <w:proofErr w:type="spellEnd"/>
      <w:r w:rsidR="00DA6B4D" w:rsidRPr="00DA6B4D">
        <w:rPr>
          <w:rFonts w:hint="eastAsia"/>
        </w:rPr>
        <w:t xml:space="preserve"> District, </w:t>
      </w:r>
      <w:r w:rsidR="00DA6B4D" w:rsidRPr="00DA6B4D">
        <w:t xml:space="preserve">Beijing, </w:t>
      </w:r>
      <w:r w:rsidR="00DA6B4D">
        <w:rPr>
          <w:rFonts w:hint="eastAsia"/>
          <w:lang w:eastAsia="zh-CN"/>
        </w:rPr>
        <w:t xml:space="preserve">100083, </w:t>
      </w:r>
      <w:r w:rsidR="00DA6B4D" w:rsidRPr="00DA6B4D">
        <w:t>China</w:t>
      </w:r>
      <w:r w:rsidR="00DA6B4D">
        <w:rPr>
          <w:i w:val="0"/>
          <w:vertAlign w:val="superscript"/>
        </w:rPr>
        <w:t xml:space="preserve"> </w:t>
      </w:r>
      <w:r w:rsidR="00DA6B4D">
        <w:br/>
      </w:r>
      <w:r w:rsidR="005A2044">
        <w:rPr>
          <w:rFonts w:hint="eastAsia"/>
          <w:lang w:eastAsia="zh-CN"/>
        </w:rPr>
        <w:t>edxun</w:t>
      </w:r>
      <w:r w:rsidR="00DA6B4D">
        <w:t>@</w:t>
      </w:r>
      <w:r w:rsidR="005A2044">
        <w:rPr>
          <w:rFonts w:hint="eastAsia"/>
          <w:lang w:eastAsia="zh-CN"/>
        </w:rPr>
        <w:t>126</w:t>
      </w:r>
      <w:r w:rsidR="00DA6B4D">
        <w:rPr>
          <w:rFonts w:hint="eastAsia"/>
          <w:lang w:eastAsia="zh-CN"/>
        </w:rPr>
        <w:t>.com</w:t>
      </w:r>
    </w:p>
    <w:p w14:paraId="05B35705" w14:textId="6AE4035C" w:rsidR="001546DF" w:rsidRDefault="001546DF" w:rsidP="00D3429A">
      <w:pPr>
        <w:pStyle w:val="History"/>
      </w:pPr>
      <w:r>
        <w:t>Received (Day Month Year)</w:t>
      </w:r>
      <w:r>
        <w:br/>
        <w:t>Revised (Day Month Year)</w:t>
      </w:r>
      <w:r w:rsidR="00F61537">
        <w:br/>
        <w:t>Accepted (Day Month Year)</w:t>
      </w:r>
      <w:r w:rsidR="00F61537">
        <w:br/>
        <w:t>Published (Day Month Year)</w:t>
      </w:r>
    </w:p>
    <w:p w14:paraId="04FB9BE1" w14:textId="264A9604" w:rsidR="0030705F" w:rsidRPr="0030705F" w:rsidRDefault="0030705F" w:rsidP="0030705F">
      <w:pPr>
        <w:pStyle w:val="Abstract"/>
      </w:pPr>
      <w:r w:rsidRPr="0030705F">
        <w:t>Patent retrieval is a critical step in patent analysis. Retrievable elements play a key role in constructing search queries and performing accurate searches, and most retrievable elements are created manually. However, the increment of patent applications each year has brought a huge burden on manual extraction of retrievable elements and patent examination, raising the urgent need of automated solutions. As keywords serve as an effective way of expressing retrievable elements in patent retrieval, we explore the automatic extraction of keyword-based retrievable elements from Chinese patent application texts in this study. We employ various keyword extraction methods, including large language model</w:t>
      </w:r>
      <w:r w:rsidR="004E3DA3">
        <w:rPr>
          <w:rFonts w:hint="eastAsia"/>
          <w:lang w:eastAsia="zh-CN"/>
        </w:rPr>
        <w:t>-</w:t>
      </w:r>
      <w:r w:rsidRPr="0030705F">
        <w:t>based methods, to identify retrievable elements within these texts. Our experimental results have shown that these methods can effectively extract keywords as retrievable elements from Chinese patent applications, which benefits to manual patent searching and patent examinations.</w:t>
      </w:r>
    </w:p>
    <w:p w14:paraId="39CC1143" w14:textId="7D0E8837" w:rsidR="00330C72" w:rsidRDefault="007B00D6" w:rsidP="0030705F">
      <w:pPr>
        <w:pStyle w:val="Keywords"/>
        <w:ind w:left="0"/>
        <w:rPr>
          <w:lang w:eastAsia="zh-CN"/>
        </w:rPr>
        <w:sectPr w:rsidR="00330C72" w:rsidSect="006A464C">
          <w:headerReference w:type="even" r:id="rId9"/>
          <w:headerReference w:type="default" r:id="rId10"/>
          <w:headerReference w:type="first" r:id="rId11"/>
          <w:footerReference w:type="first" r:id="rId12"/>
          <w:footnotePr>
            <w:numFmt w:val="chicago"/>
          </w:footnotePr>
          <w:type w:val="continuous"/>
          <w:pgSz w:w="11909" w:h="16834" w:code="9"/>
          <w:pgMar w:top="2664" w:right="2362" w:bottom="2650" w:left="2347" w:header="2664" w:footer="2189" w:gutter="0"/>
          <w:cols w:space="720"/>
          <w:titlePg/>
          <w:docGrid w:linePitch="360"/>
        </w:sectPr>
      </w:pPr>
      <w:r>
        <w:rPr>
          <w:i/>
        </w:rPr>
        <w:lastRenderedPageBreak/>
        <w:t>Keywords:</w:t>
      </w:r>
      <w:r>
        <w:t xml:space="preserve"> </w:t>
      </w:r>
      <w:r w:rsidR="00B43722">
        <w:rPr>
          <w:rFonts w:hint="eastAsia"/>
          <w:lang w:eastAsia="zh-CN"/>
        </w:rPr>
        <w:t>P</w:t>
      </w:r>
      <w:r w:rsidR="00B43722" w:rsidRPr="00B43722">
        <w:t xml:space="preserve">atent </w:t>
      </w:r>
      <w:r w:rsidR="00B43722">
        <w:rPr>
          <w:rFonts w:hint="eastAsia"/>
          <w:lang w:eastAsia="zh-CN"/>
        </w:rPr>
        <w:t>R</w:t>
      </w:r>
      <w:r w:rsidR="00B43722" w:rsidRPr="00B43722">
        <w:t>etrieval</w:t>
      </w:r>
      <w:r w:rsidR="00B43722">
        <w:rPr>
          <w:rFonts w:hint="eastAsia"/>
          <w:lang w:eastAsia="zh-CN"/>
        </w:rPr>
        <w:t>;</w:t>
      </w:r>
      <w:r w:rsidR="00B43722" w:rsidRPr="00B43722">
        <w:t xml:space="preserve"> </w:t>
      </w:r>
      <w:r w:rsidR="00B43722">
        <w:rPr>
          <w:rFonts w:hint="eastAsia"/>
          <w:lang w:eastAsia="zh-CN"/>
        </w:rPr>
        <w:t>R</w:t>
      </w:r>
      <w:r w:rsidR="00B43722" w:rsidRPr="00B43722">
        <w:t xml:space="preserve">etrievable </w:t>
      </w:r>
      <w:r w:rsidR="00B43722">
        <w:rPr>
          <w:rFonts w:hint="eastAsia"/>
          <w:lang w:eastAsia="zh-CN"/>
        </w:rPr>
        <w:t>E</w:t>
      </w:r>
      <w:r w:rsidR="00B43722" w:rsidRPr="00B43722">
        <w:t>lements</w:t>
      </w:r>
      <w:r w:rsidR="00B43722">
        <w:rPr>
          <w:rFonts w:hint="eastAsia"/>
          <w:lang w:eastAsia="zh-CN"/>
        </w:rPr>
        <w:t>;</w:t>
      </w:r>
      <w:r w:rsidR="00B43722" w:rsidRPr="00B43722">
        <w:t xml:space="preserve"> </w:t>
      </w:r>
      <w:r w:rsidR="00B43722">
        <w:rPr>
          <w:rFonts w:hint="eastAsia"/>
          <w:lang w:eastAsia="zh-CN"/>
        </w:rPr>
        <w:t>K</w:t>
      </w:r>
      <w:r w:rsidR="00B43722" w:rsidRPr="00B43722">
        <w:t xml:space="preserve">eyword </w:t>
      </w:r>
      <w:r w:rsidR="00B43722">
        <w:rPr>
          <w:rFonts w:hint="eastAsia"/>
          <w:lang w:eastAsia="zh-CN"/>
        </w:rPr>
        <w:t>E</w:t>
      </w:r>
      <w:r w:rsidR="00B43722" w:rsidRPr="00B43722">
        <w:t>xtraction</w:t>
      </w:r>
      <w:r w:rsidR="00B43722">
        <w:rPr>
          <w:rFonts w:hint="eastAsia"/>
          <w:lang w:eastAsia="zh-CN"/>
        </w:rPr>
        <w:t>.</w:t>
      </w:r>
    </w:p>
    <w:p w14:paraId="64BF0424" w14:textId="161B2CFE" w:rsidR="001546DF" w:rsidRDefault="00BC3FE7" w:rsidP="009D3EFE">
      <w:pPr>
        <w:pStyle w:val="1"/>
      </w:pPr>
      <w:bookmarkStart w:id="0" w:name="_Toc474835048"/>
      <w:bookmarkStart w:id="1" w:name="_Toc474843030"/>
      <w:r w:rsidRPr="00BC3FE7">
        <w:t>I</w:t>
      </w:r>
      <w:r>
        <w:rPr>
          <w:rFonts w:hint="eastAsia"/>
          <w:lang w:eastAsia="zh-CN"/>
        </w:rPr>
        <w:t>ntroduction</w:t>
      </w:r>
      <w:bookmarkEnd w:id="0"/>
      <w:bookmarkEnd w:id="1"/>
    </w:p>
    <w:p w14:paraId="22B338C3" w14:textId="50954F08" w:rsidR="00A85BDE" w:rsidRDefault="00A85BDE" w:rsidP="00E727A5">
      <w:pPr>
        <w:pStyle w:val="Text"/>
        <w:ind w:firstLine="342"/>
      </w:pPr>
      <w:r w:rsidRPr="00A85BDE">
        <w:t xml:space="preserve">Patents are fundamental components of intellectual property, protecting innovations by granting exclusive rights to their owners. With the increasing awareness of intellectual property protection, patent applications have a dramatic increase, which makes patent documents being the crucial sources of technical documents. These documents contain over 90% of the world’s latest technological advancements [10]. Businesses and individuals need to navigate extensive patent documents to understand technological trends and secure competitive advantages, while patent offices must find prior art to assess an invention’s patentability and define its scope of protection. Both groups need efficient patent retrieval. </w:t>
      </w:r>
    </w:p>
    <w:p w14:paraId="3CC49AFF" w14:textId="760F15EB" w:rsidR="00825A01" w:rsidRDefault="00825A01" w:rsidP="00E727A5">
      <w:pPr>
        <w:ind w:firstLine="342"/>
      </w:pPr>
      <w:r w:rsidRPr="00825A01">
        <w:t>Patent retrieval, a subfield of information retrieval, is crucial in patent analysis and examination [1]. It relies on the content of application texts, which are often multi-modal, multilingual, semi-structured, and rich in metadata. The complexity and length of these texts, together with specialized terminologies, make patent retrieval more challenging compared to conventional text retrieval, particularly in the context of automation. In addition, manual patent examination is time-consuming and resource-intensive, which results in application backlogs and delays. With the development of natural language processing (NLP) models, utilizing NLP techniques to automate aspects of the retrieval process can expedite examinations and reduce complexity.</w:t>
      </w:r>
    </w:p>
    <w:p w14:paraId="6631BC7C" w14:textId="16133DB7" w:rsidR="005379F0" w:rsidRPr="00825A01" w:rsidRDefault="005379F0" w:rsidP="00E727A5">
      <w:pPr>
        <w:ind w:firstLine="342"/>
      </w:pPr>
      <w:r w:rsidRPr="005379F0">
        <w:t xml:space="preserve">However, current studies focus on extracting specialized terminology, named entities, and semantic relationships, due to the specific nature of patent texts. These methods may not be suitable for extracting retrievable elements required for patent examination. Thus, we apply </w:t>
      </w:r>
      <w:r w:rsidR="00B9709B" w:rsidRPr="005379F0">
        <w:t>various</w:t>
      </w:r>
      <w:r w:rsidRPr="005379F0">
        <w:t xml:space="preserve"> keyword extraction methods to identify retrievable elements in patent texts in this study, to investigate the effectiveness of these methods. More specifically, we utilize various unsupervised and supervised techniques to get retrievable elements across multi-domain patent texts, and evaluate the retrieval performance. Our experimental results show that keyword extraction methods can effectively extract retrievable elements from Chinese patent applications, which benefits to manual patent searching and patent examinations.</w:t>
      </w:r>
    </w:p>
    <w:p w14:paraId="265FFE38" w14:textId="3FDE864D" w:rsidR="001546DF" w:rsidRDefault="00FE166A" w:rsidP="00750FB2">
      <w:pPr>
        <w:pStyle w:val="1"/>
        <w:rPr>
          <w:lang w:eastAsia="zh-CN"/>
        </w:rPr>
      </w:pPr>
      <w:bookmarkStart w:id="2" w:name="_Toc474835049"/>
      <w:bookmarkStart w:id="3" w:name="_Toc474843031"/>
      <w:r w:rsidRPr="00FE166A">
        <w:t>P</w:t>
      </w:r>
      <w:r>
        <w:rPr>
          <w:rFonts w:hint="eastAsia"/>
          <w:lang w:eastAsia="zh-CN"/>
        </w:rPr>
        <w:t>reliminaries</w:t>
      </w:r>
      <w:bookmarkEnd w:id="2"/>
      <w:bookmarkEnd w:id="3"/>
    </w:p>
    <w:p w14:paraId="6081E1BC" w14:textId="00D5E203" w:rsidR="008D1863" w:rsidRPr="008D1863" w:rsidRDefault="008D1863" w:rsidP="008D1863">
      <w:pPr>
        <w:rPr>
          <w:lang w:eastAsia="zh-CN"/>
        </w:rPr>
      </w:pPr>
      <w:r w:rsidRPr="008D1863">
        <w:rPr>
          <w:lang w:eastAsia="zh-CN"/>
        </w:rPr>
        <w:t xml:space="preserve">Patent application texts are crucial in initiating the patent lifecycle and serve as key references during examination. They must include a request for granting a patent, a specification, an abstract, and claims. Retrievable elements, such as classification codes and keywords, are used to narrow down search parameters and ensure the precision of patent retrieval. Patent searches can be classified into prior art searches and technical topic searches, with the overall steps generally similar. The process begins with understanding </w:t>
      </w:r>
      <w:r w:rsidRPr="008D1863">
        <w:rPr>
          <w:lang w:eastAsia="zh-CN"/>
        </w:rPr>
        <w:lastRenderedPageBreak/>
        <w:t>the technical concept, extracting retrievable elements, and refining the search strategy based on results and objectives.</w:t>
      </w:r>
    </w:p>
    <w:p w14:paraId="189F2ADF" w14:textId="0B82B133" w:rsidR="001546DF" w:rsidRDefault="006270B0" w:rsidP="00750FB2">
      <w:pPr>
        <w:pStyle w:val="2"/>
      </w:pPr>
      <w:r w:rsidRPr="006270B0">
        <w:t>Patent Application Texts</w:t>
      </w:r>
    </w:p>
    <w:p w14:paraId="2D3C7ADD" w14:textId="25C60A04" w:rsidR="001546DF" w:rsidRDefault="00CD3C10" w:rsidP="00CD3C10">
      <w:pPr>
        <w:pStyle w:val="Text"/>
      </w:pPr>
      <w:r>
        <w:rPr>
          <w:rFonts w:hint="eastAsia"/>
          <w:lang w:eastAsia="zh-CN"/>
        </w:rPr>
        <w:t xml:space="preserve">      </w:t>
      </w:r>
      <w:r w:rsidRPr="00CD3C10">
        <w:t xml:space="preserve">Patent documents detail inventions and encompass texts generated throughout a patent’s lifecycle—from application and publication to examination, grant, invalidation, and termination [13]. Among these, patent application texts are of paramount importance as they initiate the patent lifecycle and serve as key references during examination. Examiners rely on the technical content of these texts as the foundation for retrieval, assessing the novelty and inventiveness of the patent by comparing it with existing technologies. </w:t>
      </w:r>
    </w:p>
    <w:p w14:paraId="3F6BACC2" w14:textId="17EAE12E" w:rsidR="00CD3C10" w:rsidRDefault="00CD3C10" w:rsidP="00CD3C10">
      <w:r w:rsidRPr="00CD3C10">
        <w:t xml:space="preserve">The Patent Law mandates that application texts for inventions or utility models include a request for granting a patent, a specification, an abstract, and claims. The cover page contains technical information such as the title, kind codes, and abstract, as well as legal information such as the inventors, application date, and legal status. Claims and descriptions delineate the invention’s scope of protection. According to Article 64, Paragraph 1 of the Patent Law, </w:t>
      </w:r>
      <w:r>
        <w:rPr>
          <w:lang w:eastAsia="zh-CN"/>
        </w:rPr>
        <w:t>“</w:t>
      </w:r>
      <w:r w:rsidRPr="00CD3C10">
        <w:t>the scope of protection of an invention or utility model patent shall be determined by the content of its claims, with the description and drawings being used to interpret the content of the claims” [1]. Claims are the primary focus during examination and retrieval, as they outline the technical solution for which protection is sought. Given the specialized, semi-structured, and extensive nature of application texts, experimental analyses typically focus on the claims, supplemented by descriptions when necessary.</w:t>
      </w:r>
    </w:p>
    <w:p w14:paraId="25E48FD2" w14:textId="295081FD" w:rsidR="00D518C4" w:rsidRDefault="00D518C4" w:rsidP="00D518C4">
      <w:pPr>
        <w:pStyle w:val="2"/>
      </w:pPr>
      <w:r w:rsidRPr="00D518C4">
        <w:t>Retrievable Elements</w:t>
      </w:r>
    </w:p>
    <w:p w14:paraId="5CE765DC" w14:textId="1C65EDAD" w:rsidR="009802B2" w:rsidRDefault="009802B2" w:rsidP="009802B2">
      <w:r w:rsidRPr="009802B2">
        <w:t>Retrievable elements, as referenced in [1], represent the core conceptual aspects of a technical solution and serve as criteria or factors for narrowing down search parameters [19]. This concept is abstract and not confined to a specific part of speech or category, necessitating specific expressions. Typically, there are two primary means of articulation: classification codes and keywords.</w:t>
      </w:r>
    </w:p>
    <w:p w14:paraId="51831F09" w14:textId="71430F55" w:rsidR="00871CEA" w:rsidRPr="00871CEA" w:rsidRDefault="00871CEA" w:rsidP="00871CEA">
      <w:r w:rsidRPr="00871CEA">
        <w:t xml:space="preserve">  During the initial examination phase, patents are classified based on their technical subjects using the International Patent Classification (IPC) system, which assigns one or more classification codes to each patent application. While the use of classification codes for retrieval offers speed advantages, the broad categorization of certain patent classification codes may introduce significant noise into search results. Moreover, in cases of interdisciplinary applications where classification codes may lack precision, the inclusion of keywords for initial retrieval becomes imperative [4]. Although intelligent semantic retrieval technology enables direct searches for relevant text fragments even in </w:t>
      </w:r>
      <w:r w:rsidRPr="00871CEA">
        <w:lastRenderedPageBreak/>
        <w:t xml:space="preserve">instances where keywords are insufficient, it is predominantly utilized for ranking search results and assisting keyword and classification code-based searches. </w:t>
      </w:r>
    </w:p>
    <w:p w14:paraId="48047160" w14:textId="56A9D9AB" w:rsidR="00317938" w:rsidRDefault="001B5391" w:rsidP="00317938">
      <w:r w:rsidRPr="001B5391">
        <w:t>Thus, keywords, as one of the retrievable elements, play a critical role in ensuring the precision of patent retrieval and the reliability of search outcomes.</w:t>
      </w:r>
    </w:p>
    <w:p w14:paraId="6D7E51A7" w14:textId="77777777" w:rsidR="00317938" w:rsidRDefault="00317938" w:rsidP="00317938">
      <w:pPr>
        <w:pStyle w:val="2"/>
      </w:pPr>
      <w:r w:rsidRPr="00D518C4">
        <w:t>Retrievable Elements</w:t>
      </w:r>
    </w:p>
    <w:p w14:paraId="005C2644" w14:textId="31B92F33" w:rsidR="00111EC7" w:rsidRDefault="00111EC7" w:rsidP="00111EC7">
      <w:r w:rsidRPr="00111EC7">
        <w:t>Depending on the retrieval objectives, patent searches can be classified into two types: prior art searches, which evaluate novelty and inventiveness, and technical topic searches, which focus on patent analysis. The former focuses on retrieving existing technologies and is commonly used in the patent examination process for novelty searches. The latter aims to find documents that describe the same technical topics, as in thematic searches. Although the goals differ, leading to variations in specific details of the search process, the overall steps are generally similar, as illustrated in Fig. 1.</w:t>
      </w:r>
    </w:p>
    <w:p w14:paraId="08D2FB46" w14:textId="1C8C7677" w:rsidR="00D4700E" w:rsidRDefault="006D0375" w:rsidP="006D0375">
      <w:r>
        <w:rPr>
          <w:noProof/>
        </w:rPr>
        <w:drawing>
          <wp:anchor distT="0" distB="0" distL="114300" distR="114300" simplePos="0" relativeHeight="251660288" behindDoc="0" locked="0" layoutInCell="1" allowOverlap="1" wp14:anchorId="0A00E8F4" wp14:editId="7949BAB4">
            <wp:simplePos x="0" y="0"/>
            <wp:positionH relativeFrom="margin">
              <wp:align>right</wp:align>
            </wp:positionH>
            <wp:positionV relativeFrom="paragraph">
              <wp:posOffset>1761490</wp:posOffset>
            </wp:positionV>
            <wp:extent cx="4505325" cy="1912620"/>
            <wp:effectExtent l="0" t="0" r="9525" b="0"/>
            <wp:wrapSquare wrapText="bothSides"/>
            <wp:docPr id="262300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0001" name="图片 2"/>
                    <pic:cNvPicPr/>
                  </pic:nvPicPr>
                  <pic:blipFill>
                    <a:blip r:embed="rId13">
                      <a:extLst>
                        <a:ext uri="{96DAC541-7B7A-43D3-8B79-37D633B846F1}">
                          <asvg:svgBlip xmlns:asvg="http://schemas.microsoft.com/office/drawing/2016/SVG/main" r:embed="rId14"/>
                        </a:ext>
                      </a:extLst>
                    </a:blip>
                    <a:stretch>
                      <a:fillRect/>
                    </a:stretch>
                  </pic:blipFill>
                  <pic:spPr>
                    <a:xfrm>
                      <a:off x="0" y="0"/>
                      <a:ext cx="4505325" cy="1912620"/>
                    </a:xfrm>
                    <a:prstGeom prst="rect">
                      <a:avLst/>
                    </a:prstGeom>
                  </pic:spPr>
                </pic:pic>
              </a:graphicData>
            </a:graphic>
            <wp14:sizeRelH relativeFrom="page">
              <wp14:pctWidth>0</wp14:pctWidth>
            </wp14:sizeRelH>
            <wp14:sizeRelV relativeFrom="page">
              <wp14:pctHeight>0</wp14:pctHeight>
            </wp14:sizeRelV>
          </wp:anchor>
        </w:drawing>
      </w:r>
      <w:r w:rsidR="00A82EEC" w:rsidRPr="00A82EEC">
        <w:t> In a patent search, the process begins with understanding the technical concept delineated by the independent claims, which serves as the subject of the search. Subsequently, based on the technical solution outlined in the claims, retrievable elements are extracted from aspects such as the technical field, technical problems, technical means, or effects. These retrievable elements are then combined into a search query, which is executed in a selected patent database. After a preliminary search, the search strategy may need to be refined based on the results and intended objectives. This might involve modifying the expression or combination of retrievable elements. The process is repeated with these adjustments until the termination criteria for the search are met.</w:t>
      </w:r>
      <w:r>
        <w:t xml:space="preserve"> </w:t>
      </w:r>
      <w:r w:rsidR="004A6A77">
        <w:t xml:space="preserve">In Section </w:t>
      </w:r>
      <w:r w:rsidR="00696364">
        <w:rPr>
          <w:rFonts w:hint="eastAsia"/>
          <w:lang w:eastAsia="zh-CN"/>
        </w:rPr>
        <w:t>4</w:t>
      </w:r>
      <w:r w:rsidR="004A6A77">
        <w:t>, we will follow this basic workflow in our</w:t>
      </w:r>
      <w:r w:rsidR="004A6A77">
        <w:rPr>
          <w:rFonts w:hint="eastAsia"/>
          <w:lang w:eastAsia="zh-CN"/>
        </w:rPr>
        <w:t xml:space="preserve"> </w:t>
      </w:r>
      <w:r w:rsidR="004A6A77">
        <w:t>experiments.</w:t>
      </w:r>
    </w:p>
    <w:p w14:paraId="5F3205A1" w14:textId="70BC7B5D" w:rsidR="00D55E82" w:rsidRDefault="00D55E82" w:rsidP="00D55E82">
      <w:pPr>
        <w:pStyle w:val="FigureCaption"/>
        <w:jc w:val="both"/>
      </w:pPr>
      <w:r>
        <w:t>Fig. 1.  </w:t>
      </w:r>
      <w:r w:rsidRPr="00D55E82">
        <w:t>Basic process of patent retrieval.</w:t>
      </w:r>
    </w:p>
    <w:p w14:paraId="7E3FCFFA" w14:textId="4621A268" w:rsidR="00EF4782" w:rsidRDefault="00CC2E50" w:rsidP="00EF4782">
      <w:pPr>
        <w:pStyle w:val="1"/>
        <w:rPr>
          <w:lang w:eastAsia="zh-CN"/>
        </w:rPr>
      </w:pPr>
      <w:r w:rsidRPr="00CC2E50">
        <w:lastRenderedPageBreak/>
        <w:t>R</w:t>
      </w:r>
      <w:r>
        <w:rPr>
          <w:rFonts w:hint="eastAsia"/>
          <w:lang w:eastAsia="zh-CN"/>
        </w:rPr>
        <w:t>elated Work</w:t>
      </w:r>
    </w:p>
    <w:p w14:paraId="7A49479A" w14:textId="1BEEAC55" w:rsidR="002C2086" w:rsidRPr="002C2086" w:rsidRDefault="002C2086" w:rsidP="002C2086">
      <w:pPr>
        <w:rPr>
          <w:lang w:eastAsia="zh-CN"/>
        </w:rPr>
      </w:pPr>
      <w:r w:rsidRPr="002C2086">
        <w:rPr>
          <w:lang w:eastAsia="zh-CN"/>
        </w:rPr>
        <w:t>Existing research on patent information extraction has primarily targeted specific domains or types of data, but these techniques are not entirely suitable for extracting diverse retrievable elements in patent examination and retrieval. This study explores the use of general keyword extraction methods for extracting retrievable elements from patent application texts across multiple domains and compares various extraction methods, evaluating their performance against gold standard and search engine results. Keyword extraction methods are categorized into unsupervised and supervised methods, with the latter requiring annotated corpora and involving complex training processes.</w:t>
      </w:r>
    </w:p>
    <w:p w14:paraId="19F71712" w14:textId="114597F0" w:rsidR="00EF4782" w:rsidRDefault="008F174F" w:rsidP="00EF4782">
      <w:pPr>
        <w:pStyle w:val="2"/>
      </w:pPr>
      <w:r w:rsidRPr="008F174F">
        <w:t>Existing Research on Patent Information Extraction and Associated Challenges</w:t>
      </w:r>
    </w:p>
    <w:p w14:paraId="7021899F" w14:textId="77777777" w:rsidR="00364760" w:rsidRDefault="00364760" w:rsidP="00EF4782">
      <w:r w:rsidRPr="00364760">
        <w:t>The extraction of patent information is fundamental for effective patent retrieval and mining. Due to the lengthy, complex, and highly specialized nature of patent texts, and the variability in terminology and relational expressions across different fields, research in patent information extraction has primarily targeted specific domains, such as shipbuilding, or focused on specific types of data, such as terminology, named entities, and semantic relationships [5]. These specialized studies have paved the way for further tasks such as patent representation, retrieval, mining, and generation.</w:t>
      </w:r>
    </w:p>
    <w:p w14:paraId="266E0BFB" w14:textId="3FC66BA5" w:rsidR="00C67958" w:rsidRPr="00C67958" w:rsidRDefault="00C67958" w:rsidP="00C67958">
      <w:r w:rsidRPr="00C67958">
        <w:t>However, in the context of patent examination and retrieval,</w:t>
      </w:r>
      <w:r>
        <w:rPr>
          <w:rFonts w:hint="eastAsia"/>
          <w:lang w:eastAsia="zh-CN"/>
        </w:rPr>
        <w:t xml:space="preserve"> </w:t>
      </w:r>
      <w:r w:rsidRPr="00C67958">
        <w:t>the types and expressions of retrievable elements are diverse</w:t>
      </w:r>
      <w:r>
        <w:rPr>
          <w:rFonts w:hint="eastAsia"/>
          <w:lang w:eastAsia="zh-CN"/>
        </w:rPr>
        <w:t xml:space="preserve"> </w:t>
      </w:r>
      <w:r w:rsidRPr="00C67958">
        <w:t>and not restricted to specific parts of speech or categories. As a</w:t>
      </w:r>
      <w:r>
        <w:rPr>
          <w:rFonts w:hint="eastAsia"/>
          <w:lang w:eastAsia="zh-CN"/>
        </w:rPr>
        <w:t xml:space="preserve"> </w:t>
      </w:r>
      <w:r w:rsidRPr="00C67958">
        <w:t>result, existing techniques for patent information extraction are</w:t>
      </w:r>
      <w:r>
        <w:rPr>
          <w:rFonts w:hint="eastAsia"/>
          <w:lang w:eastAsia="zh-CN"/>
        </w:rPr>
        <w:t xml:space="preserve"> </w:t>
      </w:r>
      <w:r w:rsidRPr="00C67958">
        <w:t>not entirely suitable for extracting these retrievable elements.</w:t>
      </w:r>
    </w:p>
    <w:p w14:paraId="131DFB98" w14:textId="276E49E2" w:rsidR="00F671C8" w:rsidRDefault="00F671C8" w:rsidP="00F671C8">
      <w:r w:rsidRPr="00F671C8">
        <w:t>In this paper, we explore the feasibility of using more</w:t>
      </w:r>
      <w:r>
        <w:rPr>
          <w:rFonts w:hint="eastAsia"/>
          <w:lang w:eastAsia="zh-CN"/>
        </w:rPr>
        <w:t xml:space="preserve"> </w:t>
      </w:r>
      <w:r w:rsidRPr="00F671C8">
        <w:t>general keyword extraction methods for extracting retrievable</w:t>
      </w:r>
      <w:r>
        <w:rPr>
          <w:rFonts w:hint="eastAsia"/>
          <w:lang w:eastAsia="zh-CN"/>
        </w:rPr>
        <w:t xml:space="preserve"> </w:t>
      </w:r>
      <w:r w:rsidRPr="00F671C8">
        <w:t>elements from patent application texts across multiple domains. We conduct experiments to compare various extraction</w:t>
      </w:r>
      <w:r>
        <w:rPr>
          <w:rFonts w:hint="eastAsia"/>
          <w:lang w:eastAsia="zh-CN"/>
        </w:rPr>
        <w:t xml:space="preserve"> </w:t>
      </w:r>
      <w:r w:rsidRPr="00F671C8">
        <w:t>methods and the granularity of their results, evaluating their</w:t>
      </w:r>
      <w:r>
        <w:rPr>
          <w:rFonts w:hint="eastAsia"/>
          <w:lang w:eastAsia="zh-CN"/>
        </w:rPr>
        <w:t xml:space="preserve"> </w:t>
      </w:r>
      <w:r w:rsidRPr="00F671C8">
        <w:t>performance against gold standard and search engine results.</w:t>
      </w:r>
      <w:r>
        <w:rPr>
          <w:rFonts w:hint="eastAsia"/>
          <w:lang w:eastAsia="zh-CN"/>
        </w:rPr>
        <w:t xml:space="preserve"> </w:t>
      </w:r>
      <w:r w:rsidRPr="00F671C8">
        <w:t>This study aims to assess the potential of computer-assisted</w:t>
      </w:r>
      <w:r>
        <w:rPr>
          <w:rFonts w:hint="eastAsia"/>
          <w:lang w:eastAsia="zh-CN"/>
        </w:rPr>
        <w:t xml:space="preserve"> </w:t>
      </w:r>
      <w:r w:rsidRPr="00F671C8">
        <w:t>extraction of retrievable elements, providing insights for future</w:t>
      </w:r>
      <w:r>
        <w:rPr>
          <w:rFonts w:hint="eastAsia"/>
          <w:lang w:eastAsia="zh-CN"/>
        </w:rPr>
        <w:t xml:space="preserve"> </w:t>
      </w:r>
      <w:r w:rsidRPr="00F671C8">
        <w:t>research and practical applications in patent retrieval.</w:t>
      </w:r>
    </w:p>
    <w:p w14:paraId="7B114277" w14:textId="2D305B07" w:rsidR="00192215" w:rsidRDefault="00192215" w:rsidP="00192215">
      <w:pPr>
        <w:pStyle w:val="2"/>
      </w:pPr>
      <w:r w:rsidRPr="00192215">
        <w:t>Keyword Extraction Methods</w:t>
      </w:r>
    </w:p>
    <w:p w14:paraId="5842661C" w14:textId="16260EDB" w:rsidR="00DD3529" w:rsidRDefault="00DD3529" w:rsidP="00192215">
      <w:r w:rsidRPr="00DD3529">
        <w:t>The essence of keyword-based retrievable elements lies in the task of keyword extraction. In this section, we will summarize typical keyword extraction methods, as shown in Tab</w:t>
      </w:r>
      <w:r w:rsidR="002E2D38">
        <w:t>le</w:t>
      </w:r>
      <w:r w:rsidRPr="00DD3529">
        <w:t xml:space="preserve"> </w:t>
      </w:r>
      <w:r w:rsidR="006D0375">
        <w:t>1</w:t>
      </w:r>
      <w:r w:rsidRPr="00DD3529">
        <w:t>. Research on keyword extraction can be divided into two categories: unsupervised and supervised methods. Unsupervised methods can be further divided into several types: statistics</w:t>
      </w:r>
      <w:r>
        <w:rPr>
          <w:rFonts w:hint="eastAsia"/>
          <w:lang w:eastAsia="zh-CN"/>
        </w:rPr>
        <w:t xml:space="preserve"> </w:t>
      </w:r>
      <w:r w:rsidRPr="00DD3529">
        <w:t>based, graph-based, neural network-based, embedding-based models with pre-trained language models (PLM), and prompt</w:t>
      </w:r>
      <w:r w:rsidR="00C9437E">
        <w:rPr>
          <w:rFonts w:hint="eastAsia"/>
          <w:lang w:eastAsia="zh-CN"/>
        </w:rPr>
        <w:t>-</w:t>
      </w:r>
      <w:r w:rsidRPr="00DD3529">
        <w:t xml:space="preserve">based methods with large language models (LLM). </w:t>
      </w:r>
    </w:p>
    <w:p w14:paraId="31A7EE37" w14:textId="1B8405B1" w:rsidR="00437B17" w:rsidRDefault="00437B17" w:rsidP="00192215">
      <w:r w:rsidRPr="00437B17">
        <w:lastRenderedPageBreak/>
        <w:t>Supervised methods typically employ an end-to-end approach that integrates both the selection and ranking processes of keywords, optimizing both stages simultaneously. However, supervised methods require annotated corpora, making it difficult to generalize to new domains. Additionally, as language models evolve, the increasing number of parameters leads to more complex and resource-intensive training processes. Thus, the adoption of supervised keyword extraction methods involves balancing factors such as data availability, computational capability, and training duration.</w:t>
      </w:r>
    </w:p>
    <w:p w14:paraId="5E508402" w14:textId="77777777" w:rsidR="00B31F12" w:rsidRDefault="00B31F12" w:rsidP="00192215"/>
    <w:p w14:paraId="2103E888" w14:textId="2DFC704B" w:rsidR="00B31F12" w:rsidRPr="00B31F12" w:rsidRDefault="00B31F12" w:rsidP="00B31F12">
      <w:pPr>
        <w:jc w:val="center"/>
        <w:rPr>
          <w:sz w:val="16"/>
          <w:szCs w:val="16"/>
        </w:rPr>
      </w:pPr>
      <w:r w:rsidRPr="00B31F12">
        <w:rPr>
          <w:sz w:val="16"/>
          <w:szCs w:val="16"/>
        </w:rPr>
        <w:t xml:space="preserve">Table 1.   </w:t>
      </w:r>
      <w:r w:rsidRPr="00B31F12">
        <w:rPr>
          <w:rFonts w:hint="eastAsia"/>
          <w:sz w:val="16"/>
          <w:szCs w:val="16"/>
          <w:lang w:eastAsia="zh-CN"/>
        </w:rPr>
        <w:t>keyword extraction methods.</w:t>
      </w:r>
    </w:p>
    <w:tbl>
      <w:tblPr>
        <w:tblStyle w:val="af3"/>
        <w:tblW w:w="6660" w:type="dxa"/>
        <w:tblInd w:w="355" w:type="dxa"/>
        <w:tblLayout w:type="fixed"/>
        <w:tblLook w:val="04A0" w:firstRow="1" w:lastRow="0" w:firstColumn="1" w:lastColumn="0" w:noHBand="0" w:noVBand="1"/>
      </w:tblPr>
      <w:tblGrid>
        <w:gridCol w:w="1080"/>
        <w:gridCol w:w="2070"/>
        <w:gridCol w:w="3510"/>
      </w:tblGrid>
      <w:tr w:rsidR="00B31F12" w14:paraId="347D842D" w14:textId="77777777" w:rsidTr="00B31F12">
        <w:tc>
          <w:tcPr>
            <w:tcW w:w="1080" w:type="dxa"/>
            <w:vMerge w:val="restart"/>
            <w:tcBorders>
              <w:left w:val="nil"/>
            </w:tcBorders>
            <w:vAlign w:val="center"/>
          </w:tcPr>
          <w:p w14:paraId="44132263" w14:textId="77777777" w:rsidR="00B31F12" w:rsidRPr="00B31F12" w:rsidRDefault="00B31F12" w:rsidP="00B31F12">
            <w:pPr>
              <w:pStyle w:val="Table"/>
              <w:rPr>
                <w:snapToGrid w:val="0"/>
              </w:rPr>
            </w:pPr>
            <w:r w:rsidRPr="00B31F12">
              <w:rPr>
                <w:snapToGrid w:val="0"/>
              </w:rPr>
              <w:t>Unsupervised</w:t>
            </w:r>
          </w:p>
        </w:tc>
        <w:tc>
          <w:tcPr>
            <w:tcW w:w="2070" w:type="dxa"/>
            <w:vAlign w:val="center"/>
          </w:tcPr>
          <w:p w14:paraId="2D1B054F" w14:textId="77777777" w:rsidR="00B31F12" w:rsidRPr="00B31F12" w:rsidRDefault="00B31F12" w:rsidP="00B31F12">
            <w:pPr>
              <w:pStyle w:val="Table"/>
              <w:rPr>
                <w:snapToGrid w:val="0"/>
              </w:rPr>
            </w:pPr>
            <w:r w:rsidRPr="00B31F12">
              <w:rPr>
                <w:rFonts w:hint="eastAsia"/>
                <w:snapToGrid w:val="0"/>
              </w:rPr>
              <w:t>S</w:t>
            </w:r>
            <w:r w:rsidRPr="00B31F12">
              <w:rPr>
                <w:snapToGrid w:val="0"/>
              </w:rPr>
              <w:t>tatistics-based</w:t>
            </w:r>
            <w:r w:rsidRPr="00B31F12">
              <w:rPr>
                <w:rFonts w:hint="eastAsia"/>
                <w:snapToGrid w:val="0"/>
              </w:rPr>
              <w:t xml:space="preserve"> M</w:t>
            </w:r>
            <w:r w:rsidRPr="00B31F12">
              <w:rPr>
                <w:snapToGrid w:val="0"/>
              </w:rPr>
              <w:t>ethods</w:t>
            </w:r>
          </w:p>
        </w:tc>
        <w:tc>
          <w:tcPr>
            <w:tcW w:w="3510" w:type="dxa"/>
            <w:tcBorders>
              <w:right w:val="nil"/>
            </w:tcBorders>
            <w:vAlign w:val="center"/>
          </w:tcPr>
          <w:p w14:paraId="00A77D46" w14:textId="77777777" w:rsidR="00B31F12" w:rsidRPr="00B31F12" w:rsidRDefault="00B31F12" w:rsidP="00B31F12">
            <w:pPr>
              <w:pStyle w:val="Table"/>
              <w:rPr>
                <w:snapToGrid w:val="0"/>
              </w:rPr>
            </w:pPr>
            <w:r w:rsidRPr="00B31F12">
              <w:rPr>
                <w:rFonts w:hint="eastAsia"/>
                <w:snapToGrid w:val="0"/>
              </w:rPr>
              <w:t>TF-IDF[7]</w:t>
            </w:r>
            <w:r w:rsidRPr="00B31F12">
              <w:rPr>
                <w:rFonts w:hint="eastAsia"/>
                <w:snapToGrid w:val="0"/>
              </w:rPr>
              <w:t>、</w:t>
            </w:r>
            <w:r w:rsidRPr="00B31F12">
              <w:rPr>
                <w:rFonts w:hint="eastAsia"/>
                <w:snapToGrid w:val="0"/>
              </w:rPr>
              <w:t>RAKE[8]</w:t>
            </w:r>
            <w:r w:rsidRPr="00B31F12">
              <w:rPr>
                <w:rFonts w:hint="eastAsia"/>
                <w:snapToGrid w:val="0"/>
              </w:rPr>
              <w:t>、</w:t>
            </w:r>
            <w:r w:rsidRPr="00B31F12">
              <w:rPr>
                <w:rFonts w:hint="eastAsia"/>
                <w:snapToGrid w:val="0"/>
              </w:rPr>
              <w:t>YAKE[9]</w:t>
            </w:r>
          </w:p>
        </w:tc>
      </w:tr>
      <w:tr w:rsidR="00B31F12" w14:paraId="11D14240" w14:textId="77777777" w:rsidTr="00B31F12">
        <w:tc>
          <w:tcPr>
            <w:tcW w:w="1080" w:type="dxa"/>
            <w:vMerge/>
            <w:tcBorders>
              <w:left w:val="nil"/>
            </w:tcBorders>
            <w:vAlign w:val="center"/>
          </w:tcPr>
          <w:p w14:paraId="4E449075" w14:textId="77777777" w:rsidR="00B31F12" w:rsidRPr="00B31F12" w:rsidRDefault="00B31F12" w:rsidP="00B31F12">
            <w:pPr>
              <w:pStyle w:val="Table"/>
              <w:rPr>
                <w:snapToGrid w:val="0"/>
              </w:rPr>
            </w:pPr>
          </w:p>
        </w:tc>
        <w:tc>
          <w:tcPr>
            <w:tcW w:w="2070" w:type="dxa"/>
            <w:vAlign w:val="center"/>
          </w:tcPr>
          <w:p w14:paraId="3766C33D" w14:textId="77777777" w:rsidR="00B31F12" w:rsidRPr="00B31F12" w:rsidRDefault="00B31F12" w:rsidP="00B31F12">
            <w:pPr>
              <w:pStyle w:val="Table"/>
              <w:rPr>
                <w:snapToGrid w:val="0"/>
              </w:rPr>
            </w:pPr>
            <w:r w:rsidRPr="00B31F12">
              <w:rPr>
                <w:rFonts w:hint="eastAsia"/>
                <w:snapToGrid w:val="0"/>
              </w:rPr>
              <w:t>G</w:t>
            </w:r>
            <w:r w:rsidRPr="00B31F12">
              <w:rPr>
                <w:snapToGrid w:val="0"/>
              </w:rPr>
              <w:t>raph-based</w:t>
            </w:r>
            <w:r w:rsidRPr="00B31F12">
              <w:rPr>
                <w:rFonts w:hint="eastAsia"/>
                <w:snapToGrid w:val="0"/>
              </w:rPr>
              <w:t xml:space="preserve"> M</w:t>
            </w:r>
            <w:r w:rsidRPr="00B31F12">
              <w:rPr>
                <w:snapToGrid w:val="0"/>
              </w:rPr>
              <w:t>ethods</w:t>
            </w:r>
          </w:p>
        </w:tc>
        <w:tc>
          <w:tcPr>
            <w:tcW w:w="3510" w:type="dxa"/>
            <w:tcBorders>
              <w:right w:val="nil"/>
            </w:tcBorders>
            <w:vAlign w:val="center"/>
          </w:tcPr>
          <w:p w14:paraId="7C5CDE83" w14:textId="77777777" w:rsidR="00B31F12" w:rsidRPr="00B31F12" w:rsidRDefault="00B31F12" w:rsidP="00B31F12">
            <w:pPr>
              <w:pStyle w:val="Table"/>
              <w:rPr>
                <w:snapToGrid w:val="0"/>
              </w:rPr>
            </w:pPr>
            <w:r w:rsidRPr="00B31F12">
              <w:rPr>
                <w:rFonts w:hint="eastAsia"/>
                <w:snapToGrid w:val="0"/>
              </w:rPr>
              <w:t>TextRank[10]</w:t>
            </w:r>
            <w:r w:rsidRPr="00B31F12">
              <w:rPr>
                <w:rFonts w:hint="eastAsia"/>
                <w:snapToGrid w:val="0"/>
              </w:rPr>
              <w:t>、</w:t>
            </w:r>
            <w:proofErr w:type="spellStart"/>
            <w:r w:rsidRPr="00B31F12">
              <w:rPr>
                <w:rFonts w:hint="eastAsia"/>
                <w:snapToGrid w:val="0"/>
              </w:rPr>
              <w:t>TopicRank</w:t>
            </w:r>
            <w:proofErr w:type="spellEnd"/>
            <w:r w:rsidRPr="00B31F12">
              <w:rPr>
                <w:rFonts w:hint="eastAsia"/>
                <w:snapToGrid w:val="0"/>
              </w:rPr>
              <w:t>[11]</w:t>
            </w:r>
            <w:r w:rsidRPr="00B31F12">
              <w:rPr>
                <w:rFonts w:hint="eastAsia"/>
                <w:snapToGrid w:val="0"/>
              </w:rPr>
              <w:t>、</w:t>
            </w:r>
            <w:proofErr w:type="spellStart"/>
            <w:r w:rsidRPr="00B31F12">
              <w:rPr>
                <w:rFonts w:hint="eastAsia"/>
                <w:snapToGrid w:val="0"/>
              </w:rPr>
              <w:t>PositionRank</w:t>
            </w:r>
            <w:proofErr w:type="spellEnd"/>
            <w:r w:rsidRPr="00B31F12">
              <w:rPr>
                <w:rFonts w:hint="eastAsia"/>
                <w:snapToGrid w:val="0"/>
              </w:rPr>
              <w:t>[12]</w:t>
            </w:r>
          </w:p>
        </w:tc>
      </w:tr>
      <w:tr w:rsidR="00B31F12" w14:paraId="5FC0A766" w14:textId="77777777" w:rsidTr="00B31F12">
        <w:tc>
          <w:tcPr>
            <w:tcW w:w="1080" w:type="dxa"/>
            <w:vMerge/>
            <w:tcBorders>
              <w:left w:val="nil"/>
            </w:tcBorders>
            <w:vAlign w:val="center"/>
          </w:tcPr>
          <w:p w14:paraId="23E75211" w14:textId="77777777" w:rsidR="00B31F12" w:rsidRPr="00B31F12" w:rsidRDefault="00B31F12" w:rsidP="00B31F12">
            <w:pPr>
              <w:pStyle w:val="Table"/>
              <w:rPr>
                <w:snapToGrid w:val="0"/>
              </w:rPr>
            </w:pPr>
          </w:p>
        </w:tc>
        <w:tc>
          <w:tcPr>
            <w:tcW w:w="2070" w:type="dxa"/>
            <w:vAlign w:val="center"/>
          </w:tcPr>
          <w:p w14:paraId="7C440E38" w14:textId="77777777" w:rsidR="00B31F12" w:rsidRPr="00B31F12" w:rsidRDefault="00B31F12" w:rsidP="00B31F12">
            <w:pPr>
              <w:pStyle w:val="Table"/>
              <w:rPr>
                <w:snapToGrid w:val="0"/>
              </w:rPr>
            </w:pPr>
            <w:r w:rsidRPr="00B31F12">
              <w:rPr>
                <w:rFonts w:hint="eastAsia"/>
                <w:snapToGrid w:val="0"/>
              </w:rPr>
              <w:t>E</w:t>
            </w:r>
            <w:r w:rsidRPr="00B31F12">
              <w:rPr>
                <w:snapToGrid w:val="0"/>
              </w:rPr>
              <w:t>mbedding-based</w:t>
            </w:r>
            <w:r w:rsidRPr="00B31F12">
              <w:rPr>
                <w:rFonts w:hint="eastAsia"/>
                <w:snapToGrid w:val="0"/>
              </w:rPr>
              <w:t xml:space="preserve"> M</w:t>
            </w:r>
            <w:r w:rsidRPr="00B31F12">
              <w:rPr>
                <w:snapToGrid w:val="0"/>
              </w:rPr>
              <w:t>ethods</w:t>
            </w:r>
          </w:p>
        </w:tc>
        <w:tc>
          <w:tcPr>
            <w:tcW w:w="3510" w:type="dxa"/>
            <w:tcBorders>
              <w:right w:val="nil"/>
            </w:tcBorders>
            <w:vAlign w:val="center"/>
          </w:tcPr>
          <w:p w14:paraId="59E27573" w14:textId="77777777" w:rsidR="00B31F12" w:rsidRPr="00B31F12" w:rsidRDefault="00B31F12" w:rsidP="00B31F12">
            <w:pPr>
              <w:pStyle w:val="Table"/>
              <w:rPr>
                <w:snapToGrid w:val="0"/>
              </w:rPr>
            </w:pPr>
            <w:r w:rsidRPr="00B31F12">
              <w:rPr>
                <w:rFonts w:hint="eastAsia"/>
                <w:snapToGrid w:val="0"/>
              </w:rPr>
              <w:t>Key2vec[13]</w:t>
            </w:r>
            <w:r w:rsidRPr="00B31F12">
              <w:rPr>
                <w:rFonts w:hint="eastAsia"/>
                <w:snapToGrid w:val="0"/>
              </w:rPr>
              <w:t>、</w:t>
            </w:r>
            <w:r w:rsidRPr="00B31F12">
              <w:rPr>
                <w:rFonts w:hint="eastAsia"/>
                <w:snapToGrid w:val="0"/>
              </w:rPr>
              <w:t>KeyBert[14]</w:t>
            </w:r>
            <w:r w:rsidRPr="00B31F12">
              <w:rPr>
                <w:rFonts w:hint="eastAsia"/>
                <w:snapToGrid w:val="0"/>
              </w:rPr>
              <w:t>、</w:t>
            </w:r>
            <w:r w:rsidRPr="00B31F12">
              <w:rPr>
                <w:rFonts w:hint="eastAsia"/>
                <w:snapToGrid w:val="0"/>
              </w:rPr>
              <w:t>PromptRank[15]</w:t>
            </w:r>
          </w:p>
        </w:tc>
      </w:tr>
      <w:tr w:rsidR="00B31F12" w14:paraId="08A82A38" w14:textId="77777777" w:rsidTr="00B31F12">
        <w:tc>
          <w:tcPr>
            <w:tcW w:w="1080" w:type="dxa"/>
            <w:vMerge/>
            <w:tcBorders>
              <w:left w:val="nil"/>
              <w:bottom w:val="single" w:sz="4" w:space="0" w:color="auto"/>
            </w:tcBorders>
            <w:vAlign w:val="center"/>
          </w:tcPr>
          <w:p w14:paraId="7CE2E019" w14:textId="77777777" w:rsidR="00B31F12" w:rsidRPr="00B31F12" w:rsidRDefault="00B31F12" w:rsidP="00B31F12">
            <w:pPr>
              <w:pStyle w:val="Table"/>
              <w:rPr>
                <w:snapToGrid w:val="0"/>
              </w:rPr>
            </w:pPr>
          </w:p>
        </w:tc>
        <w:tc>
          <w:tcPr>
            <w:tcW w:w="2070" w:type="dxa"/>
            <w:vAlign w:val="center"/>
          </w:tcPr>
          <w:p w14:paraId="26BC1C70" w14:textId="77777777" w:rsidR="00B31F12" w:rsidRPr="00B31F12" w:rsidRDefault="00B31F12" w:rsidP="00B31F12">
            <w:pPr>
              <w:pStyle w:val="Table"/>
              <w:rPr>
                <w:snapToGrid w:val="0"/>
              </w:rPr>
            </w:pPr>
            <w:r w:rsidRPr="00B31F12">
              <w:rPr>
                <w:snapToGrid w:val="0"/>
              </w:rPr>
              <w:t>Prompt-based Methods</w:t>
            </w:r>
          </w:p>
        </w:tc>
        <w:tc>
          <w:tcPr>
            <w:tcW w:w="3510" w:type="dxa"/>
            <w:tcBorders>
              <w:right w:val="nil"/>
            </w:tcBorders>
            <w:vAlign w:val="center"/>
          </w:tcPr>
          <w:p w14:paraId="199BCA2F" w14:textId="42642206" w:rsidR="00B31F12" w:rsidRPr="00B31F12" w:rsidRDefault="00B31F12" w:rsidP="00B31F12">
            <w:pPr>
              <w:pStyle w:val="Table"/>
              <w:rPr>
                <w:snapToGrid w:val="0"/>
              </w:rPr>
            </w:pPr>
            <w:proofErr w:type="spellStart"/>
            <w:r w:rsidRPr="00B31F12">
              <w:rPr>
                <w:rFonts w:hint="eastAsia"/>
                <w:snapToGrid w:val="0"/>
              </w:rPr>
              <w:t>ChatGPT</w:t>
            </w:r>
            <w:r w:rsidRPr="00B31F12">
              <w:rPr>
                <w:rFonts w:hint="eastAsia"/>
                <w:snapToGrid w:val="0"/>
              </w:rPr>
              <w:t>、</w:t>
            </w:r>
            <w:r w:rsidRPr="00B31F12">
              <w:rPr>
                <w:rFonts w:hint="eastAsia"/>
                <w:snapToGrid w:val="0"/>
              </w:rPr>
              <w:t>ChatGLM</w:t>
            </w:r>
            <w:r w:rsidRPr="00B31F12">
              <w:rPr>
                <w:rFonts w:hint="eastAsia"/>
                <w:snapToGrid w:val="0"/>
              </w:rPr>
              <w:t>、</w:t>
            </w:r>
            <w:r w:rsidRPr="00B31F12">
              <w:rPr>
                <w:rFonts w:hint="eastAsia"/>
                <w:snapToGrid w:val="0"/>
              </w:rPr>
              <w:t>Qwen</w:t>
            </w:r>
            <w:proofErr w:type="spellEnd"/>
          </w:p>
        </w:tc>
      </w:tr>
      <w:tr w:rsidR="00B31F12" w14:paraId="3DDC2369" w14:textId="77777777" w:rsidTr="00B31F12">
        <w:tc>
          <w:tcPr>
            <w:tcW w:w="1080" w:type="dxa"/>
            <w:vMerge w:val="restart"/>
            <w:tcBorders>
              <w:left w:val="nil"/>
            </w:tcBorders>
            <w:vAlign w:val="center"/>
          </w:tcPr>
          <w:p w14:paraId="36686236" w14:textId="77777777" w:rsidR="00B31F12" w:rsidRPr="00B31F12" w:rsidRDefault="00B31F12" w:rsidP="00B31F12">
            <w:pPr>
              <w:pStyle w:val="Table"/>
              <w:rPr>
                <w:snapToGrid w:val="0"/>
              </w:rPr>
            </w:pPr>
            <w:r w:rsidRPr="00B31F12">
              <w:rPr>
                <w:snapToGrid w:val="0"/>
              </w:rPr>
              <w:t>Supervised</w:t>
            </w:r>
          </w:p>
        </w:tc>
        <w:tc>
          <w:tcPr>
            <w:tcW w:w="2070" w:type="dxa"/>
            <w:vAlign w:val="center"/>
          </w:tcPr>
          <w:p w14:paraId="5D8C907A" w14:textId="77777777" w:rsidR="00B31F12" w:rsidRPr="00B31F12" w:rsidRDefault="00B31F12" w:rsidP="00B31F12">
            <w:pPr>
              <w:pStyle w:val="Table"/>
              <w:rPr>
                <w:snapToGrid w:val="0"/>
              </w:rPr>
            </w:pPr>
            <w:r w:rsidRPr="00B31F12">
              <w:rPr>
                <w:snapToGrid w:val="0"/>
              </w:rPr>
              <w:t>Pre-trained Language Model</w:t>
            </w:r>
            <w:r w:rsidRPr="00B31F12">
              <w:rPr>
                <w:rFonts w:hint="eastAsia"/>
                <w:snapToGrid w:val="0"/>
              </w:rPr>
              <w:t>s</w:t>
            </w:r>
          </w:p>
        </w:tc>
        <w:tc>
          <w:tcPr>
            <w:tcW w:w="3510" w:type="dxa"/>
            <w:tcBorders>
              <w:right w:val="nil"/>
            </w:tcBorders>
            <w:vAlign w:val="center"/>
          </w:tcPr>
          <w:p w14:paraId="748F7082" w14:textId="77777777" w:rsidR="00B31F12" w:rsidRPr="00B31F12" w:rsidRDefault="00B31F12" w:rsidP="00B31F12">
            <w:pPr>
              <w:pStyle w:val="Table"/>
              <w:rPr>
                <w:snapToGrid w:val="0"/>
              </w:rPr>
            </w:pPr>
            <w:proofErr w:type="spellStart"/>
            <w:r w:rsidRPr="00B31F12">
              <w:rPr>
                <w:rFonts w:hint="eastAsia"/>
                <w:snapToGrid w:val="0"/>
              </w:rPr>
              <w:t>ELMo</w:t>
            </w:r>
            <w:r w:rsidRPr="00B31F12">
              <w:rPr>
                <w:rFonts w:hint="eastAsia"/>
                <w:snapToGrid w:val="0"/>
              </w:rPr>
              <w:t>、</w:t>
            </w:r>
            <w:r w:rsidRPr="00B31F12">
              <w:rPr>
                <w:rFonts w:hint="eastAsia"/>
                <w:snapToGrid w:val="0"/>
              </w:rPr>
              <w:t>Bert</w:t>
            </w:r>
            <w:r w:rsidRPr="00B31F12">
              <w:rPr>
                <w:rFonts w:hint="eastAsia"/>
                <w:snapToGrid w:val="0"/>
              </w:rPr>
              <w:t>、</w:t>
            </w:r>
            <w:r w:rsidRPr="00B31F12">
              <w:rPr>
                <w:rFonts w:hint="eastAsia"/>
                <w:snapToGrid w:val="0"/>
              </w:rPr>
              <w:t>Transformer</w:t>
            </w:r>
            <w:proofErr w:type="spellEnd"/>
            <w:r w:rsidRPr="00B31F12">
              <w:rPr>
                <w:snapToGrid w:val="0"/>
              </w:rPr>
              <w:t xml:space="preserve"> </w:t>
            </w:r>
          </w:p>
        </w:tc>
      </w:tr>
      <w:tr w:rsidR="00B31F12" w14:paraId="66130105" w14:textId="77777777" w:rsidTr="00B31F12">
        <w:tc>
          <w:tcPr>
            <w:tcW w:w="1080" w:type="dxa"/>
            <w:vMerge/>
            <w:tcBorders>
              <w:left w:val="nil"/>
            </w:tcBorders>
            <w:vAlign w:val="center"/>
          </w:tcPr>
          <w:p w14:paraId="41475A79" w14:textId="77777777" w:rsidR="00B31F12" w:rsidRPr="00B31F12" w:rsidRDefault="00B31F12" w:rsidP="00B31F12">
            <w:pPr>
              <w:pStyle w:val="Table"/>
              <w:rPr>
                <w:snapToGrid w:val="0"/>
              </w:rPr>
            </w:pPr>
          </w:p>
        </w:tc>
        <w:tc>
          <w:tcPr>
            <w:tcW w:w="2070" w:type="dxa"/>
            <w:vMerge w:val="restart"/>
            <w:vAlign w:val="center"/>
          </w:tcPr>
          <w:p w14:paraId="696699F0" w14:textId="77777777" w:rsidR="00B31F12" w:rsidRPr="00B31F12" w:rsidRDefault="00B31F12" w:rsidP="00B31F12">
            <w:pPr>
              <w:pStyle w:val="Table"/>
              <w:rPr>
                <w:snapToGrid w:val="0"/>
              </w:rPr>
            </w:pPr>
            <w:r w:rsidRPr="00B31F12">
              <w:rPr>
                <w:snapToGrid w:val="0"/>
              </w:rPr>
              <w:t>Large Language Models</w:t>
            </w:r>
          </w:p>
        </w:tc>
        <w:tc>
          <w:tcPr>
            <w:tcW w:w="3510" w:type="dxa"/>
            <w:tcBorders>
              <w:right w:val="nil"/>
            </w:tcBorders>
            <w:vAlign w:val="center"/>
          </w:tcPr>
          <w:p w14:paraId="202C7F0E" w14:textId="77777777" w:rsidR="00B31F12" w:rsidRPr="00B31F12" w:rsidRDefault="00B31F12" w:rsidP="00B31F12">
            <w:pPr>
              <w:pStyle w:val="Table"/>
              <w:rPr>
                <w:snapToGrid w:val="0"/>
              </w:rPr>
            </w:pPr>
            <w:r w:rsidRPr="00B31F12">
              <w:rPr>
                <w:rFonts w:hint="eastAsia"/>
                <w:snapToGrid w:val="0"/>
              </w:rPr>
              <w:t>Efficient-tuning</w:t>
            </w:r>
          </w:p>
        </w:tc>
      </w:tr>
      <w:tr w:rsidR="00B31F12" w14:paraId="5690EF3D" w14:textId="77777777" w:rsidTr="00B31F12">
        <w:tc>
          <w:tcPr>
            <w:tcW w:w="1080" w:type="dxa"/>
            <w:vMerge/>
            <w:tcBorders>
              <w:left w:val="nil"/>
            </w:tcBorders>
            <w:vAlign w:val="center"/>
          </w:tcPr>
          <w:p w14:paraId="021AFADB" w14:textId="77777777" w:rsidR="00B31F12" w:rsidRPr="00B31F12" w:rsidRDefault="00B31F12" w:rsidP="00B31F12">
            <w:pPr>
              <w:pStyle w:val="Table"/>
              <w:rPr>
                <w:snapToGrid w:val="0"/>
              </w:rPr>
            </w:pPr>
          </w:p>
        </w:tc>
        <w:tc>
          <w:tcPr>
            <w:tcW w:w="2070" w:type="dxa"/>
            <w:vMerge/>
            <w:vAlign w:val="center"/>
          </w:tcPr>
          <w:p w14:paraId="60165576" w14:textId="77777777" w:rsidR="00B31F12" w:rsidRPr="00B31F12" w:rsidRDefault="00B31F12" w:rsidP="00B31F12">
            <w:pPr>
              <w:pStyle w:val="Table"/>
              <w:rPr>
                <w:snapToGrid w:val="0"/>
              </w:rPr>
            </w:pPr>
          </w:p>
        </w:tc>
        <w:tc>
          <w:tcPr>
            <w:tcW w:w="3510" w:type="dxa"/>
            <w:tcBorders>
              <w:right w:val="nil"/>
            </w:tcBorders>
            <w:vAlign w:val="center"/>
          </w:tcPr>
          <w:p w14:paraId="53D968A9" w14:textId="77777777" w:rsidR="00B31F12" w:rsidRPr="00B31F12" w:rsidRDefault="00B31F12" w:rsidP="00B31F12">
            <w:pPr>
              <w:pStyle w:val="Table"/>
              <w:rPr>
                <w:snapToGrid w:val="0"/>
              </w:rPr>
            </w:pPr>
            <w:r w:rsidRPr="00B31F12">
              <w:rPr>
                <w:rFonts w:hint="eastAsia"/>
                <w:snapToGrid w:val="0"/>
              </w:rPr>
              <w:t>Fine-tuning</w:t>
            </w:r>
          </w:p>
        </w:tc>
      </w:tr>
    </w:tbl>
    <w:p w14:paraId="3BE4AF9D" w14:textId="31B5405C" w:rsidR="005C720D" w:rsidRDefault="005C720D" w:rsidP="005C720D">
      <w:pPr>
        <w:pStyle w:val="1"/>
        <w:rPr>
          <w:lang w:eastAsia="zh-CN"/>
        </w:rPr>
      </w:pPr>
      <w:r>
        <w:rPr>
          <w:rFonts w:hint="eastAsia"/>
          <w:lang w:eastAsia="zh-CN"/>
        </w:rPr>
        <w:t>Experiments on Extracting Chinese Patent Retrievable Elements Base on Keywords</w:t>
      </w:r>
    </w:p>
    <w:p w14:paraId="132EAEAA" w14:textId="6C2310D8" w:rsidR="00105F35" w:rsidRPr="00105F35" w:rsidRDefault="00105F35" w:rsidP="00105F35">
      <w:pPr>
        <w:rPr>
          <w:lang w:eastAsia="zh-CN"/>
        </w:rPr>
      </w:pPr>
      <w:r w:rsidRPr="00105F35">
        <w:rPr>
          <w:lang w:eastAsia="zh-CN"/>
        </w:rPr>
        <w:t xml:space="preserve">To investigate the effectiveness of various keyword extraction methods for extracting retrievable elements from Chinese patents, we selected one or two representative methods from each category mentioned in Section </w:t>
      </w:r>
      <w:r w:rsidR="000F2056">
        <w:rPr>
          <w:lang w:eastAsia="zh-CN"/>
        </w:rPr>
        <w:t>3.2</w:t>
      </w:r>
      <w:r w:rsidRPr="00105F35">
        <w:rPr>
          <w:lang w:eastAsia="zh-CN"/>
        </w:rPr>
        <w:t>. We conducted experiments using a dataset of Chinese patent application texts. The following sections detail the dataset, evaluation metrics, experimental setup, and results.</w:t>
      </w:r>
    </w:p>
    <w:p w14:paraId="4F320050" w14:textId="48DBC8F2" w:rsidR="005C720D" w:rsidRDefault="00105F35" w:rsidP="005C720D">
      <w:pPr>
        <w:pStyle w:val="2"/>
      </w:pPr>
      <w:r w:rsidRPr="00105F35">
        <w:t>Datasets</w:t>
      </w:r>
    </w:p>
    <w:p w14:paraId="4A509ABC" w14:textId="5D260EBC" w:rsidR="00C827DB" w:rsidRDefault="00C827DB" w:rsidP="005C720D">
      <w:r w:rsidRPr="00C827DB">
        <w:t>The dataset is divided into two parts: a test set and a retrieval</w:t>
      </w:r>
      <w:r>
        <w:rPr>
          <w:rFonts w:hint="eastAsia"/>
          <w:lang w:eastAsia="zh-CN"/>
        </w:rPr>
        <w:t xml:space="preserve"> </w:t>
      </w:r>
      <w:r w:rsidRPr="00C827DB">
        <w:t>dataset. The test set is used to extract retrievable elements,</w:t>
      </w:r>
      <w:r>
        <w:rPr>
          <w:rFonts w:hint="eastAsia"/>
          <w:lang w:eastAsia="zh-CN"/>
        </w:rPr>
        <w:t xml:space="preserve"> </w:t>
      </w:r>
      <w:r w:rsidRPr="00C827DB">
        <w:t>while the retrieval dataset is used to evaluate the quality</w:t>
      </w:r>
      <w:r>
        <w:rPr>
          <w:rFonts w:hint="eastAsia"/>
          <w:lang w:eastAsia="zh-CN"/>
        </w:rPr>
        <w:t xml:space="preserve"> </w:t>
      </w:r>
      <w:r w:rsidRPr="00C827DB">
        <w:t>of these elements. We applied various keyword extraction</w:t>
      </w:r>
      <w:r>
        <w:rPr>
          <w:rFonts w:hint="eastAsia"/>
          <w:lang w:eastAsia="zh-CN"/>
        </w:rPr>
        <w:t xml:space="preserve"> </w:t>
      </w:r>
      <w:r w:rsidRPr="00C827DB">
        <w:t>methods to the test set to extract retrievable elements and</w:t>
      </w:r>
      <w:r>
        <w:rPr>
          <w:rFonts w:hint="eastAsia"/>
          <w:lang w:eastAsia="zh-CN"/>
        </w:rPr>
        <w:t xml:space="preserve"> </w:t>
      </w:r>
      <w:r w:rsidRPr="00C827DB">
        <w:t>evaluated their quality from two perspectives:</w:t>
      </w:r>
    </w:p>
    <w:p w14:paraId="6F0FC39A" w14:textId="77777777" w:rsidR="00FA44D8" w:rsidRPr="00FA44D8" w:rsidRDefault="00FA44D8" w:rsidP="00FA44D8">
      <w:r w:rsidRPr="00E10803">
        <w:rPr>
          <w:b/>
          <w:bCs/>
        </w:rPr>
        <w:t>Quality of Extraction</w:t>
      </w:r>
      <w:r w:rsidRPr="00FA44D8">
        <w:t>: This is measured using the F1-score, which assesses the accuracy and completeness of the extracted retrievable elements.</w:t>
      </w:r>
    </w:p>
    <w:p w14:paraId="71482729" w14:textId="1CECC9AA" w:rsidR="003A07E3" w:rsidRDefault="00FA44D8" w:rsidP="003A07E3">
      <w:r w:rsidRPr="00E10803">
        <w:rPr>
          <w:b/>
          <w:bCs/>
        </w:rPr>
        <w:t>Retrieval Performance</w:t>
      </w:r>
      <w:r w:rsidRPr="00FA44D8">
        <w:t>: The extracted retrievable elements are used to construct search queries, which are then input into a search engine to retrieve relevant documents from the retrieval dataset. The quality of the retrievable elements is evaluated based on the relevance of the search results.</w:t>
      </w:r>
    </w:p>
    <w:p w14:paraId="78202E99" w14:textId="7A21901A" w:rsidR="00AD0058" w:rsidRDefault="00E8160D" w:rsidP="00AD0058">
      <w:pPr>
        <w:pStyle w:val="3"/>
      </w:pPr>
      <w:r w:rsidRPr="00E8160D">
        <w:t>Retrieval Dataset</w:t>
      </w:r>
    </w:p>
    <w:p w14:paraId="060AF6F2" w14:textId="77777777" w:rsidR="003A07E3" w:rsidRPr="003A07E3" w:rsidRDefault="003A07E3" w:rsidP="003A07E3">
      <w:r w:rsidRPr="003A07E3">
        <w:lastRenderedPageBreak/>
        <w:t>To validate the effectiveness of keyword extraction methods across multiple domains of Chinese patent application texts, we constructed a database for retrieval experiments. This database comprises over 25,000 Chinese patent application texts covering the eight main sections (A-H) of the International Patent Classification (IPC). Henceforth referred to as the retrieval dataset, it serves as the basis for measuring the quality of retrievable element extraction.</w:t>
      </w:r>
    </w:p>
    <w:p w14:paraId="6DB04C65" w14:textId="36AD5828" w:rsidR="003A07E3" w:rsidRPr="003A07E3" w:rsidRDefault="003A07E3" w:rsidP="003A07E3">
      <w:r w:rsidRPr="003A07E3">
        <w:t>We conducted a statistical analysis of the distribution of Chinese patent application texts across the eight main sections (A-H) of the IPC from 2014 to 2020. The proportions of these texts within each section are summarized in Tab</w:t>
      </w:r>
      <w:r w:rsidR="00B419BD">
        <w:t>le</w:t>
      </w:r>
      <w:r w:rsidRPr="003A07E3">
        <w:t xml:space="preserve"> </w:t>
      </w:r>
      <w:r w:rsidR="00B419BD">
        <w:t>2</w:t>
      </w:r>
      <w:r w:rsidRPr="003A07E3">
        <w:t>. For experimental convenience, we randomly sampled 25,696 patent application texts from the six-year period according to their natural distribution. This sampling strategy aims to simulate the composition of a real patent database used in patent retrieval processes.</w:t>
      </w:r>
    </w:p>
    <w:p w14:paraId="4DBA8D95" w14:textId="19516692" w:rsidR="002D6C08" w:rsidRDefault="003A07E3" w:rsidP="00945BF2">
      <w:r w:rsidRPr="003A07E3">
        <w:t>The dataset includes both Chinese invention patents and utility model patents. Each patent application text contains various metadata such as patent type, filing date, application number, kind code, and inventors, as well as sections such as title, abstract, claims, description, and illustration descriptions, detailing the invention content.</w:t>
      </w:r>
    </w:p>
    <w:p w14:paraId="2CE7E7BA" w14:textId="77777777" w:rsidR="00945BF2" w:rsidRDefault="00945BF2" w:rsidP="00945BF2"/>
    <w:p w14:paraId="3060ACE1" w14:textId="4C9CE711" w:rsidR="00945BF2" w:rsidRDefault="00945BF2" w:rsidP="00945BF2">
      <w:pPr>
        <w:ind w:firstLine="0"/>
        <w:jc w:val="center"/>
        <w:rPr>
          <w:sz w:val="16"/>
          <w:szCs w:val="16"/>
          <w:lang w:eastAsia="zh-CN"/>
        </w:rPr>
      </w:pPr>
      <w:r w:rsidRPr="00945BF2">
        <w:rPr>
          <w:sz w:val="16"/>
          <w:szCs w:val="16"/>
        </w:rPr>
        <w:t xml:space="preserve">Table </w:t>
      </w:r>
      <w:r w:rsidRPr="00945BF2">
        <w:rPr>
          <w:rFonts w:hint="eastAsia"/>
          <w:sz w:val="16"/>
          <w:szCs w:val="16"/>
          <w:lang w:eastAsia="zh-CN"/>
        </w:rPr>
        <w:t>2</w:t>
      </w:r>
      <w:r w:rsidRPr="00945BF2">
        <w:rPr>
          <w:sz w:val="16"/>
          <w:szCs w:val="16"/>
        </w:rPr>
        <w:t xml:space="preserve">.   </w:t>
      </w:r>
      <w:r w:rsidRPr="00945BF2">
        <w:rPr>
          <w:rFonts w:hint="eastAsia"/>
          <w:sz w:val="16"/>
          <w:szCs w:val="16"/>
          <w:lang w:eastAsia="zh-CN"/>
        </w:rPr>
        <w:t>distribution of the eight categories in the test set.</w:t>
      </w:r>
    </w:p>
    <w:tbl>
      <w:tblPr>
        <w:tblStyle w:val="af3"/>
        <w:tblW w:w="0" w:type="auto"/>
        <w:jc w:val="center"/>
        <w:tblLook w:val="04A0" w:firstRow="1" w:lastRow="0" w:firstColumn="1" w:lastColumn="0" w:noHBand="0" w:noVBand="1"/>
      </w:tblPr>
      <w:tblGrid>
        <w:gridCol w:w="1119"/>
        <w:gridCol w:w="576"/>
        <w:gridCol w:w="576"/>
        <w:gridCol w:w="576"/>
        <w:gridCol w:w="496"/>
        <w:gridCol w:w="496"/>
        <w:gridCol w:w="496"/>
        <w:gridCol w:w="576"/>
        <w:gridCol w:w="576"/>
        <w:gridCol w:w="554"/>
      </w:tblGrid>
      <w:tr w:rsidR="00945BF2" w14:paraId="59B37202" w14:textId="77777777" w:rsidTr="008D5F7F">
        <w:trPr>
          <w:jc w:val="center"/>
        </w:trPr>
        <w:tc>
          <w:tcPr>
            <w:tcW w:w="0" w:type="auto"/>
            <w:tcBorders>
              <w:left w:val="nil"/>
            </w:tcBorders>
            <w:vAlign w:val="center"/>
          </w:tcPr>
          <w:p w14:paraId="6E8776D0" w14:textId="77777777" w:rsidR="00945BF2" w:rsidRPr="00945BF2" w:rsidRDefault="00945BF2" w:rsidP="00BC0912">
            <w:pPr>
              <w:pStyle w:val="Table"/>
              <w:rPr>
                <w:snapToGrid w:val="0"/>
              </w:rPr>
            </w:pPr>
            <w:r w:rsidRPr="00945BF2">
              <w:rPr>
                <w:snapToGrid w:val="0"/>
              </w:rPr>
              <w:t>Categories</w:t>
            </w:r>
          </w:p>
        </w:tc>
        <w:tc>
          <w:tcPr>
            <w:tcW w:w="0" w:type="auto"/>
            <w:vAlign w:val="center"/>
          </w:tcPr>
          <w:p w14:paraId="5DE60B30" w14:textId="77777777" w:rsidR="00945BF2" w:rsidRPr="00945BF2" w:rsidRDefault="00945BF2" w:rsidP="000145A7">
            <w:pPr>
              <w:pStyle w:val="Table"/>
              <w:jc w:val="center"/>
              <w:rPr>
                <w:snapToGrid w:val="0"/>
              </w:rPr>
            </w:pPr>
            <w:r w:rsidRPr="00945BF2">
              <w:rPr>
                <w:rFonts w:hint="eastAsia"/>
                <w:snapToGrid w:val="0"/>
              </w:rPr>
              <w:t>A</w:t>
            </w:r>
          </w:p>
        </w:tc>
        <w:tc>
          <w:tcPr>
            <w:tcW w:w="0" w:type="auto"/>
            <w:vAlign w:val="center"/>
          </w:tcPr>
          <w:p w14:paraId="5D481391" w14:textId="77777777" w:rsidR="00945BF2" w:rsidRPr="00945BF2" w:rsidRDefault="00945BF2" w:rsidP="000145A7">
            <w:pPr>
              <w:pStyle w:val="Table"/>
              <w:jc w:val="center"/>
              <w:rPr>
                <w:snapToGrid w:val="0"/>
              </w:rPr>
            </w:pPr>
            <w:r w:rsidRPr="00945BF2">
              <w:rPr>
                <w:rFonts w:hint="eastAsia"/>
                <w:snapToGrid w:val="0"/>
              </w:rPr>
              <w:t>B</w:t>
            </w:r>
          </w:p>
        </w:tc>
        <w:tc>
          <w:tcPr>
            <w:tcW w:w="0" w:type="auto"/>
            <w:vAlign w:val="center"/>
          </w:tcPr>
          <w:p w14:paraId="3123876E" w14:textId="77777777" w:rsidR="00945BF2" w:rsidRPr="00945BF2" w:rsidRDefault="00945BF2" w:rsidP="000145A7">
            <w:pPr>
              <w:pStyle w:val="Table"/>
              <w:jc w:val="center"/>
              <w:rPr>
                <w:snapToGrid w:val="0"/>
              </w:rPr>
            </w:pPr>
            <w:r w:rsidRPr="00945BF2">
              <w:rPr>
                <w:rFonts w:hint="eastAsia"/>
                <w:snapToGrid w:val="0"/>
              </w:rPr>
              <w:t>C</w:t>
            </w:r>
          </w:p>
        </w:tc>
        <w:tc>
          <w:tcPr>
            <w:tcW w:w="0" w:type="auto"/>
            <w:vAlign w:val="center"/>
          </w:tcPr>
          <w:p w14:paraId="3B0F5410" w14:textId="77777777" w:rsidR="00945BF2" w:rsidRPr="00945BF2" w:rsidRDefault="00945BF2" w:rsidP="000145A7">
            <w:pPr>
              <w:pStyle w:val="Table"/>
              <w:jc w:val="center"/>
              <w:rPr>
                <w:snapToGrid w:val="0"/>
              </w:rPr>
            </w:pPr>
            <w:r w:rsidRPr="00945BF2">
              <w:rPr>
                <w:rFonts w:hint="eastAsia"/>
                <w:snapToGrid w:val="0"/>
              </w:rPr>
              <w:t>D</w:t>
            </w:r>
          </w:p>
        </w:tc>
        <w:tc>
          <w:tcPr>
            <w:tcW w:w="0" w:type="auto"/>
            <w:vAlign w:val="center"/>
          </w:tcPr>
          <w:p w14:paraId="5618C021" w14:textId="77777777" w:rsidR="00945BF2" w:rsidRPr="00945BF2" w:rsidRDefault="00945BF2" w:rsidP="000145A7">
            <w:pPr>
              <w:pStyle w:val="Table"/>
              <w:jc w:val="center"/>
              <w:rPr>
                <w:snapToGrid w:val="0"/>
              </w:rPr>
            </w:pPr>
            <w:r w:rsidRPr="00945BF2">
              <w:rPr>
                <w:rFonts w:hint="eastAsia"/>
                <w:snapToGrid w:val="0"/>
              </w:rPr>
              <w:t>E</w:t>
            </w:r>
          </w:p>
        </w:tc>
        <w:tc>
          <w:tcPr>
            <w:tcW w:w="0" w:type="auto"/>
            <w:vAlign w:val="center"/>
          </w:tcPr>
          <w:p w14:paraId="0E8F956C" w14:textId="77777777" w:rsidR="00945BF2" w:rsidRPr="00945BF2" w:rsidRDefault="00945BF2" w:rsidP="000145A7">
            <w:pPr>
              <w:pStyle w:val="Table"/>
              <w:jc w:val="center"/>
              <w:rPr>
                <w:snapToGrid w:val="0"/>
              </w:rPr>
            </w:pPr>
            <w:r w:rsidRPr="00945BF2">
              <w:rPr>
                <w:rFonts w:hint="eastAsia"/>
                <w:snapToGrid w:val="0"/>
              </w:rPr>
              <w:t>F</w:t>
            </w:r>
          </w:p>
        </w:tc>
        <w:tc>
          <w:tcPr>
            <w:tcW w:w="0" w:type="auto"/>
            <w:vAlign w:val="center"/>
          </w:tcPr>
          <w:p w14:paraId="35640522" w14:textId="77777777" w:rsidR="00945BF2" w:rsidRPr="00945BF2" w:rsidRDefault="00945BF2" w:rsidP="000145A7">
            <w:pPr>
              <w:pStyle w:val="Table"/>
              <w:jc w:val="center"/>
              <w:rPr>
                <w:snapToGrid w:val="0"/>
              </w:rPr>
            </w:pPr>
            <w:r w:rsidRPr="00945BF2">
              <w:rPr>
                <w:rFonts w:hint="eastAsia"/>
                <w:snapToGrid w:val="0"/>
              </w:rPr>
              <w:t>G</w:t>
            </w:r>
          </w:p>
        </w:tc>
        <w:tc>
          <w:tcPr>
            <w:tcW w:w="0" w:type="auto"/>
            <w:vAlign w:val="center"/>
          </w:tcPr>
          <w:p w14:paraId="5925CC55" w14:textId="77777777" w:rsidR="00945BF2" w:rsidRPr="00945BF2" w:rsidRDefault="00945BF2" w:rsidP="000145A7">
            <w:pPr>
              <w:pStyle w:val="Table"/>
              <w:jc w:val="center"/>
              <w:rPr>
                <w:snapToGrid w:val="0"/>
              </w:rPr>
            </w:pPr>
            <w:r w:rsidRPr="00945BF2">
              <w:rPr>
                <w:rFonts w:hint="eastAsia"/>
                <w:snapToGrid w:val="0"/>
              </w:rPr>
              <w:t>H</w:t>
            </w:r>
          </w:p>
        </w:tc>
        <w:tc>
          <w:tcPr>
            <w:tcW w:w="0" w:type="auto"/>
            <w:tcBorders>
              <w:right w:val="nil"/>
            </w:tcBorders>
            <w:vAlign w:val="center"/>
          </w:tcPr>
          <w:p w14:paraId="1A1CB0B3" w14:textId="77777777" w:rsidR="00945BF2" w:rsidRPr="00945BF2" w:rsidRDefault="00945BF2" w:rsidP="000145A7">
            <w:pPr>
              <w:pStyle w:val="Table"/>
              <w:jc w:val="center"/>
              <w:rPr>
                <w:snapToGrid w:val="0"/>
              </w:rPr>
            </w:pPr>
            <w:r w:rsidRPr="00945BF2">
              <w:rPr>
                <w:snapToGrid w:val="0"/>
              </w:rPr>
              <w:t>T</w:t>
            </w:r>
            <w:r w:rsidRPr="00945BF2">
              <w:rPr>
                <w:rFonts w:hint="eastAsia"/>
                <w:snapToGrid w:val="0"/>
              </w:rPr>
              <w:t>otal</w:t>
            </w:r>
          </w:p>
        </w:tc>
      </w:tr>
      <w:tr w:rsidR="00945BF2" w14:paraId="189267F6" w14:textId="77777777" w:rsidTr="008D5F7F">
        <w:trPr>
          <w:jc w:val="center"/>
        </w:trPr>
        <w:tc>
          <w:tcPr>
            <w:tcW w:w="0" w:type="auto"/>
            <w:tcBorders>
              <w:left w:val="nil"/>
            </w:tcBorders>
            <w:vAlign w:val="center"/>
          </w:tcPr>
          <w:p w14:paraId="54298C4B" w14:textId="77777777" w:rsidR="00945BF2" w:rsidRPr="00945BF2" w:rsidRDefault="00945BF2" w:rsidP="00BC0912">
            <w:pPr>
              <w:pStyle w:val="Table"/>
              <w:rPr>
                <w:snapToGrid w:val="0"/>
              </w:rPr>
            </w:pPr>
            <w:r w:rsidRPr="00945BF2">
              <w:rPr>
                <w:rFonts w:hint="eastAsia"/>
                <w:snapToGrid w:val="0"/>
              </w:rPr>
              <w:t>P</w:t>
            </w:r>
            <w:r w:rsidRPr="00945BF2">
              <w:rPr>
                <w:snapToGrid w:val="0"/>
              </w:rPr>
              <w:t>roportion</w:t>
            </w:r>
            <w:r w:rsidRPr="00945BF2">
              <w:rPr>
                <w:rFonts w:hint="eastAsia"/>
                <w:snapToGrid w:val="0"/>
              </w:rPr>
              <w:t xml:space="preserve"> /%</w:t>
            </w:r>
          </w:p>
        </w:tc>
        <w:tc>
          <w:tcPr>
            <w:tcW w:w="0" w:type="auto"/>
            <w:vAlign w:val="center"/>
          </w:tcPr>
          <w:p w14:paraId="58F803B8" w14:textId="77777777" w:rsidR="00945BF2" w:rsidRPr="00945BF2" w:rsidRDefault="00945BF2" w:rsidP="00BC0912">
            <w:pPr>
              <w:pStyle w:val="Table"/>
              <w:rPr>
                <w:snapToGrid w:val="0"/>
              </w:rPr>
            </w:pPr>
            <w:r w:rsidRPr="00945BF2">
              <w:rPr>
                <w:rFonts w:hint="eastAsia"/>
                <w:snapToGrid w:val="0"/>
              </w:rPr>
              <w:t>18.18</w:t>
            </w:r>
          </w:p>
        </w:tc>
        <w:tc>
          <w:tcPr>
            <w:tcW w:w="0" w:type="auto"/>
            <w:vAlign w:val="center"/>
          </w:tcPr>
          <w:p w14:paraId="3DB387F4" w14:textId="77777777" w:rsidR="00945BF2" w:rsidRPr="00945BF2" w:rsidRDefault="00945BF2" w:rsidP="00BC0912">
            <w:pPr>
              <w:pStyle w:val="Table"/>
              <w:rPr>
                <w:snapToGrid w:val="0"/>
              </w:rPr>
            </w:pPr>
            <w:r w:rsidRPr="00945BF2">
              <w:rPr>
                <w:rFonts w:hint="eastAsia"/>
                <w:snapToGrid w:val="0"/>
              </w:rPr>
              <w:t>23.04</w:t>
            </w:r>
          </w:p>
        </w:tc>
        <w:tc>
          <w:tcPr>
            <w:tcW w:w="0" w:type="auto"/>
            <w:vAlign w:val="center"/>
          </w:tcPr>
          <w:p w14:paraId="2B737AE0" w14:textId="77777777" w:rsidR="00945BF2" w:rsidRPr="00945BF2" w:rsidRDefault="00945BF2" w:rsidP="00BC0912">
            <w:pPr>
              <w:pStyle w:val="Table"/>
              <w:rPr>
                <w:snapToGrid w:val="0"/>
              </w:rPr>
            </w:pPr>
            <w:r w:rsidRPr="00945BF2">
              <w:rPr>
                <w:rFonts w:hint="eastAsia"/>
                <w:snapToGrid w:val="0"/>
              </w:rPr>
              <w:t>15.33</w:t>
            </w:r>
          </w:p>
        </w:tc>
        <w:tc>
          <w:tcPr>
            <w:tcW w:w="0" w:type="auto"/>
            <w:vAlign w:val="center"/>
          </w:tcPr>
          <w:p w14:paraId="083DB80C" w14:textId="77777777" w:rsidR="00945BF2" w:rsidRPr="00945BF2" w:rsidRDefault="00945BF2" w:rsidP="00BC0912">
            <w:pPr>
              <w:pStyle w:val="Table"/>
              <w:rPr>
                <w:snapToGrid w:val="0"/>
              </w:rPr>
            </w:pPr>
            <w:r w:rsidRPr="00945BF2">
              <w:rPr>
                <w:rFonts w:hint="eastAsia"/>
                <w:snapToGrid w:val="0"/>
              </w:rPr>
              <w:t>1.97</w:t>
            </w:r>
          </w:p>
        </w:tc>
        <w:tc>
          <w:tcPr>
            <w:tcW w:w="0" w:type="auto"/>
            <w:vAlign w:val="center"/>
          </w:tcPr>
          <w:p w14:paraId="42CA6193" w14:textId="77777777" w:rsidR="00945BF2" w:rsidRPr="00945BF2" w:rsidRDefault="00945BF2" w:rsidP="00BC0912">
            <w:pPr>
              <w:pStyle w:val="Table"/>
              <w:rPr>
                <w:snapToGrid w:val="0"/>
              </w:rPr>
            </w:pPr>
            <w:r w:rsidRPr="00945BF2">
              <w:rPr>
                <w:rFonts w:hint="eastAsia"/>
                <w:snapToGrid w:val="0"/>
              </w:rPr>
              <w:t>4.31</w:t>
            </w:r>
          </w:p>
        </w:tc>
        <w:tc>
          <w:tcPr>
            <w:tcW w:w="0" w:type="auto"/>
            <w:vAlign w:val="center"/>
          </w:tcPr>
          <w:p w14:paraId="690E2D99" w14:textId="77777777" w:rsidR="00945BF2" w:rsidRPr="00945BF2" w:rsidRDefault="00945BF2" w:rsidP="00BC0912">
            <w:pPr>
              <w:pStyle w:val="Table"/>
              <w:rPr>
                <w:snapToGrid w:val="0"/>
              </w:rPr>
            </w:pPr>
            <w:r w:rsidRPr="00945BF2">
              <w:rPr>
                <w:rFonts w:hint="eastAsia"/>
                <w:snapToGrid w:val="0"/>
              </w:rPr>
              <w:t>9.84</w:t>
            </w:r>
          </w:p>
        </w:tc>
        <w:tc>
          <w:tcPr>
            <w:tcW w:w="0" w:type="auto"/>
            <w:vAlign w:val="center"/>
          </w:tcPr>
          <w:p w14:paraId="5FF847AF" w14:textId="77777777" w:rsidR="00945BF2" w:rsidRPr="00945BF2" w:rsidRDefault="00945BF2" w:rsidP="00BC0912">
            <w:pPr>
              <w:pStyle w:val="Table"/>
              <w:rPr>
                <w:snapToGrid w:val="0"/>
              </w:rPr>
            </w:pPr>
            <w:r w:rsidRPr="00945BF2">
              <w:rPr>
                <w:rFonts w:hint="eastAsia"/>
                <w:snapToGrid w:val="0"/>
              </w:rPr>
              <w:t>14.05</w:t>
            </w:r>
          </w:p>
        </w:tc>
        <w:tc>
          <w:tcPr>
            <w:tcW w:w="0" w:type="auto"/>
            <w:vAlign w:val="center"/>
          </w:tcPr>
          <w:p w14:paraId="52E2DD23" w14:textId="77777777" w:rsidR="00945BF2" w:rsidRPr="00945BF2" w:rsidRDefault="00945BF2" w:rsidP="00BC0912">
            <w:pPr>
              <w:pStyle w:val="Table"/>
              <w:rPr>
                <w:snapToGrid w:val="0"/>
              </w:rPr>
            </w:pPr>
            <w:r w:rsidRPr="00945BF2">
              <w:rPr>
                <w:rFonts w:hint="eastAsia"/>
                <w:snapToGrid w:val="0"/>
              </w:rPr>
              <w:t>13.27</w:t>
            </w:r>
          </w:p>
        </w:tc>
        <w:tc>
          <w:tcPr>
            <w:tcW w:w="0" w:type="auto"/>
            <w:tcBorders>
              <w:right w:val="nil"/>
            </w:tcBorders>
            <w:vAlign w:val="center"/>
          </w:tcPr>
          <w:p w14:paraId="644A7C60" w14:textId="77777777" w:rsidR="00945BF2" w:rsidRPr="00945BF2" w:rsidRDefault="00945BF2" w:rsidP="00BC0912">
            <w:pPr>
              <w:pStyle w:val="Table"/>
              <w:rPr>
                <w:snapToGrid w:val="0"/>
              </w:rPr>
            </w:pPr>
            <w:r w:rsidRPr="00945BF2">
              <w:rPr>
                <w:rFonts w:hint="eastAsia"/>
                <w:snapToGrid w:val="0"/>
              </w:rPr>
              <w:t>100</w:t>
            </w:r>
          </w:p>
        </w:tc>
      </w:tr>
    </w:tbl>
    <w:p w14:paraId="217C3D31" w14:textId="28372D4C" w:rsidR="006A6D26" w:rsidRDefault="006A6D26" w:rsidP="006A6D26">
      <w:pPr>
        <w:pStyle w:val="3"/>
      </w:pPr>
      <w:r>
        <w:rPr>
          <w:rFonts w:hint="eastAsia"/>
          <w:lang w:eastAsia="zh-CN"/>
        </w:rPr>
        <w:t>Test S</w:t>
      </w:r>
      <w:r w:rsidRPr="00E8160D">
        <w:t>et</w:t>
      </w:r>
    </w:p>
    <w:p w14:paraId="754CCE6F" w14:textId="037C587B" w:rsidR="006A6D26" w:rsidRDefault="006A6D26" w:rsidP="0095237F">
      <w:r>
        <w:t>The test set consists of 764 Chinese invention and utility model patents spanning the eight main sections (A-H) of the IPC. These patents have all been examined by</w:t>
      </w:r>
      <w:r>
        <w:rPr>
          <w:rFonts w:hint="eastAsia"/>
          <w:lang w:eastAsia="zh-CN"/>
        </w:rPr>
        <w:t xml:space="preserve"> </w:t>
      </w:r>
      <w:r>
        <w:t>patent examiners and rejected due to prior art references that impacted their novelty or inventive step.</w:t>
      </w:r>
    </w:p>
    <w:p w14:paraId="751B5C6B" w14:textId="079BB8AC" w:rsidR="0095237F" w:rsidRPr="0095237F" w:rsidRDefault="0095237F" w:rsidP="0095237F">
      <w:r w:rsidRPr="0095237F">
        <w:t xml:space="preserve">Each patent in the test set includes application text (kind codes, title, abstract, claims, description, and illustration descriptions) and retrievable elements (gold standard) provided by the examiner in patent examination reports, along with the document numbers of related prior art references. These related documents, identified using the keywords, exhibit varying degrees of relevance to the rejected patent application. Each patent has 1 to 5 related documents, all of which are present in the retrieval dataset described in Section </w:t>
      </w:r>
      <w:r w:rsidR="00974497">
        <w:t>4.1.1</w:t>
      </w:r>
      <w:r w:rsidRPr="0095237F">
        <w:t>.</w:t>
      </w:r>
    </w:p>
    <w:p w14:paraId="4896CB14" w14:textId="4CEFE354" w:rsidR="0095237F" w:rsidRDefault="0062062E" w:rsidP="00516670">
      <w:r w:rsidRPr="0062062E">
        <w:t xml:space="preserve">This paper investigates the application of keyword extraction methods in the patent domain. Therefore, the retrievable elements in the test set specifically refer to search elements expressed as </w:t>
      </w:r>
      <w:r>
        <w:rPr>
          <w:lang w:eastAsia="zh-CN"/>
        </w:rPr>
        <w:t>“</w:t>
      </w:r>
      <w:r w:rsidRPr="0062062E">
        <w:t xml:space="preserve">keywords” (hereafter referred to as such). The experiments do not involve the use of </w:t>
      </w:r>
      <w:r>
        <w:rPr>
          <w:lang w:eastAsia="zh-CN"/>
        </w:rPr>
        <w:t>“</w:t>
      </w:r>
      <w:r w:rsidRPr="0062062E">
        <w:t>kind codes” for retrieval. Since keyword extraction generally involves extracting keywords directly from the original text, the test set only includes keywords that appear in the original text and can be directly extracted from it. The field information for the two datasets is presented in Tab</w:t>
      </w:r>
      <w:r w:rsidR="00B27A80">
        <w:t>le</w:t>
      </w:r>
      <w:r w:rsidRPr="0062062E">
        <w:t xml:space="preserve"> </w:t>
      </w:r>
      <w:r w:rsidR="00BD3B19">
        <w:t>3</w:t>
      </w:r>
      <w:r w:rsidRPr="0062062E">
        <w:t>.</w:t>
      </w:r>
    </w:p>
    <w:p w14:paraId="4B5CBC45" w14:textId="77777777" w:rsidR="00F46984" w:rsidRDefault="00F46984" w:rsidP="00516670"/>
    <w:p w14:paraId="4C07B4F8" w14:textId="21C12FB5" w:rsidR="00E66731" w:rsidRDefault="00F46984" w:rsidP="00E66731">
      <w:pPr>
        <w:ind w:firstLine="0"/>
        <w:jc w:val="center"/>
        <w:rPr>
          <w:sz w:val="16"/>
          <w:szCs w:val="16"/>
          <w:lang w:eastAsia="zh-CN"/>
        </w:rPr>
      </w:pPr>
      <w:r w:rsidRPr="00945BF2">
        <w:rPr>
          <w:sz w:val="16"/>
          <w:szCs w:val="16"/>
        </w:rPr>
        <w:lastRenderedPageBreak/>
        <w:t xml:space="preserve">Table </w:t>
      </w:r>
      <w:r>
        <w:rPr>
          <w:sz w:val="16"/>
          <w:szCs w:val="16"/>
          <w:lang w:eastAsia="zh-CN"/>
        </w:rPr>
        <w:t>3</w:t>
      </w:r>
      <w:r w:rsidRPr="00945BF2">
        <w:rPr>
          <w:sz w:val="16"/>
          <w:szCs w:val="16"/>
        </w:rPr>
        <w:t xml:space="preserve">.   </w:t>
      </w:r>
      <w:r w:rsidR="00E66731">
        <w:rPr>
          <w:sz w:val="16"/>
          <w:szCs w:val="16"/>
        </w:rPr>
        <w:t>f</w:t>
      </w:r>
      <w:r w:rsidR="00E66731" w:rsidRPr="00E66731">
        <w:rPr>
          <w:sz w:val="16"/>
          <w:szCs w:val="16"/>
        </w:rPr>
        <w:t xml:space="preserve">ield </w:t>
      </w:r>
      <w:r w:rsidR="00E66731">
        <w:rPr>
          <w:sz w:val="16"/>
          <w:szCs w:val="16"/>
        </w:rPr>
        <w:t>i</w:t>
      </w:r>
      <w:r w:rsidR="00E66731" w:rsidRPr="00E66731">
        <w:rPr>
          <w:sz w:val="16"/>
          <w:szCs w:val="16"/>
        </w:rPr>
        <w:t xml:space="preserve">nformation of the </w:t>
      </w:r>
      <w:r w:rsidR="00E66731">
        <w:rPr>
          <w:sz w:val="16"/>
          <w:szCs w:val="16"/>
        </w:rPr>
        <w:t>d</w:t>
      </w:r>
      <w:r w:rsidR="00E66731" w:rsidRPr="00E66731">
        <w:rPr>
          <w:sz w:val="16"/>
          <w:szCs w:val="16"/>
        </w:rPr>
        <w:t>atasets</w:t>
      </w:r>
      <w:r w:rsidRPr="00945BF2">
        <w:rPr>
          <w:rFonts w:hint="eastAsia"/>
          <w:sz w:val="16"/>
          <w:szCs w:val="16"/>
          <w:lang w:eastAsia="zh-CN"/>
        </w:rPr>
        <w:t>.</w:t>
      </w:r>
    </w:p>
    <w:tbl>
      <w:tblPr>
        <w:tblStyle w:val="af3"/>
        <w:tblpPr w:leftFromText="180" w:rightFromText="180" w:vertAnchor="text" w:tblpXSpec="center" w:tblpY="1"/>
        <w:tblOverlap w:val="never"/>
        <w:tblW w:w="0" w:type="auto"/>
        <w:tblLook w:val="04A0" w:firstRow="1" w:lastRow="0" w:firstColumn="1" w:lastColumn="0" w:noHBand="0" w:noVBand="1"/>
      </w:tblPr>
      <w:tblGrid>
        <w:gridCol w:w="1148"/>
        <w:gridCol w:w="2785"/>
        <w:gridCol w:w="1067"/>
        <w:gridCol w:w="1893"/>
      </w:tblGrid>
      <w:tr w:rsidR="00E66731" w14:paraId="72319052" w14:textId="77777777" w:rsidTr="00E66731">
        <w:tc>
          <w:tcPr>
            <w:tcW w:w="3044" w:type="dxa"/>
            <w:gridSpan w:val="2"/>
            <w:tcBorders>
              <w:left w:val="nil"/>
            </w:tcBorders>
            <w:vAlign w:val="center"/>
          </w:tcPr>
          <w:p w14:paraId="2D5342C0" w14:textId="77777777" w:rsidR="00E66731" w:rsidRPr="00E66731" w:rsidRDefault="00E66731" w:rsidP="00E66731">
            <w:pPr>
              <w:pStyle w:val="Table"/>
              <w:jc w:val="center"/>
              <w:rPr>
                <w:snapToGrid w:val="0"/>
              </w:rPr>
            </w:pPr>
            <w:r w:rsidRPr="00E66731">
              <w:rPr>
                <w:rFonts w:hint="eastAsia"/>
                <w:snapToGrid w:val="0"/>
              </w:rPr>
              <w:t>R</w:t>
            </w:r>
            <w:r w:rsidRPr="00E66731">
              <w:rPr>
                <w:snapToGrid w:val="0"/>
              </w:rPr>
              <w:t xml:space="preserve">etrieval </w:t>
            </w:r>
            <w:r w:rsidRPr="00E66731">
              <w:rPr>
                <w:rFonts w:hint="eastAsia"/>
                <w:snapToGrid w:val="0"/>
              </w:rPr>
              <w:t>D</w:t>
            </w:r>
            <w:r w:rsidRPr="00E66731">
              <w:rPr>
                <w:snapToGrid w:val="0"/>
              </w:rPr>
              <w:t>ataset</w:t>
            </w:r>
          </w:p>
        </w:tc>
        <w:tc>
          <w:tcPr>
            <w:tcW w:w="0" w:type="auto"/>
            <w:gridSpan w:val="2"/>
            <w:tcBorders>
              <w:right w:val="nil"/>
            </w:tcBorders>
            <w:vAlign w:val="center"/>
          </w:tcPr>
          <w:p w14:paraId="6E34947E" w14:textId="77777777" w:rsidR="00E66731" w:rsidRPr="00E66731" w:rsidRDefault="00E66731" w:rsidP="00E66731">
            <w:pPr>
              <w:pStyle w:val="Table"/>
              <w:jc w:val="center"/>
              <w:rPr>
                <w:snapToGrid w:val="0"/>
              </w:rPr>
            </w:pPr>
            <w:r w:rsidRPr="00E66731">
              <w:rPr>
                <w:snapToGrid w:val="0"/>
              </w:rPr>
              <w:t>T</w:t>
            </w:r>
            <w:r w:rsidRPr="00E66731">
              <w:rPr>
                <w:rFonts w:hint="eastAsia"/>
                <w:snapToGrid w:val="0"/>
              </w:rPr>
              <w:t>est Set</w:t>
            </w:r>
          </w:p>
        </w:tc>
      </w:tr>
      <w:tr w:rsidR="00E66731" w14:paraId="18851653" w14:textId="77777777" w:rsidTr="00E66731">
        <w:tc>
          <w:tcPr>
            <w:tcW w:w="1148" w:type="dxa"/>
            <w:vMerge w:val="restart"/>
            <w:tcBorders>
              <w:left w:val="nil"/>
            </w:tcBorders>
            <w:vAlign w:val="center"/>
          </w:tcPr>
          <w:p w14:paraId="727A7F04" w14:textId="77777777" w:rsidR="00E66731" w:rsidRPr="00E66731" w:rsidRDefault="00E66731" w:rsidP="00E66731">
            <w:pPr>
              <w:pStyle w:val="Table"/>
              <w:rPr>
                <w:snapToGrid w:val="0"/>
              </w:rPr>
            </w:pPr>
            <w:r w:rsidRPr="00E66731">
              <w:rPr>
                <w:snapToGrid w:val="0"/>
              </w:rPr>
              <w:t>Invention</w:t>
            </w:r>
            <w:r w:rsidRPr="00E66731">
              <w:rPr>
                <w:rFonts w:hint="eastAsia"/>
                <w:snapToGrid w:val="0"/>
              </w:rPr>
              <w:t xml:space="preserve"> information</w:t>
            </w:r>
          </w:p>
        </w:tc>
        <w:tc>
          <w:tcPr>
            <w:tcW w:w="0" w:type="auto"/>
            <w:vAlign w:val="center"/>
          </w:tcPr>
          <w:p w14:paraId="6067A593" w14:textId="77777777" w:rsidR="00E66731" w:rsidRPr="00E66731" w:rsidRDefault="00E66731" w:rsidP="00E66731">
            <w:pPr>
              <w:pStyle w:val="Table"/>
              <w:rPr>
                <w:snapToGrid w:val="0"/>
              </w:rPr>
            </w:pPr>
            <w:r w:rsidRPr="00E66731">
              <w:rPr>
                <w:snapToGrid w:val="0"/>
              </w:rPr>
              <w:t>Abstract</w:t>
            </w:r>
          </w:p>
        </w:tc>
        <w:tc>
          <w:tcPr>
            <w:tcW w:w="1067" w:type="dxa"/>
            <w:vMerge w:val="restart"/>
            <w:vAlign w:val="center"/>
          </w:tcPr>
          <w:p w14:paraId="0347F29D" w14:textId="77777777" w:rsidR="00E66731" w:rsidRPr="00E66731" w:rsidRDefault="00E66731" w:rsidP="00E66731">
            <w:pPr>
              <w:pStyle w:val="Table"/>
              <w:rPr>
                <w:snapToGrid w:val="0"/>
              </w:rPr>
            </w:pPr>
            <w:r w:rsidRPr="00E66731">
              <w:rPr>
                <w:snapToGrid w:val="0"/>
              </w:rPr>
              <w:t>Invention</w:t>
            </w:r>
            <w:r w:rsidRPr="00E66731">
              <w:rPr>
                <w:rFonts w:hint="eastAsia"/>
                <w:snapToGrid w:val="0"/>
              </w:rPr>
              <w:t xml:space="preserve"> information</w:t>
            </w:r>
          </w:p>
        </w:tc>
        <w:tc>
          <w:tcPr>
            <w:tcW w:w="1893" w:type="dxa"/>
            <w:tcBorders>
              <w:right w:val="nil"/>
            </w:tcBorders>
            <w:vAlign w:val="center"/>
          </w:tcPr>
          <w:p w14:paraId="7A332E53" w14:textId="77777777" w:rsidR="00E66731" w:rsidRPr="00E66731" w:rsidRDefault="00E66731" w:rsidP="00E66731">
            <w:pPr>
              <w:pStyle w:val="Table"/>
              <w:rPr>
                <w:snapToGrid w:val="0"/>
              </w:rPr>
            </w:pPr>
            <w:r w:rsidRPr="00E66731">
              <w:rPr>
                <w:snapToGrid w:val="0"/>
              </w:rPr>
              <w:t>Abstract</w:t>
            </w:r>
          </w:p>
        </w:tc>
      </w:tr>
      <w:tr w:rsidR="00E66731" w14:paraId="730BA38D" w14:textId="77777777" w:rsidTr="00E66731">
        <w:tc>
          <w:tcPr>
            <w:tcW w:w="1148" w:type="dxa"/>
            <w:vMerge/>
            <w:tcBorders>
              <w:left w:val="nil"/>
            </w:tcBorders>
            <w:vAlign w:val="center"/>
          </w:tcPr>
          <w:p w14:paraId="44B63569" w14:textId="77777777" w:rsidR="00E66731" w:rsidRPr="00E66731" w:rsidRDefault="00E66731" w:rsidP="00E66731">
            <w:pPr>
              <w:pStyle w:val="Table"/>
              <w:rPr>
                <w:snapToGrid w:val="0"/>
              </w:rPr>
            </w:pPr>
          </w:p>
        </w:tc>
        <w:tc>
          <w:tcPr>
            <w:tcW w:w="0" w:type="auto"/>
            <w:vAlign w:val="center"/>
          </w:tcPr>
          <w:p w14:paraId="1D2BCD05" w14:textId="77777777" w:rsidR="00E66731" w:rsidRPr="00E66731" w:rsidRDefault="00E66731" w:rsidP="00E66731">
            <w:pPr>
              <w:pStyle w:val="Table"/>
              <w:rPr>
                <w:snapToGrid w:val="0"/>
              </w:rPr>
            </w:pPr>
            <w:r w:rsidRPr="00E66731">
              <w:rPr>
                <w:snapToGrid w:val="0"/>
              </w:rPr>
              <w:t>Claims</w:t>
            </w:r>
          </w:p>
        </w:tc>
        <w:tc>
          <w:tcPr>
            <w:tcW w:w="1067" w:type="dxa"/>
            <w:vMerge/>
            <w:vAlign w:val="center"/>
          </w:tcPr>
          <w:p w14:paraId="3465046C" w14:textId="77777777" w:rsidR="00E66731" w:rsidRPr="00E66731" w:rsidRDefault="00E66731" w:rsidP="00E66731">
            <w:pPr>
              <w:pStyle w:val="Table"/>
              <w:rPr>
                <w:snapToGrid w:val="0"/>
              </w:rPr>
            </w:pPr>
          </w:p>
        </w:tc>
        <w:tc>
          <w:tcPr>
            <w:tcW w:w="1893" w:type="dxa"/>
            <w:tcBorders>
              <w:right w:val="nil"/>
            </w:tcBorders>
            <w:vAlign w:val="center"/>
          </w:tcPr>
          <w:p w14:paraId="22676147" w14:textId="77777777" w:rsidR="00E66731" w:rsidRPr="00E66731" w:rsidRDefault="00E66731" w:rsidP="00E66731">
            <w:pPr>
              <w:pStyle w:val="Table"/>
              <w:rPr>
                <w:snapToGrid w:val="0"/>
              </w:rPr>
            </w:pPr>
            <w:r w:rsidRPr="00E66731">
              <w:rPr>
                <w:snapToGrid w:val="0"/>
              </w:rPr>
              <w:t>Claims</w:t>
            </w:r>
          </w:p>
        </w:tc>
      </w:tr>
      <w:tr w:rsidR="00E66731" w14:paraId="63F2D633" w14:textId="77777777" w:rsidTr="00E66731">
        <w:tc>
          <w:tcPr>
            <w:tcW w:w="1148" w:type="dxa"/>
            <w:vMerge/>
            <w:tcBorders>
              <w:left w:val="nil"/>
            </w:tcBorders>
            <w:vAlign w:val="center"/>
          </w:tcPr>
          <w:p w14:paraId="208E525C" w14:textId="77777777" w:rsidR="00E66731" w:rsidRPr="00E66731" w:rsidRDefault="00E66731" w:rsidP="00E66731">
            <w:pPr>
              <w:pStyle w:val="Table"/>
              <w:rPr>
                <w:snapToGrid w:val="0"/>
              </w:rPr>
            </w:pPr>
          </w:p>
        </w:tc>
        <w:tc>
          <w:tcPr>
            <w:tcW w:w="0" w:type="auto"/>
            <w:vAlign w:val="center"/>
          </w:tcPr>
          <w:p w14:paraId="0EFA49E6" w14:textId="77777777" w:rsidR="00E66731" w:rsidRPr="00E66731" w:rsidRDefault="00E66731" w:rsidP="00E66731">
            <w:pPr>
              <w:pStyle w:val="Table"/>
              <w:rPr>
                <w:snapToGrid w:val="0"/>
              </w:rPr>
            </w:pPr>
            <w:r w:rsidRPr="00E66731">
              <w:rPr>
                <w:snapToGrid w:val="0"/>
              </w:rPr>
              <w:t>Description</w:t>
            </w:r>
            <w:r w:rsidRPr="00E66731">
              <w:rPr>
                <w:rFonts w:hint="eastAsia"/>
                <w:snapToGrid w:val="0"/>
              </w:rPr>
              <w:t xml:space="preserve"> and </w:t>
            </w:r>
            <w:r w:rsidRPr="00E66731">
              <w:rPr>
                <w:snapToGrid w:val="0"/>
              </w:rPr>
              <w:t>description of drawing</w:t>
            </w:r>
            <w:r w:rsidRPr="00E66731">
              <w:rPr>
                <w:rFonts w:hint="eastAsia"/>
                <w:snapToGrid w:val="0"/>
              </w:rPr>
              <w:t>s</w:t>
            </w:r>
          </w:p>
        </w:tc>
        <w:tc>
          <w:tcPr>
            <w:tcW w:w="1067" w:type="dxa"/>
            <w:vMerge/>
            <w:vAlign w:val="center"/>
          </w:tcPr>
          <w:p w14:paraId="32F1B20E" w14:textId="77777777" w:rsidR="00E66731" w:rsidRPr="00E66731" w:rsidRDefault="00E66731" w:rsidP="00E66731">
            <w:pPr>
              <w:pStyle w:val="Table"/>
              <w:rPr>
                <w:snapToGrid w:val="0"/>
              </w:rPr>
            </w:pPr>
          </w:p>
        </w:tc>
        <w:tc>
          <w:tcPr>
            <w:tcW w:w="1893" w:type="dxa"/>
            <w:tcBorders>
              <w:right w:val="nil"/>
            </w:tcBorders>
            <w:vAlign w:val="center"/>
          </w:tcPr>
          <w:p w14:paraId="7D489115" w14:textId="77777777" w:rsidR="00E66731" w:rsidRPr="00E66731" w:rsidRDefault="00E66731" w:rsidP="00E66731">
            <w:pPr>
              <w:pStyle w:val="Table"/>
              <w:rPr>
                <w:snapToGrid w:val="0"/>
              </w:rPr>
            </w:pPr>
            <w:r w:rsidRPr="00E66731">
              <w:rPr>
                <w:snapToGrid w:val="0"/>
              </w:rPr>
              <w:t>Description</w:t>
            </w:r>
          </w:p>
        </w:tc>
      </w:tr>
      <w:tr w:rsidR="00E66731" w14:paraId="304D06A4" w14:textId="77777777" w:rsidTr="00E66731">
        <w:tc>
          <w:tcPr>
            <w:tcW w:w="1148" w:type="dxa"/>
            <w:vMerge w:val="restart"/>
            <w:tcBorders>
              <w:left w:val="nil"/>
            </w:tcBorders>
            <w:vAlign w:val="center"/>
          </w:tcPr>
          <w:p w14:paraId="7610613A" w14:textId="77777777" w:rsidR="00E66731" w:rsidRPr="00E66731" w:rsidRDefault="00E66731" w:rsidP="00E66731">
            <w:pPr>
              <w:pStyle w:val="Table"/>
              <w:rPr>
                <w:snapToGrid w:val="0"/>
              </w:rPr>
            </w:pPr>
            <w:r w:rsidRPr="00E66731">
              <w:rPr>
                <w:rFonts w:hint="eastAsia"/>
                <w:snapToGrid w:val="0"/>
              </w:rPr>
              <w:t>M</w:t>
            </w:r>
            <w:r w:rsidRPr="00E66731">
              <w:rPr>
                <w:snapToGrid w:val="0"/>
              </w:rPr>
              <w:t>etadata</w:t>
            </w:r>
          </w:p>
        </w:tc>
        <w:tc>
          <w:tcPr>
            <w:tcW w:w="0" w:type="auto"/>
            <w:vAlign w:val="center"/>
          </w:tcPr>
          <w:p w14:paraId="6D6EF431" w14:textId="77777777" w:rsidR="00E66731" w:rsidRPr="00E66731" w:rsidRDefault="00E66731" w:rsidP="00E66731">
            <w:pPr>
              <w:pStyle w:val="Table"/>
              <w:rPr>
                <w:snapToGrid w:val="0"/>
              </w:rPr>
            </w:pPr>
            <w:r w:rsidRPr="00E66731">
              <w:rPr>
                <w:snapToGrid w:val="0"/>
              </w:rPr>
              <w:t>Title</w:t>
            </w:r>
          </w:p>
        </w:tc>
        <w:tc>
          <w:tcPr>
            <w:tcW w:w="1067" w:type="dxa"/>
            <w:vMerge/>
            <w:vAlign w:val="center"/>
          </w:tcPr>
          <w:p w14:paraId="549ADB09" w14:textId="77777777" w:rsidR="00E66731" w:rsidRPr="00E66731" w:rsidRDefault="00E66731" w:rsidP="00E66731">
            <w:pPr>
              <w:pStyle w:val="Table"/>
              <w:rPr>
                <w:snapToGrid w:val="0"/>
              </w:rPr>
            </w:pPr>
          </w:p>
        </w:tc>
        <w:tc>
          <w:tcPr>
            <w:tcW w:w="1893" w:type="dxa"/>
            <w:tcBorders>
              <w:right w:val="nil"/>
            </w:tcBorders>
            <w:vAlign w:val="center"/>
          </w:tcPr>
          <w:p w14:paraId="53D1BD03" w14:textId="77777777" w:rsidR="00E66731" w:rsidRPr="00E66731" w:rsidRDefault="00E66731" w:rsidP="00E66731">
            <w:pPr>
              <w:pStyle w:val="Table"/>
              <w:rPr>
                <w:snapToGrid w:val="0"/>
              </w:rPr>
            </w:pPr>
            <w:r w:rsidRPr="00E66731">
              <w:rPr>
                <w:rFonts w:hint="eastAsia"/>
                <w:snapToGrid w:val="0"/>
              </w:rPr>
              <w:t>D</w:t>
            </w:r>
            <w:r w:rsidRPr="00E66731">
              <w:rPr>
                <w:snapToGrid w:val="0"/>
              </w:rPr>
              <w:t>escription of drawing</w:t>
            </w:r>
            <w:r w:rsidRPr="00E66731">
              <w:rPr>
                <w:rFonts w:hint="eastAsia"/>
                <w:snapToGrid w:val="0"/>
              </w:rPr>
              <w:t>s</w:t>
            </w:r>
          </w:p>
        </w:tc>
      </w:tr>
      <w:tr w:rsidR="00E66731" w14:paraId="400EB27A" w14:textId="77777777" w:rsidTr="00E66731">
        <w:tc>
          <w:tcPr>
            <w:tcW w:w="1148" w:type="dxa"/>
            <w:vMerge/>
            <w:tcBorders>
              <w:left w:val="nil"/>
            </w:tcBorders>
            <w:vAlign w:val="center"/>
          </w:tcPr>
          <w:p w14:paraId="1604804C" w14:textId="77777777" w:rsidR="00E66731" w:rsidRPr="00E66731" w:rsidRDefault="00E66731" w:rsidP="00E66731">
            <w:pPr>
              <w:pStyle w:val="Table"/>
              <w:rPr>
                <w:snapToGrid w:val="0"/>
              </w:rPr>
            </w:pPr>
          </w:p>
        </w:tc>
        <w:tc>
          <w:tcPr>
            <w:tcW w:w="0" w:type="auto"/>
            <w:vAlign w:val="center"/>
          </w:tcPr>
          <w:p w14:paraId="45BA985C" w14:textId="77777777" w:rsidR="00E66731" w:rsidRPr="00E66731" w:rsidRDefault="00E66731" w:rsidP="00E66731">
            <w:pPr>
              <w:pStyle w:val="Table"/>
              <w:rPr>
                <w:snapToGrid w:val="0"/>
              </w:rPr>
            </w:pPr>
            <w:r w:rsidRPr="00E66731">
              <w:rPr>
                <w:rFonts w:hint="eastAsia"/>
                <w:snapToGrid w:val="0"/>
              </w:rPr>
              <w:t>Kind</w:t>
            </w:r>
            <w:r w:rsidRPr="00E66731">
              <w:rPr>
                <w:snapToGrid w:val="0"/>
              </w:rPr>
              <w:t xml:space="preserve"> Code</w:t>
            </w:r>
          </w:p>
        </w:tc>
        <w:tc>
          <w:tcPr>
            <w:tcW w:w="1067" w:type="dxa"/>
            <w:vMerge w:val="restart"/>
            <w:vAlign w:val="center"/>
          </w:tcPr>
          <w:p w14:paraId="2273D678" w14:textId="77777777" w:rsidR="00E66731" w:rsidRPr="00E66731" w:rsidRDefault="00E66731" w:rsidP="00E66731">
            <w:pPr>
              <w:pStyle w:val="Table"/>
              <w:rPr>
                <w:snapToGrid w:val="0"/>
              </w:rPr>
            </w:pPr>
            <w:r w:rsidRPr="00E66731">
              <w:rPr>
                <w:snapToGrid w:val="0"/>
              </w:rPr>
              <w:t>metadata</w:t>
            </w:r>
          </w:p>
        </w:tc>
        <w:tc>
          <w:tcPr>
            <w:tcW w:w="1893" w:type="dxa"/>
            <w:tcBorders>
              <w:right w:val="nil"/>
            </w:tcBorders>
            <w:vAlign w:val="center"/>
          </w:tcPr>
          <w:p w14:paraId="50F7734A" w14:textId="77777777" w:rsidR="00E66731" w:rsidRPr="00E66731" w:rsidRDefault="00E66731" w:rsidP="00E66731">
            <w:pPr>
              <w:pStyle w:val="Table"/>
              <w:rPr>
                <w:snapToGrid w:val="0"/>
              </w:rPr>
            </w:pPr>
            <w:r w:rsidRPr="00E66731">
              <w:rPr>
                <w:snapToGrid w:val="0"/>
              </w:rPr>
              <w:t>Title</w:t>
            </w:r>
          </w:p>
        </w:tc>
      </w:tr>
      <w:tr w:rsidR="00E66731" w14:paraId="06AF9BD4" w14:textId="77777777" w:rsidTr="00E66731">
        <w:tc>
          <w:tcPr>
            <w:tcW w:w="1148" w:type="dxa"/>
            <w:vMerge/>
            <w:tcBorders>
              <w:left w:val="nil"/>
            </w:tcBorders>
            <w:vAlign w:val="center"/>
          </w:tcPr>
          <w:p w14:paraId="0EE1CEEF" w14:textId="77777777" w:rsidR="00E66731" w:rsidRPr="00E66731" w:rsidRDefault="00E66731" w:rsidP="00E66731">
            <w:pPr>
              <w:pStyle w:val="Table"/>
              <w:rPr>
                <w:snapToGrid w:val="0"/>
              </w:rPr>
            </w:pPr>
          </w:p>
        </w:tc>
        <w:tc>
          <w:tcPr>
            <w:tcW w:w="0" w:type="auto"/>
            <w:vAlign w:val="center"/>
          </w:tcPr>
          <w:p w14:paraId="07CC6DC9" w14:textId="77777777" w:rsidR="00E66731" w:rsidRPr="00E66731" w:rsidRDefault="00E66731" w:rsidP="00E66731">
            <w:pPr>
              <w:pStyle w:val="Table"/>
              <w:rPr>
                <w:snapToGrid w:val="0"/>
              </w:rPr>
            </w:pPr>
            <w:r w:rsidRPr="00E66731">
              <w:rPr>
                <w:snapToGrid w:val="0"/>
              </w:rPr>
              <w:t>Patent Type</w:t>
            </w:r>
          </w:p>
        </w:tc>
        <w:tc>
          <w:tcPr>
            <w:tcW w:w="1067" w:type="dxa"/>
            <w:vMerge/>
            <w:vAlign w:val="center"/>
          </w:tcPr>
          <w:p w14:paraId="489C6C05" w14:textId="77777777" w:rsidR="00E66731" w:rsidRPr="00E66731" w:rsidRDefault="00E66731" w:rsidP="00E66731">
            <w:pPr>
              <w:pStyle w:val="Table"/>
              <w:rPr>
                <w:snapToGrid w:val="0"/>
              </w:rPr>
            </w:pPr>
          </w:p>
        </w:tc>
        <w:tc>
          <w:tcPr>
            <w:tcW w:w="1893" w:type="dxa"/>
            <w:tcBorders>
              <w:right w:val="nil"/>
            </w:tcBorders>
            <w:vAlign w:val="center"/>
          </w:tcPr>
          <w:p w14:paraId="33E8D7E8" w14:textId="77777777" w:rsidR="00E66731" w:rsidRPr="00E66731" w:rsidRDefault="00E66731" w:rsidP="00E66731">
            <w:pPr>
              <w:pStyle w:val="Table"/>
              <w:rPr>
                <w:snapToGrid w:val="0"/>
              </w:rPr>
            </w:pPr>
            <w:r w:rsidRPr="00E66731">
              <w:rPr>
                <w:snapToGrid w:val="0"/>
              </w:rPr>
              <w:t>A</w:t>
            </w:r>
            <w:r w:rsidRPr="00E66731">
              <w:rPr>
                <w:rFonts w:hint="eastAsia"/>
                <w:snapToGrid w:val="0"/>
              </w:rPr>
              <w:t>pplication number</w:t>
            </w:r>
          </w:p>
        </w:tc>
      </w:tr>
      <w:tr w:rsidR="00E66731" w14:paraId="37DEEA49" w14:textId="77777777" w:rsidTr="00E66731">
        <w:tc>
          <w:tcPr>
            <w:tcW w:w="1148" w:type="dxa"/>
            <w:vMerge/>
            <w:tcBorders>
              <w:left w:val="nil"/>
            </w:tcBorders>
            <w:vAlign w:val="center"/>
          </w:tcPr>
          <w:p w14:paraId="19F9BE81" w14:textId="77777777" w:rsidR="00E66731" w:rsidRPr="00E66731" w:rsidRDefault="00E66731" w:rsidP="00E66731">
            <w:pPr>
              <w:pStyle w:val="Table"/>
              <w:rPr>
                <w:snapToGrid w:val="0"/>
              </w:rPr>
            </w:pPr>
          </w:p>
        </w:tc>
        <w:tc>
          <w:tcPr>
            <w:tcW w:w="0" w:type="auto"/>
            <w:vAlign w:val="center"/>
          </w:tcPr>
          <w:p w14:paraId="1D0E0DF8" w14:textId="77777777" w:rsidR="00E66731" w:rsidRPr="00E66731" w:rsidRDefault="00E66731" w:rsidP="00E66731">
            <w:pPr>
              <w:pStyle w:val="Table"/>
              <w:rPr>
                <w:snapToGrid w:val="0"/>
              </w:rPr>
            </w:pPr>
            <w:r w:rsidRPr="00E66731">
              <w:rPr>
                <w:snapToGrid w:val="0"/>
              </w:rPr>
              <w:t>inventor</w:t>
            </w:r>
            <w:r w:rsidRPr="00E66731">
              <w:rPr>
                <w:rFonts w:hint="eastAsia"/>
                <w:snapToGrid w:val="0"/>
              </w:rPr>
              <w:t>s</w:t>
            </w:r>
            <w:r w:rsidRPr="00E66731">
              <w:rPr>
                <w:snapToGrid w:val="0"/>
              </w:rPr>
              <w:t xml:space="preserve"> </w:t>
            </w:r>
            <w:r w:rsidRPr="00E66731">
              <w:rPr>
                <w:rFonts w:hint="eastAsia"/>
                <w:snapToGrid w:val="0"/>
              </w:rPr>
              <w:t>、</w:t>
            </w:r>
            <w:r w:rsidRPr="00E66731">
              <w:rPr>
                <w:snapToGrid w:val="0"/>
              </w:rPr>
              <w:t xml:space="preserve"> applicant</w:t>
            </w:r>
            <w:r w:rsidRPr="00E66731">
              <w:rPr>
                <w:rFonts w:hint="eastAsia"/>
                <w:snapToGrid w:val="0"/>
              </w:rPr>
              <w:t>s</w:t>
            </w:r>
          </w:p>
        </w:tc>
        <w:tc>
          <w:tcPr>
            <w:tcW w:w="1067" w:type="dxa"/>
            <w:vMerge/>
            <w:vAlign w:val="center"/>
          </w:tcPr>
          <w:p w14:paraId="3F3A91ED" w14:textId="77777777" w:rsidR="00E66731" w:rsidRPr="00E66731" w:rsidRDefault="00E66731" w:rsidP="00E66731">
            <w:pPr>
              <w:pStyle w:val="Table"/>
              <w:rPr>
                <w:snapToGrid w:val="0"/>
              </w:rPr>
            </w:pPr>
          </w:p>
        </w:tc>
        <w:tc>
          <w:tcPr>
            <w:tcW w:w="1893" w:type="dxa"/>
            <w:tcBorders>
              <w:right w:val="nil"/>
            </w:tcBorders>
            <w:vAlign w:val="center"/>
          </w:tcPr>
          <w:p w14:paraId="44FCF8BB" w14:textId="77777777" w:rsidR="00E66731" w:rsidRPr="00E66731" w:rsidRDefault="00E66731" w:rsidP="00E66731">
            <w:pPr>
              <w:pStyle w:val="Table"/>
              <w:rPr>
                <w:snapToGrid w:val="0"/>
              </w:rPr>
            </w:pPr>
            <w:r w:rsidRPr="00E66731">
              <w:rPr>
                <w:snapToGrid w:val="0"/>
              </w:rPr>
              <w:t>publication</w:t>
            </w:r>
            <w:r w:rsidRPr="00E66731">
              <w:rPr>
                <w:rFonts w:hint="eastAsia"/>
                <w:snapToGrid w:val="0"/>
              </w:rPr>
              <w:t xml:space="preserve"> number</w:t>
            </w:r>
          </w:p>
        </w:tc>
      </w:tr>
      <w:tr w:rsidR="00E66731" w14:paraId="09B0350C" w14:textId="77777777" w:rsidTr="00E66731">
        <w:tc>
          <w:tcPr>
            <w:tcW w:w="1148" w:type="dxa"/>
            <w:vMerge/>
            <w:tcBorders>
              <w:left w:val="nil"/>
            </w:tcBorders>
            <w:vAlign w:val="center"/>
          </w:tcPr>
          <w:p w14:paraId="7DCECFE0" w14:textId="77777777" w:rsidR="00E66731" w:rsidRPr="00E66731" w:rsidRDefault="00E66731" w:rsidP="00E66731">
            <w:pPr>
              <w:pStyle w:val="Table"/>
              <w:rPr>
                <w:snapToGrid w:val="0"/>
              </w:rPr>
            </w:pPr>
          </w:p>
        </w:tc>
        <w:tc>
          <w:tcPr>
            <w:tcW w:w="0" w:type="auto"/>
            <w:vAlign w:val="center"/>
          </w:tcPr>
          <w:p w14:paraId="0209D105" w14:textId="77777777" w:rsidR="00E66731" w:rsidRPr="00E66731" w:rsidRDefault="00E66731" w:rsidP="00E66731">
            <w:pPr>
              <w:pStyle w:val="Table"/>
              <w:rPr>
                <w:snapToGrid w:val="0"/>
              </w:rPr>
            </w:pPr>
            <w:r w:rsidRPr="00E66731">
              <w:rPr>
                <w:snapToGrid w:val="0"/>
              </w:rPr>
              <w:t>Filing Date</w:t>
            </w:r>
          </w:p>
        </w:tc>
        <w:tc>
          <w:tcPr>
            <w:tcW w:w="1067" w:type="dxa"/>
            <w:vMerge w:val="restart"/>
            <w:vAlign w:val="center"/>
          </w:tcPr>
          <w:p w14:paraId="4DA45E0B" w14:textId="77777777" w:rsidR="00E66731" w:rsidRPr="00E66731" w:rsidRDefault="00E66731" w:rsidP="00E66731">
            <w:pPr>
              <w:pStyle w:val="Table"/>
              <w:rPr>
                <w:snapToGrid w:val="0"/>
              </w:rPr>
            </w:pPr>
            <w:r w:rsidRPr="00E66731">
              <w:rPr>
                <w:rFonts w:hint="eastAsia"/>
                <w:snapToGrid w:val="0"/>
              </w:rPr>
              <w:t>r</w:t>
            </w:r>
            <w:r w:rsidRPr="00E66731">
              <w:rPr>
                <w:snapToGrid w:val="0"/>
              </w:rPr>
              <w:t xml:space="preserve">etrieval </w:t>
            </w:r>
            <w:r w:rsidRPr="00E66731">
              <w:rPr>
                <w:rFonts w:hint="eastAsia"/>
                <w:snapToGrid w:val="0"/>
              </w:rPr>
              <w:t>information</w:t>
            </w:r>
          </w:p>
        </w:tc>
        <w:tc>
          <w:tcPr>
            <w:tcW w:w="1893" w:type="dxa"/>
            <w:tcBorders>
              <w:right w:val="nil"/>
            </w:tcBorders>
            <w:vAlign w:val="center"/>
          </w:tcPr>
          <w:p w14:paraId="35B8B2CD" w14:textId="77777777" w:rsidR="00E66731" w:rsidRPr="00E66731" w:rsidRDefault="00E66731" w:rsidP="00E66731">
            <w:pPr>
              <w:pStyle w:val="Table"/>
              <w:rPr>
                <w:snapToGrid w:val="0"/>
              </w:rPr>
            </w:pPr>
            <w:r w:rsidRPr="00E66731">
              <w:rPr>
                <w:snapToGrid w:val="0"/>
              </w:rPr>
              <w:t>Keyword-Based Element</w:t>
            </w:r>
            <w:r w:rsidRPr="00E66731">
              <w:rPr>
                <w:rFonts w:hint="eastAsia"/>
                <w:snapToGrid w:val="0"/>
              </w:rPr>
              <w:t>s</w:t>
            </w:r>
          </w:p>
        </w:tc>
      </w:tr>
      <w:tr w:rsidR="00E66731" w14:paraId="216F314B" w14:textId="77777777" w:rsidTr="00E66731">
        <w:tc>
          <w:tcPr>
            <w:tcW w:w="1148" w:type="dxa"/>
            <w:vMerge/>
            <w:tcBorders>
              <w:left w:val="nil"/>
            </w:tcBorders>
            <w:vAlign w:val="center"/>
          </w:tcPr>
          <w:p w14:paraId="47EFC747" w14:textId="77777777" w:rsidR="00E66731" w:rsidRPr="00E66731" w:rsidRDefault="00E66731" w:rsidP="00E66731">
            <w:pPr>
              <w:pStyle w:val="Table"/>
              <w:rPr>
                <w:snapToGrid w:val="0"/>
              </w:rPr>
            </w:pPr>
          </w:p>
        </w:tc>
        <w:tc>
          <w:tcPr>
            <w:tcW w:w="0" w:type="auto"/>
            <w:vAlign w:val="center"/>
          </w:tcPr>
          <w:p w14:paraId="54BCD84B" w14:textId="77777777" w:rsidR="00E66731" w:rsidRPr="00E66731" w:rsidRDefault="00E66731" w:rsidP="00E66731">
            <w:pPr>
              <w:pStyle w:val="Table"/>
              <w:rPr>
                <w:snapToGrid w:val="0"/>
              </w:rPr>
            </w:pPr>
            <w:r w:rsidRPr="00E66731">
              <w:rPr>
                <w:snapToGrid w:val="0"/>
              </w:rPr>
              <w:t>A</w:t>
            </w:r>
            <w:r w:rsidRPr="00E66731">
              <w:rPr>
                <w:rFonts w:hint="eastAsia"/>
                <w:snapToGrid w:val="0"/>
              </w:rPr>
              <w:t>pplication number</w:t>
            </w:r>
          </w:p>
        </w:tc>
        <w:tc>
          <w:tcPr>
            <w:tcW w:w="1067" w:type="dxa"/>
            <w:vMerge/>
            <w:vAlign w:val="center"/>
          </w:tcPr>
          <w:p w14:paraId="6BC2857E" w14:textId="77777777" w:rsidR="00E66731" w:rsidRPr="00E66731" w:rsidRDefault="00E66731" w:rsidP="00E66731">
            <w:pPr>
              <w:pStyle w:val="Table"/>
              <w:rPr>
                <w:snapToGrid w:val="0"/>
              </w:rPr>
            </w:pPr>
          </w:p>
        </w:tc>
        <w:tc>
          <w:tcPr>
            <w:tcW w:w="1893" w:type="dxa"/>
            <w:tcBorders>
              <w:right w:val="nil"/>
            </w:tcBorders>
            <w:vAlign w:val="center"/>
          </w:tcPr>
          <w:p w14:paraId="20882138" w14:textId="77777777" w:rsidR="00E66731" w:rsidRPr="00E66731" w:rsidRDefault="00E66731" w:rsidP="00E66731">
            <w:pPr>
              <w:pStyle w:val="Table"/>
              <w:rPr>
                <w:snapToGrid w:val="0"/>
              </w:rPr>
            </w:pPr>
            <w:r w:rsidRPr="00E66731">
              <w:rPr>
                <w:snapToGrid w:val="0"/>
              </w:rPr>
              <w:t>related documents</w:t>
            </w:r>
          </w:p>
        </w:tc>
      </w:tr>
    </w:tbl>
    <w:p w14:paraId="19872FD4" w14:textId="7BC456AE" w:rsidR="005C720D" w:rsidRDefault="005D743E" w:rsidP="005C720D">
      <w:pPr>
        <w:pStyle w:val="2"/>
      </w:pPr>
      <w:r w:rsidRPr="005D743E">
        <w:t>Evaluation Metrics</w:t>
      </w:r>
    </w:p>
    <w:p w14:paraId="5C01106B" w14:textId="568CA6DF" w:rsidR="00C6239D" w:rsidRDefault="002100E4" w:rsidP="00C6239D">
      <w:pPr>
        <w:pStyle w:val="3"/>
      </w:pPr>
      <w:r w:rsidRPr="002100E4">
        <w:t>Keyword Evaluation Metric——F1</w:t>
      </w:r>
    </w:p>
    <w:p w14:paraId="38095DA0" w14:textId="719876B6" w:rsidR="00CA0B80" w:rsidRDefault="00CA0B80" w:rsidP="00C6239D">
      <w:r w:rsidRPr="00CA0B80">
        <w:t>To assess the performance of keyword extraction methods, we use the F1 score</w:t>
      </w:r>
      <w:r>
        <w:rPr>
          <w:rFonts w:hint="eastAsia"/>
          <w:lang w:eastAsia="zh-CN"/>
        </w:rPr>
        <w:t xml:space="preserve"> </w:t>
      </w:r>
      <w:r w:rsidRPr="00CA0B80">
        <w:t>to evaluate the top 5, 10, and 15 ranked candidates obtained</w:t>
      </w:r>
      <w:r>
        <w:rPr>
          <w:rFonts w:hint="eastAsia"/>
          <w:lang w:eastAsia="zh-CN"/>
        </w:rPr>
        <w:t xml:space="preserve"> </w:t>
      </w:r>
      <w:r w:rsidRPr="00CA0B80">
        <w:t>from each method. Given the variability in the granularity</w:t>
      </w:r>
      <w:r>
        <w:rPr>
          <w:rFonts w:hint="eastAsia"/>
          <w:lang w:eastAsia="zh-CN"/>
        </w:rPr>
        <w:t xml:space="preserve"> </w:t>
      </w:r>
      <w:r w:rsidRPr="00CA0B80">
        <w:t>of the results produced by different methods, we categorize</w:t>
      </w:r>
      <w:r>
        <w:rPr>
          <w:rFonts w:hint="eastAsia"/>
          <w:lang w:eastAsia="zh-CN"/>
        </w:rPr>
        <w:t xml:space="preserve"> </w:t>
      </w:r>
      <w:r w:rsidRPr="00CA0B80">
        <w:t>the methods based on the average length of the extracted</w:t>
      </w:r>
      <w:r>
        <w:rPr>
          <w:rFonts w:hint="eastAsia"/>
          <w:lang w:eastAsia="zh-CN"/>
        </w:rPr>
        <w:t xml:space="preserve"> </w:t>
      </w:r>
      <w:r w:rsidRPr="00CA0B80">
        <w:t xml:space="preserve">keywords: </w:t>
      </w:r>
    </w:p>
    <w:p w14:paraId="4774F374" w14:textId="27717ED1" w:rsidR="00620D92" w:rsidRDefault="00620D92" w:rsidP="00620D92">
      <w:r w:rsidRPr="00BF6BFF">
        <w:rPr>
          <w:b/>
          <w:bCs/>
        </w:rPr>
        <w:t>Word-based Extraction Methods</w:t>
      </w:r>
      <w:r>
        <w:t>: Methods where the</w:t>
      </w:r>
      <w:r>
        <w:rPr>
          <w:rFonts w:hint="eastAsia"/>
          <w:lang w:eastAsia="zh-CN"/>
        </w:rPr>
        <w:t xml:space="preserve"> </w:t>
      </w:r>
      <w:r>
        <w:t>average length of extracted keywords is less than or equal to 3</w:t>
      </w:r>
      <w:r>
        <w:rPr>
          <w:rFonts w:hint="eastAsia"/>
          <w:lang w:eastAsia="zh-CN"/>
        </w:rPr>
        <w:t xml:space="preserve"> </w:t>
      </w:r>
      <w:r>
        <w:t>characters. For example, TF-IDF typically extracts keywords</w:t>
      </w:r>
      <w:r>
        <w:rPr>
          <w:rFonts w:hint="eastAsia"/>
          <w:lang w:eastAsia="zh-CN"/>
        </w:rPr>
        <w:t xml:space="preserve"> </w:t>
      </w:r>
      <w:r>
        <w:t>with an average length of 2.16 characters.</w:t>
      </w:r>
    </w:p>
    <w:p w14:paraId="5A45FB0B" w14:textId="1788602B" w:rsidR="00246E34" w:rsidRDefault="002913FC" w:rsidP="002913FC">
      <w:r w:rsidRPr="00BF6BFF">
        <w:rPr>
          <w:b/>
          <w:bCs/>
        </w:rPr>
        <w:t>Phrase-based Extraction Methods</w:t>
      </w:r>
      <w:r>
        <w:t>: Methods where the average length of extracted keywords is greater than 3 characters. For instance, phrase-based TextRank can produce keywords with an average length of up to 4.60 characters.</w:t>
      </w:r>
    </w:p>
    <w:p w14:paraId="7831A024" w14:textId="2B501D35" w:rsidR="00E40D0A" w:rsidRDefault="00E40D0A" w:rsidP="00E40D0A">
      <w:r>
        <w:t xml:space="preserve">To ensure a fair evaluation, we reference the average length of the keywords in the gold standard (in Section </w:t>
      </w:r>
      <w:r w:rsidR="00EE2954">
        <w:t>4.1.2</w:t>
      </w:r>
      <w:r>
        <w:t>), which is 2.23 characters. When calculating the F1 score, duplicate candidates will be removed, and partial matching will be used. This means a keyword or phrase in the extracted results is considered correct if it fully or partially matches a keyword or phrase in the gold standard.</w:t>
      </w:r>
    </w:p>
    <w:p w14:paraId="4D0552CC" w14:textId="12588D7E" w:rsidR="00C6239D" w:rsidRDefault="00172B56" w:rsidP="00C6239D">
      <w:pPr>
        <w:pStyle w:val="3"/>
      </w:pPr>
      <w:r w:rsidRPr="00172B56">
        <w:rPr>
          <w:lang w:eastAsia="zh-CN"/>
        </w:rPr>
        <w:t>Evaluation Metrics for Retrieval Results</w:t>
      </w:r>
    </w:p>
    <w:p w14:paraId="43D641C4" w14:textId="1FCBE148" w:rsidR="00383D77" w:rsidRDefault="00383D77" w:rsidP="00383D77">
      <w:r>
        <w:t xml:space="preserve">In practical scenarios, patent retrieval emphasizes recall; however, high recall rates necessitate greater review efforts. The Patent Retrieval Evaluation Score (PRES) [11] is specifically proposed for tasks such as patent retrieval, which prioritize recall. PRES focuses on the overall recall of the system and the user’s review workload, estimating the quality of retrieval results based on the ranking of relevant documents. </w:t>
      </w:r>
    </w:p>
    <w:p w14:paraId="1187F507" w14:textId="77777777" w:rsidR="003D259B" w:rsidRDefault="003D259B" w:rsidP="003D259B">
      <w:pPr>
        <w:pStyle w:val="Text"/>
      </w:pPr>
    </w:p>
    <w:p w14:paraId="27CFBF72" w14:textId="5B9F94AC" w:rsidR="003D259B" w:rsidRDefault="003D259B" w:rsidP="003D259B">
      <w:pPr>
        <w:pStyle w:val="Equation"/>
      </w:pPr>
      <w:r>
        <w:tab/>
      </w:r>
      <m:oMath>
        <m:r>
          <w:rPr>
            <w:rFonts w:ascii="Cambria Math" w:hAnsi="Cambria Math"/>
            <w:sz w:val="22"/>
            <w:szCs w:val="22"/>
          </w:rPr>
          <m:t>PRES=1-</m:t>
        </m:r>
        <m:f>
          <m:fPr>
            <m:ctrlPr>
              <w:rPr>
                <w:rFonts w:ascii="Cambria Math" w:hAnsi="Cambria Math"/>
                <w:i/>
                <w:sz w:val="22"/>
                <w:szCs w:val="22"/>
              </w:rPr>
            </m:ctrlPr>
          </m:fPr>
          <m:num>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e>
                </m:nary>
              </m:num>
              <m:den>
                <m:r>
                  <w:rPr>
                    <w:rFonts w:ascii="Cambria Math" w:hAnsi="Cambria Math"/>
                    <w:sz w:val="22"/>
                    <w:szCs w:val="22"/>
                  </w:rPr>
                  <m:t>n</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n+1</m:t>
                </m:r>
              </m:num>
              <m:den>
                <m:r>
                  <w:rPr>
                    <w:rFonts w:ascii="Cambria Math" w:hAnsi="Cambria Math"/>
                    <w:sz w:val="22"/>
                    <w:szCs w:val="22"/>
                  </w:rPr>
                  <m:t>2</m:t>
                </m:r>
              </m:den>
            </m:f>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hint="eastAsia"/>
                    <w:sz w:val="22"/>
                    <w:szCs w:val="22"/>
                  </w:rPr>
                  <m:t>max</m:t>
                </m:r>
              </m:sub>
            </m:sSub>
          </m:den>
        </m:f>
        <m:r>
          <w:rPr>
            <w:rFonts w:ascii="Cambria Math" w:hAnsi="Cambria Math"/>
            <w:sz w:val="22"/>
            <w:szCs w:val="22"/>
          </w:rPr>
          <m:t xml:space="preserve"> </m:t>
        </m:r>
      </m:oMath>
      <w:r>
        <w:tab/>
        <w:t>(</w:t>
      </w:r>
      <w:fldSimple w:instr=" SEQ &quot;equation&quot; \n \* MERGEFORMAT ">
        <w:r w:rsidR="00E67FD7">
          <w:rPr>
            <w:noProof/>
          </w:rPr>
          <w:t>1</w:t>
        </w:r>
      </w:fldSimple>
      <w:r>
        <w:t>)</w:t>
      </w:r>
    </w:p>
    <w:p w14:paraId="07B505F1" w14:textId="1DB8395C" w:rsidR="00B770F0" w:rsidRDefault="00B770F0" w:rsidP="00B770F0">
      <w:pPr>
        <w:rPr>
          <w:lang w:eastAsia="zh-CN"/>
        </w:rPr>
      </w:pPr>
      <w:r w:rsidRPr="00B770F0">
        <w:lastRenderedPageBreak/>
        <w:t xml:space="preserve">Here, </w:t>
      </w:r>
      <w:proofErr w:type="spellStart"/>
      <w:r w:rsidRPr="00B770F0">
        <w:t>r</w:t>
      </w:r>
      <w:r w:rsidRPr="00227BE9">
        <w:rPr>
          <w:vertAlign w:val="subscript"/>
        </w:rPr>
        <w:t>i</w:t>
      </w:r>
      <w:proofErr w:type="spellEnd"/>
      <w:r w:rsidRPr="00B770F0">
        <w:t xml:space="preserve"> denotes the rank of the </w:t>
      </w:r>
      <w:proofErr w:type="spellStart"/>
      <w:r w:rsidRPr="00B770F0">
        <w:t>i−</w:t>
      </w:r>
      <w:r w:rsidRPr="00376B75">
        <w:rPr>
          <w:i/>
          <w:iCs/>
        </w:rPr>
        <w:t>th</w:t>
      </w:r>
      <w:proofErr w:type="spellEnd"/>
      <w:r w:rsidRPr="00B770F0">
        <w:t xml:space="preserve"> relevant patent document in the retrieval results, n is the number of relevant patents in the collection, and </w:t>
      </w:r>
      <w:proofErr w:type="spellStart"/>
      <w:r w:rsidRPr="00B770F0">
        <w:t>N</w:t>
      </w:r>
      <w:r w:rsidRPr="00227BE9">
        <w:rPr>
          <w:vertAlign w:val="subscript"/>
        </w:rPr>
        <w:t>max</w:t>
      </w:r>
      <w:proofErr w:type="spellEnd"/>
      <w:r w:rsidRPr="00B770F0">
        <w:t xml:space="preserve"> is the maximum number of documents a user is willing to review. PRES represents a balance between the recall rate of the retrieval results and the user’s review effort</w:t>
      </w:r>
      <w:r w:rsidR="002904B7">
        <w:rPr>
          <w:rFonts w:hint="eastAsia"/>
          <w:lang w:eastAsia="zh-CN"/>
        </w:rPr>
        <w:t>.</w:t>
      </w:r>
    </w:p>
    <w:p w14:paraId="7BC4E1B3" w14:textId="111B06B2" w:rsidR="000276A6" w:rsidRDefault="000276A6" w:rsidP="000276A6">
      <w:pPr>
        <w:pStyle w:val="2"/>
      </w:pPr>
      <w:r w:rsidRPr="000276A6">
        <w:t>Experiments</w:t>
      </w:r>
    </w:p>
    <w:p w14:paraId="2CEF4DA9" w14:textId="6958A91F" w:rsidR="00CF463A" w:rsidRDefault="00CF463A" w:rsidP="00CF463A">
      <w:r w:rsidRPr="00CF463A">
        <w:t>The experiment is divided into two phases, as illustrated in Fig. 2. First, keyword extraction methods are used to extract retrievable elements from the test set, and the F1 score relative to the gold standard</w:t>
      </w:r>
      <w:r>
        <w:rPr>
          <w:rFonts w:hint="eastAsia"/>
          <w:lang w:eastAsia="zh-CN"/>
        </w:rPr>
        <w:t xml:space="preserve"> </w:t>
      </w:r>
      <w:r w:rsidRPr="00CF463A">
        <w:t xml:space="preserve">(in Section </w:t>
      </w:r>
      <w:r w:rsidR="00C17DD6">
        <w:rPr>
          <w:rFonts w:hint="eastAsia"/>
          <w:lang w:eastAsia="zh-CN"/>
        </w:rPr>
        <w:t>4.1.2</w:t>
      </w:r>
      <w:r w:rsidRPr="00CF463A">
        <w:t>) is calculated to compare the performance of different methods. Second, the extraction results for each patent in the test set are combined into search queries, and the in-house developed retrieval engine JSS is employed for retrieval. The PRES value is calculated based on the recall rate of relevant documents in the retrieval results and their ranking, thereby evaluating the quality of the retrievable elements.</w:t>
      </w:r>
    </w:p>
    <w:p w14:paraId="1F557A56" w14:textId="45033365" w:rsidR="009A1F72" w:rsidRDefault="004204CF" w:rsidP="004204CF">
      <w:r>
        <w:rPr>
          <w:noProof/>
        </w:rPr>
        <w:drawing>
          <wp:anchor distT="0" distB="0" distL="114300" distR="114300" simplePos="0" relativeHeight="251661312" behindDoc="0" locked="0" layoutInCell="1" allowOverlap="1" wp14:anchorId="30BEB61E" wp14:editId="17125C2C">
            <wp:simplePos x="0" y="0"/>
            <wp:positionH relativeFrom="margin">
              <wp:posOffset>334010</wp:posOffset>
            </wp:positionH>
            <wp:positionV relativeFrom="paragraph">
              <wp:posOffset>1184910</wp:posOffset>
            </wp:positionV>
            <wp:extent cx="3898900" cy="2057400"/>
            <wp:effectExtent l="0" t="0" r="6350" b="0"/>
            <wp:wrapTopAndBottom/>
            <wp:docPr id="1037324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24270" name="图片 1"/>
                    <pic:cNvPicPr/>
                  </pic:nvPicPr>
                  <pic:blipFill>
                    <a:blip r:embed="rId15">
                      <a:extLst>
                        <a:ext uri="{96DAC541-7B7A-43D3-8B79-37D633B846F1}">
                          <asvg:svgBlip xmlns:asvg="http://schemas.microsoft.com/office/drawing/2016/SVG/main" r:embed="rId16"/>
                        </a:ext>
                      </a:extLst>
                    </a:blip>
                    <a:stretch>
                      <a:fillRect/>
                    </a:stretch>
                  </pic:blipFill>
                  <pic:spPr>
                    <a:xfrm>
                      <a:off x="0" y="0"/>
                      <a:ext cx="3898900" cy="2057400"/>
                    </a:xfrm>
                    <a:prstGeom prst="rect">
                      <a:avLst/>
                    </a:prstGeom>
                  </pic:spPr>
                </pic:pic>
              </a:graphicData>
            </a:graphic>
            <wp14:sizeRelH relativeFrom="page">
              <wp14:pctWidth>0</wp14:pctWidth>
            </wp14:sizeRelH>
            <wp14:sizeRelV relativeFrom="page">
              <wp14:pctHeight>0</wp14:pctHeight>
            </wp14:sizeRelV>
          </wp:anchor>
        </w:drawing>
      </w:r>
      <w:r w:rsidR="00CA0064" w:rsidRPr="00CA0064">
        <w:t>Given the lengthy and complex nature of patent application</w:t>
      </w:r>
      <w:r w:rsidR="00CA0064">
        <w:rPr>
          <w:rFonts w:hint="eastAsia"/>
          <w:lang w:eastAsia="zh-CN"/>
        </w:rPr>
        <w:t xml:space="preserve"> </w:t>
      </w:r>
      <w:r w:rsidR="00CA0064" w:rsidRPr="00CA0064">
        <w:t>texts, we analyzed the proportion of retrievable elements in the</w:t>
      </w:r>
      <w:r w:rsidR="00CA0064">
        <w:rPr>
          <w:rFonts w:hint="eastAsia"/>
          <w:lang w:eastAsia="zh-CN"/>
        </w:rPr>
        <w:t xml:space="preserve"> </w:t>
      </w:r>
      <w:r w:rsidR="00CA0064" w:rsidRPr="00CA0064">
        <w:t>test set that appear in the claims section to save time and financial resources associated with computation. Results indicated</w:t>
      </w:r>
      <w:r w:rsidR="00CA0064">
        <w:rPr>
          <w:rFonts w:hint="eastAsia"/>
          <w:lang w:eastAsia="zh-CN"/>
        </w:rPr>
        <w:t xml:space="preserve"> </w:t>
      </w:r>
      <w:r w:rsidR="00CA0064" w:rsidRPr="00CA0064">
        <w:t>that retrievable elements appearing in the original application</w:t>
      </w:r>
      <w:r w:rsidR="00CA0064">
        <w:rPr>
          <w:rFonts w:hint="eastAsia"/>
          <w:lang w:eastAsia="zh-CN"/>
        </w:rPr>
        <w:t xml:space="preserve"> </w:t>
      </w:r>
      <w:r w:rsidR="00CA0064" w:rsidRPr="00CA0064">
        <w:t>text have a probability of over 92% of appearing in the claims</w:t>
      </w:r>
      <w:r w:rsidR="00CA0064">
        <w:rPr>
          <w:rFonts w:hint="eastAsia"/>
          <w:lang w:eastAsia="zh-CN"/>
        </w:rPr>
        <w:t xml:space="preserve"> </w:t>
      </w:r>
      <w:r w:rsidR="00CA0064" w:rsidRPr="00CA0064">
        <w:t>section. This aligns with the retrieval principles introduced</w:t>
      </w:r>
      <w:r w:rsidR="00CA0064">
        <w:rPr>
          <w:rFonts w:hint="eastAsia"/>
          <w:lang w:eastAsia="zh-CN"/>
        </w:rPr>
        <w:t xml:space="preserve"> </w:t>
      </w:r>
      <w:r w:rsidR="00CA0064" w:rsidRPr="00CA0064">
        <w:t xml:space="preserve">in Section </w:t>
      </w:r>
      <w:r w:rsidR="001C5A9C">
        <w:rPr>
          <w:rFonts w:hint="eastAsia"/>
          <w:lang w:eastAsia="zh-CN"/>
        </w:rPr>
        <w:t>2.1</w:t>
      </w:r>
      <w:r w:rsidR="00CA0064" w:rsidRPr="00CA0064">
        <w:t xml:space="preserve"> regarding patent examination. Therefore, our</w:t>
      </w:r>
      <w:r w:rsidR="00CA0064">
        <w:rPr>
          <w:rFonts w:hint="eastAsia"/>
          <w:lang w:eastAsia="zh-CN"/>
        </w:rPr>
        <w:t xml:space="preserve"> </w:t>
      </w:r>
      <w:r w:rsidR="00CA0064" w:rsidRPr="00CA0064">
        <w:t xml:space="preserve">experiment focuses on the </w:t>
      </w:r>
      <w:r w:rsidR="00CA0064">
        <w:rPr>
          <w:lang w:eastAsia="zh-CN"/>
        </w:rPr>
        <w:t>“</w:t>
      </w:r>
      <w:r w:rsidR="00CA0064" w:rsidRPr="00CA0064">
        <w:t>claims” section of the application</w:t>
      </w:r>
      <w:r w:rsidR="00CA0064">
        <w:rPr>
          <w:rFonts w:hint="eastAsia"/>
          <w:lang w:eastAsia="zh-CN"/>
        </w:rPr>
        <w:t xml:space="preserve"> </w:t>
      </w:r>
      <w:r w:rsidR="00CA0064" w:rsidRPr="00CA0064">
        <w:t>texts.</w:t>
      </w:r>
    </w:p>
    <w:p w14:paraId="307767A8" w14:textId="3942C6BD" w:rsidR="00A171F8" w:rsidRPr="00CF463A" w:rsidRDefault="009A1F72" w:rsidP="00E20F46">
      <w:pPr>
        <w:pStyle w:val="FigureCaption"/>
        <w:jc w:val="both"/>
      </w:pPr>
      <w:r>
        <w:t xml:space="preserve">Fig. </w:t>
      </w:r>
      <w:r>
        <w:rPr>
          <w:rFonts w:hint="eastAsia"/>
          <w:lang w:eastAsia="zh-CN"/>
        </w:rPr>
        <w:t>2</w:t>
      </w:r>
      <w:r>
        <w:t>.  </w:t>
      </w:r>
      <w:r w:rsidR="00E20F46" w:rsidRPr="00E20F46">
        <w:t>Illustration of extraction of retrievable elements experiment and relevant document retrieval experiment.</w:t>
      </w:r>
    </w:p>
    <w:p w14:paraId="4B138537" w14:textId="3963806E" w:rsidR="000276A6" w:rsidRDefault="00E20F46" w:rsidP="000276A6">
      <w:pPr>
        <w:pStyle w:val="3"/>
      </w:pPr>
      <w:r w:rsidRPr="00E20F46">
        <w:t>Extraction of Retrievable Elements Experiment</w:t>
      </w:r>
    </w:p>
    <w:p w14:paraId="2D38B933" w14:textId="7EBFED67" w:rsidR="000276A6" w:rsidRDefault="00AE4126" w:rsidP="000276A6">
      <w:r w:rsidRPr="00AE4126">
        <w:t>We utilized the following methods to extract retrievable elements:</w:t>
      </w:r>
    </w:p>
    <w:p w14:paraId="44052A88" w14:textId="4AE737A6" w:rsidR="000D52C3" w:rsidRDefault="000D52C3" w:rsidP="000276A6">
      <w:pPr>
        <w:rPr>
          <w:lang w:eastAsia="zh-CN"/>
        </w:rPr>
      </w:pPr>
      <w:r w:rsidRPr="00AF1F65">
        <w:rPr>
          <w:b/>
          <w:bCs/>
          <w:lang w:eastAsia="zh-CN"/>
        </w:rPr>
        <w:lastRenderedPageBreak/>
        <w:t>TF-IDF</w:t>
      </w:r>
      <w:r w:rsidRPr="000D52C3">
        <w:rPr>
          <w:lang w:eastAsia="zh-CN"/>
        </w:rPr>
        <w:t xml:space="preserve"> This method leverages the term frequency-inverse document frequency statistic. It extracts elements at the </w:t>
      </w:r>
      <w:r w:rsidR="00092BB5">
        <w:rPr>
          <w:lang w:eastAsia="zh-CN"/>
        </w:rPr>
        <w:t>“</w:t>
      </w:r>
      <w:r w:rsidRPr="000D52C3">
        <w:rPr>
          <w:lang w:eastAsia="zh-CN"/>
        </w:rPr>
        <w:t>word” level, ranking candidate words based on their TF-IDF scores to produce the final extraction results.</w:t>
      </w:r>
    </w:p>
    <w:p w14:paraId="7ADE47B9" w14:textId="3C728D7A" w:rsidR="009C3552" w:rsidRDefault="00C042D5" w:rsidP="009C3552">
      <w:pPr>
        <w:rPr>
          <w:lang w:eastAsia="zh-CN"/>
        </w:rPr>
      </w:pPr>
      <w:r w:rsidRPr="002F0FE6">
        <w:rPr>
          <w:b/>
          <w:bCs/>
          <w:lang w:eastAsia="zh-CN"/>
        </w:rPr>
        <w:t>Noun Phrase Frequency (Np Frequency)</w:t>
      </w:r>
      <w:r w:rsidRPr="00C042D5">
        <w:rPr>
          <w:lang w:eastAsia="zh-CN"/>
        </w:rPr>
        <w:t xml:space="preserve"> According to [6], extracting noun phrases from patents is more effective than extracting individual words. While the TF-IDF method does not perform as well as frequency-based methods, in this experiment, we implemented a noun phrase extraction method that ranks solely based on term frequency. This approach allows us to compare the performance of word-based versus phrase-based extraction in the context of patent retrieval.</w:t>
      </w:r>
    </w:p>
    <w:p w14:paraId="4E1F1516" w14:textId="3189D68F" w:rsidR="009C3552" w:rsidRDefault="009C3552" w:rsidP="009C3552">
      <w:pPr>
        <w:rPr>
          <w:lang w:eastAsia="zh-CN"/>
        </w:rPr>
      </w:pPr>
      <w:r w:rsidRPr="00AF1F65">
        <w:rPr>
          <w:b/>
          <w:bCs/>
          <w:lang w:eastAsia="zh-CN"/>
        </w:rPr>
        <w:t>TextRank</w:t>
      </w:r>
      <w:r w:rsidRPr="009C3552">
        <w:rPr>
          <w:lang w:eastAsia="zh-CN"/>
        </w:rPr>
        <w:t xml:space="preserve"> This graph-based algorithm identifies the relationships between words or phrases through co-occurrence. The importance of nodes within this graph is used to rank and extract key elements. We conducted two experiments with TextRank: one at the </w:t>
      </w:r>
      <w:r>
        <w:rPr>
          <w:lang w:eastAsia="zh-CN"/>
        </w:rPr>
        <w:t>“</w:t>
      </w:r>
      <w:r w:rsidRPr="009C3552">
        <w:rPr>
          <w:lang w:eastAsia="zh-CN"/>
        </w:rPr>
        <w:t xml:space="preserve">word” level (TextRank-words) and another at the </w:t>
      </w:r>
      <w:r w:rsidR="006B21A2">
        <w:rPr>
          <w:lang w:eastAsia="zh-CN"/>
        </w:rPr>
        <w:t>“</w:t>
      </w:r>
      <w:r w:rsidRPr="009C3552">
        <w:rPr>
          <w:lang w:eastAsia="zh-CN"/>
        </w:rPr>
        <w:t>phrase” level (TextRank-phrases), using regular expressions on part-of-speech tagged text to achieve these granularity levels.</w:t>
      </w:r>
    </w:p>
    <w:p w14:paraId="198FF3AF" w14:textId="229C294B" w:rsidR="00C325EE" w:rsidRDefault="00F54C3F" w:rsidP="009C3552">
      <w:pPr>
        <w:rPr>
          <w:lang w:eastAsia="zh-CN"/>
        </w:rPr>
      </w:pPr>
      <w:r w:rsidRPr="002F0FE6">
        <w:rPr>
          <w:b/>
          <w:bCs/>
          <w:lang w:eastAsia="zh-CN"/>
        </w:rPr>
        <w:t>KeyBert and PromptRank</w:t>
      </w:r>
      <w:r w:rsidRPr="00F54C3F">
        <w:rPr>
          <w:lang w:eastAsia="zh-CN"/>
        </w:rPr>
        <w:t xml:space="preserve"> Both KeyBert and PromptRank are methods based on pre-trained language models (PLMs). KeyBert utilizes PLMs to obtain embeddings for both doc </w:t>
      </w:r>
      <w:proofErr w:type="spellStart"/>
      <w:r w:rsidRPr="00F54C3F">
        <w:rPr>
          <w:lang w:eastAsia="zh-CN"/>
        </w:rPr>
        <w:t>uments</w:t>
      </w:r>
      <w:proofErr w:type="spellEnd"/>
      <w:r w:rsidRPr="00F54C3F">
        <w:rPr>
          <w:lang w:eastAsia="zh-CN"/>
        </w:rPr>
        <w:t xml:space="preserve"> and candidate words. It then ranks candidate words using cosine similarity. In our experiment, we employed the paraphrase-multilingual-</w:t>
      </w:r>
      <w:proofErr w:type="spellStart"/>
      <w:r w:rsidRPr="00F54C3F">
        <w:rPr>
          <w:lang w:eastAsia="zh-CN"/>
        </w:rPr>
        <w:t>MiniLM</w:t>
      </w:r>
      <w:proofErr w:type="spellEnd"/>
      <w:r w:rsidRPr="00F54C3F">
        <w:rPr>
          <w:lang w:eastAsia="zh-CN"/>
        </w:rPr>
        <w:t xml:space="preserve"> [14], trained on multilingual corpora, which we refer to as KeyBert-</w:t>
      </w:r>
      <w:proofErr w:type="spellStart"/>
      <w:r w:rsidRPr="00F54C3F">
        <w:rPr>
          <w:lang w:eastAsia="zh-CN"/>
        </w:rPr>
        <w:t>MiniLM</w:t>
      </w:r>
      <w:proofErr w:type="spellEnd"/>
      <w:r w:rsidRPr="00F54C3F">
        <w:rPr>
          <w:lang w:eastAsia="zh-CN"/>
        </w:rPr>
        <w:t>.</w:t>
      </w:r>
    </w:p>
    <w:p w14:paraId="42306688" w14:textId="6D279E0C" w:rsidR="00F54C3F" w:rsidRDefault="008B7951" w:rsidP="009C3552">
      <w:pPr>
        <w:rPr>
          <w:lang w:eastAsia="zh-CN"/>
        </w:rPr>
      </w:pPr>
      <w:r w:rsidRPr="008B7951">
        <w:rPr>
          <w:lang w:eastAsia="zh-CN"/>
        </w:rPr>
        <w:t xml:space="preserve">PromptRank, on the other hand, connects text and candidates using prompts. It employs an Encoder-Decoder architecture to calculate the probability of candidate generation. Additionally, it applies position penalties based on the first appearance of candidates in the text. The combination of these factors is used to rank candidates. In our experiment, we encoded the template </w:t>
      </w:r>
      <w:r w:rsidR="005D4899">
        <w:rPr>
          <w:lang w:eastAsia="zh-CN"/>
        </w:rPr>
        <w:t>“</w:t>
      </w:r>
      <w:r w:rsidRPr="008B7951">
        <w:rPr>
          <w:lang w:eastAsia="zh-CN"/>
        </w:rPr>
        <w:t>文本：</w:t>
      </w:r>
      <w:r w:rsidRPr="008B7951">
        <w:rPr>
          <w:lang w:eastAsia="zh-CN"/>
        </w:rPr>
        <w:t xml:space="preserve">[Document]” in the Encoder and </w:t>
      </w:r>
      <w:r w:rsidR="005D4899">
        <w:rPr>
          <w:lang w:eastAsia="zh-CN"/>
        </w:rPr>
        <w:t>“</w:t>
      </w:r>
      <w:r w:rsidRPr="008B7951">
        <w:rPr>
          <w:lang w:eastAsia="zh-CN"/>
        </w:rPr>
        <w:t>这段文本是关于</w:t>
      </w:r>
      <w:r w:rsidRPr="008B7951">
        <w:rPr>
          <w:lang w:eastAsia="zh-CN"/>
        </w:rPr>
        <w:t xml:space="preserve">[Candidate]” in the Decoder. We calculated the probability of generating </w:t>
      </w:r>
      <w:r w:rsidR="005D4899">
        <w:rPr>
          <w:lang w:eastAsia="zh-CN"/>
        </w:rPr>
        <w:t>“</w:t>
      </w:r>
      <w:r w:rsidRPr="008B7951">
        <w:rPr>
          <w:lang w:eastAsia="zh-CN"/>
        </w:rPr>
        <w:t>Candidate.”</w:t>
      </w:r>
    </w:p>
    <w:p w14:paraId="71F52148" w14:textId="29D93D79" w:rsidR="004F4EE0" w:rsidRDefault="00BB0A23" w:rsidP="000276A6">
      <w:pPr>
        <w:rPr>
          <w:lang w:eastAsia="zh-CN"/>
        </w:rPr>
      </w:pPr>
      <w:r w:rsidRPr="00BB0A23">
        <w:rPr>
          <w:lang w:eastAsia="zh-CN"/>
        </w:rPr>
        <w:t xml:space="preserve">PromptRank employs regular expressions to extract results at two granularities: </w:t>
      </w:r>
      <w:r w:rsidR="000B7D49">
        <w:rPr>
          <w:lang w:eastAsia="zh-CN"/>
        </w:rPr>
        <w:t>“</w:t>
      </w:r>
      <w:r w:rsidRPr="00BB0A23">
        <w:rPr>
          <w:lang w:eastAsia="zh-CN"/>
        </w:rPr>
        <w:t xml:space="preserve">words” and </w:t>
      </w:r>
      <w:r w:rsidR="000B7D49">
        <w:rPr>
          <w:lang w:eastAsia="zh-CN"/>
        </w:rPr>
        <w:t>“</w:t>
      </w:r>
      <w:r w:rsidRPr="00BB0A23">
        <w:rPr>
          <w:lang w:eastAsia="zh-CN"/>
        </w:rPr>
        <w:t xml:space="preserve">phrases.” We con ducted experiments using the mengzi-t5-base-mt [20] and Randeng-T5-784M [18], trained on Chinese corpora, referred to as PromptRank-MZ-words, PromptRank-RD-words, PromptRank-MZ-phrases, and PromptRank-RD-phrases, re </w:t>
      </w:r>
      <w:proofErr w:type="spellStart"/>
      <w:r w:rsidRPr="00BB0A23">
        <w:rPr>
          <w:lang w:eastAsia="zh-CN"/>
        </w:rPr>
        <w:t>spectively</w:t>
      </w:r>
      <w:proofErr w:type="spellEnd"/>
      <w:r w:rsidRPr="00BB0A23">
        <w:rPr>
          <w:lang w:eastAsia="zh-CN"/>
        </w:rPr>
        <w:t>.</w:t>
      </w:r>
    </w:p>
    <w:p w14:paraId="2EB87359" w14:textId="0232C8BF" w:rsidR="000276A6" w:rsidRDefault="00AF1F65" w:rsidP="00B770F0">
      <w:pPr>
        <w:rPr>
          <w:lang w:eastAsia="zh-CN"/>
        </w:rPr>
      </w:pPr>
      <w:r w:rsidRPr="00AF1F65">
        <w:rPr>
          <w:b/>
          <w:bCs/>
          <w:lang w:eastAsia="zh-CN"/>
        </w:rPr>
        <w:t>LLM Few-shot</w:t>
      </w:r>
      <w:r w:rsidRPr="00AF1F65">
        <w:rPr>
          <w:lang w:eastAsia="zh-CN"/>
        </w:rPr>
        <w:t xml:space="preserve"> This approach utilizes the capabilities of large language models (LLMs) to extract search elements directly from the input content using few-shot learning, without requiring any parameter training. Inspired by the methodology outlined in Section II-C for extracting retrievable elements in patent retrieval, we employed the gpt-3.5-turbo-16k model with a prompt to extract retrievable elements effectively.</w:t>
      </w:r>
    </w:p>
    <w:p w14:paraId="376CC3B7" w14:textId="59D7E233" w:rsidR="00207763" w:rsidRDefault="00207763" w:rsidP="00B770F0">
      <w:pPr>
        <w:rPr>
          <w:lang w:eastAsia="zh-CN"/>
        </w:rPr>
      </w:pPr>
      <w:r w:rsidRPr="00207763">
        <w:rPr>
          <w:b/>
          <w:bCs/>
          <w:lang w:eastAsia="zh-CN"/>
        </w:rPr>
        <w:t>LLM Efficient-tuning</w:t>
      </w:r>
      <w:r w:rsidRPr="00207763">
        <w:rPr>
          <w:lang w:eastAsia="zh-CN"/>
        </w:rPr>
        <w:t xml:space="preserve"> This represents the sole supervised method utilized in our experiment. Given the scarcity of annotated data, efficient-tuning of large language models enables the training of an effective model for retrievable element extraction with minimal data. Following efficient-tuning on the Baichuan2-7b-chat model using a dataset comprising 1000 patent texts and their corresponding elements, we input the claims section of the test set into the efficiently-tuned model to obtain extraction results.</w:t>
      </w:r>
    </w:p>
    <w:p w14:paraId="0A63D43E" w14:textId="26433B5B" w:rsidR="00207763" w:rsidRDefault="00BB6BB0" w:rsidP="00B770F0">
      <w:pPr>
        <w:rPr>
          <w:lang w:eastAsia="zh-CN"/>
        </w:rPr>
      </w:pPr>
      <w:r w:rsidRPr="00BB6BB0">
        <w:rPr>
          <w:lang w:eastAsia="zh-CN"/>
        </w:rPr>
        <w:lastRenderedPageBreak/>
        <w:t>It is important to note that, except for LLM Few-shot and Efficient-tuning, other methods require initial text segmentation and part-of-speech tagging. Unless explicitly stated, stop words, function words, and other non-substantive terms are excluded. All remaining terms, regardless of their part of speech or type, are considered candidates for subsequent calculations.</w:t>
      </w:r>
    </w:p>
    <w:p w14:paraId="3D70B373" w14:textId="7C65CAAB" w:rsidR="00931A41" w:rsidRDefault="00931A41" w:rsidP="00931A41">
      <w:pPr>
        <w:pStyle w:val="3"/>
      </w:pPr>
      <w:r w:rsidRPr="00931A41">
        <w:t>Relevant Document Retrieval Experiment</w:t>
      </w:r>
    </w:p>
    <w:p w14:paraId="27A12157" w14:textId="7C132DE3" w:rsidR="00AD3568" w:rsidRDefault="0019061D" w:rsidP="00AD3568">
      <w:r w:rsidRPr="0019061D">
        <w:t xml:space="preserve">This section introduces the retrieval engine used in the experiments and the experimental process. </w:t>
      </w:r>
    </w:p>
    <w:p w14:paraId="197C7914" w14:textId="23E72EAB" w:rsidR="00AD3568" w:rsidRDefault="001E005B" w:rsidP="00AD3568">
      <w:pPr>
        <w:rPr>
          <w:lang w:eastAsia="zh-CN"/>
        </w:rPr>
      </w:pPr>
      <w:r w:rsidRPr="001E005B">
        <w:rPr>
          <w:b/>
          <w:bCs/>
          <w:lang w:eastAsia="zh-CN"/>
        </w:rPr>
        <w:t>Json Struct Search (JSS) Retrieval Engine</w:t>
      </w:r>
      <w:r w:rsidRPr="001E005B">
        <w:rPr>
          <w:lang w:eastAsia="zh-CN"/>
        </w:rPr>
        <w:t xml:space="preserve"> The JSS retrieval engine, developed in-house, integrates various search modes, including symbolic retrieval, Boolean retrieval, and semantic retrieval. It supports the retrieval of structured and semi-structured documents like patent texts. JSS allows for the definition of custom search modes, search structures, and search content, supporting multiple forms of search expressions such as SQL queries, keywords, and semantic searches. For our experiments, JSS was used as the primary search engine.</w:t>
      </w:r>
    </w:p>
    <w:p w14:paraId="527265B5" w14:textId="07E68F23" w:rsidR="001E005B" w:rsidRDefault="001E005B" w:rsidP="00AD3568">
      <w:pPr>
        <w:rPr>
          <w:lang w:eastAsia="zh-CN"/>
        </w:rPr>
      </w:pPr>
      <w:r w:rsidRPr="001E005B">
        <w:rPr>
          <w:b/>
          <w:bCs/>
          <w:lang w:eastAsia="zh-CN"/>
        </w:rPr>
        <w:t>Retrieval Experiment</w:t>
      </w:r>
      <w:r w:rsidRPr="001E005B">
        <w:rPr>
          <w:lang w:eastAsia="zh-CN"/>
        </w:rPr>
        <w:t xml:space="preserve"> We indexed the entire content of the retrieval dataset using the JSS engine, creating a table named </w:t>
      </w:r>
      <w:r>
        <w:rPr>
          <w:lang w:eastAsia="zh-CN"/>
        </w:rPr>
        <w:t>“</w:t>
      </w:r>
      <w:r w:rsidRPr="001E005B">
        <w:rPr>
          <w:lang w:eastAsia="zh-CN"/>
        </w:rPr>
        <w:t>patent.” To minimize the influence of different search modes and expressions on the retrieval results, we employed the simplest symbolic retrieval mode. The top 10 extraction results were concatenated with commas to SQL for retrieval. An example of such a query is as follows:</w:t>
      </w:r>
    </w:p>
    <w:p w14:paraId="1FCAD748" w14:textId="6363EE9F" w:rsidR="00866E4A" w:rsidRDefault="00866E4A" w:rsidP="00AD3568">
      <w:pPr>
        <w:rPr>
          <w:lang w:eastAsia="zh-CN"/>
        </w:rPr>
      </w:pPr>
      <w:r w:rsidRPr="00866E4A">
        <w:rPr>
          <w:lang w:eastAsia="zh-CN"/>
        </w:rPr>
        <w:t xml:space="preserve">SELECT TOP 50 id, title FROM patent WHERE </w:t>
      </w:r>
      <w:proofErr w:type="spellStart"/>
      <w:r w:rsidRPr="00866E4A">
        <w:rPr>
          <w:lang w:eastAsia="zh-CN"/>
        </w:rPr>
        <w:t>fulltext</w:t>
      </w:r>
      <w:proofErr w:type="spellEnd"/>
      <w:r w:rsidRPr="00866E4A">
        <w:rPr>
          <w:lang w:eastAsia="zh-CN"/>
        </w:rPr>
        <w:t xml:space="preserve"> LIKE </w:t>
      </w:r>
      <w:r>
        <w:rPr>
          <w:lang w:eastAsia="zh-CN"/>
        </w:rPr>
        <w:t>‘</w:t>
      </w:r>
      <w:r w:rsidRPr="00866E4A">
        <w:rPr>
          <w:lang w:eastAsia="zh-CN"/>
        </w:rPr>
        <w:t>终端</w:t>
      </w:r>
      <w:r w:rsidRPr="00866E4A">
        <w:rPr>
          <w:lang w:eastAsia="zh-CN"/>
        </w:rPr>
        <w:t xml:space="preserve">, </w:t>
      </w:r>
      <w:r w:rsidRPr="00866E4A">
        <w:rPr>
          <w:lang w:eastAsia="zh-CN"/>
        </w:rPr>
        <w:t>云台</w:t>
      </w:r>
      <w:r w:rsidRPr="00866E4A">
        <w:rPr>
          <w:lang w:eastAsia="zh-CN"/>
        </w:rPr>
        <w:t xml:space="preserve">, </w:t>
      </w:r>
      <w:r w:rsidRPr="00866E4A">
        <w:rPr>
          <w:lang w:eastAsia="zh-CN"/>
        </w:rPr>
        <w:t>支架</w:t>
      </w:r>
      <w:r w:rsidRPr="00866E4A">
        <w:rPr>
          <w:lang w:eastAsia="zh-CN"/>
        </w:rPr>
        <w:t>’</w:t>
      </w:r>
      <w:r w:rsidR="00FF5B1B">
        <w:rPr>
          <w:rFonts w:hint="eastAsia"/>
          <w:lang w:eastAsia="zh-CN"/>
        </w:rPr>
        <w:t>;</w:t>
      </w:r>
    </w:p>
    <w:p w14:paraId="1DAD366D" w14:textId="35C506ED" w:rsidR="00931A41" w:rsidRPr="00B770F0" w:rsidRDefault="000F15BF" w:rsidP="00A901B5">
      <w:pPr>
        <w:rPr>
          <w:lang w:eastAsia="zh-CN"/>
        </w:rPr>
      </w:pPr>
      <w:r w:rsidRPr="000F15BF">
        <w:rPr>
          <w:lang w:eastAsia="zh-CN"/>
        </w:rPr>
        <w:t xml:space="preserve">This query indicates that the </w:t>
      </w:r>
      <w:r>
        <w:rPr>
          <w:lang w:eastAsia="zh-CN"/>
        </w:rPr>
        <w:t>“</w:t>
      </w:r>
      <w:r w:rsidRPr="000F15BF">
        <w:rPr>
          <w:lang w:eastAsia="zh-CN"/>
        </w:rPr>
        <w:t xml:space="preserve">patent” table is being searched for patents whose full text (including titles, abstracts, claims and descriptions) contains the keywords </w:t>
      </w:r>
      <w:r>
        <w:rPr>
          <w:lang w:eastAsia="zh-CN"/>
        </w:rPr>
        <w:t>“</w:t>
      </w:r>
      <w:r w:rsidRPr="000F15BF">
        <w:rPr>
          <w:lang w:eastAsia="zh-CN"/>
        </w:rPr>
        <w:t>终端</w:t>
      </w:r>
      <w:r w:rsidRPr="000F15BF">
        <w:rPr>
          <w:lang w:eastAsia="zh-CN"/>
        </w:rPr>
        <w:t xml:space="preserve">”, </w:t>
      </w:r>
      <w:r>
        <w:rPr>
          <w:lang w:eastAsia="zh-CN"/>
        </w:rPr>
        <w:t>“</w:t>
      </w:r>
      <w:r w:rsidRPr="000F15BF">
        <w:rPr>
          <w:lang w:eastAsia="zh-CN"/>
        </w:rPr>
        <w:t>云台</w:t>
      </w:r>
      <w:r w:rsidRPr="000F15BF">
        <w:rPr>
          <w:lang w:eastAsia="zh-CN"/>
        </w:rPr>
        <w:t xml:space="preserve">” and </w:t>
      </w:r>
      <w:r>
        <w:rPr>
          <w:lang w:eastAsia="zh-CN"/>
        </w:rPr>
        <w:t>“</w:t>
      </w:r>
      <w:r w:rsidRPr="000F15BF">
        <w:rPr>
          <w:lang w:eastAsia="zh-CN"/>
        </w:rPr>
        <w:t>支架</w:t>
      </w:r>
      <w:r w:rsidRPr="000F15BF">
        <w:rPr>
          <w:lang w:eastAsia="zh-CN"/>
        </w:rPr>
        <w:t xml:space="preserve">”. It returns the top 50 most relevant patent application numbers (id) and their titles. In the retrieval experiment, the returned 50 patents are considered the retrieval results for the queried patents in the database, with </w:t>
      </w:r>
      <w:proofErr w:type="spellStart"/>
      <w:r w:rsidRPr="000F15BF">
        <w:rPr>
          <w:lang w:eastAsia="zh-CN"/>
        </w:rPr>
        <w:t>N</w:t>
      </w:r>
      <w:r w:rsidRPr="000F15BF">
        <w:rPr>
          <w:vertAlign w:val="subscript"/>
          <w:lang w:eastAsia="zh-CN"/>
        </w:rPr>
        <w:t>max</w:t>
      </w:r>
      <w:proofErr w:type="spellEnd"/>
      <w:r w:rsidRPr="000F15BF">
        <w:rPr>
          <w:lang w:eastAsia="zh-CN"/>
        </w:rPr>
        <w:t xml:space="preserve"> set to 50. The recall and the Patent Retrieval Evaluation Score (PRES) are calculated based on the number and ranking of the relevant documents retrieved. The gold standard retrieval results serve as a reference to evaluate the performance of different methods in the retrieval experiments.</w:t>
      </w:r>
    </w:p>
    <w:p w14:paraId="2BFE247F" w14:textId="4A13E538" w:rsidR="001546DF" w:rsidRDefault="00A901B5" w:rsidP="00C703A9">
      <w:pPr>
        <w:pStyle w:val="1"/>
      </w:pPr>
      <w:r w:rsidRPr="00A901B5">
        <w:t>Overall Results</w:t>
      </w:r>
    </w:p>
    <w:p w14:paraId="5E393EDA" w14:textId="45A9121C" w:rsidR="00371509" w:rsidRDefault="00371509" w:rsidP="001546DF">
      <w:pPr>
        <w:pStyle w:val="TextIndent"/>
      </w:pPr>
      <w:r w:rsidRPr="00371509">
        <w:t>We calculated the average length of the extraction results for different methods, as shown in Tab</w:t>
      </w:r>
      <w:r w:rsidR="00B878CC">
        <w:rPr>
          <w:rFonts w:hint="eastAsia"/>
          <w:lang w:eastAsia="zh-CN"/>
        </w:rPr>
        <w:t>le</w:t>
      </w:r>
      <w:r w:rsidRPr="00371509">
        <w:t xml:space="preserve"> </w:t>
      </w:r>
      <w:r w:rsidR="00B878CC">
        <w:rPr>
          <w:rFonts w:hint="eastAsia"/>
          <w:lang w:eastAsia="zh-CN"/>
        </w:rPr>
        <w:t>4</w:t>
      </w:r>
      <w:r w:rsidRPr="00371509">
        <w:t xml:space="preserve">. Based on the average length, all results were categorized into </w:t>
      </w:r>
      <w:r>
        <w:rPr>
          <w:lang w:eastAsia="zh-CN"/>
        </w:rPr>
        <w:t>“</w:t>
      </w:r>
      <w:r w:rsidRPr="00371509">
        <w:t xml:space="preserve">word-based extraction” and </w:t>
      </w:r>
      <w:r>
        <w:rPr>
          <w:lang w:eastAsia="zh-CN"/>
        </w:rPr>
        <w:t>“</w:t>
      </w:r>
      <w:r w:rsidRPr="00371509">
        <w:t>phrase-based extraction.”</w:t>
      </w:r>
    </w:p>
    <w:p w14:paraId="382F7AAD" w14:textId="77777777" w:rsidR="007E32BE" w:rsidRDefault="007E32BE" w:rsidP="001546DF">
      <w:pPr>
        <w:pStyle w:val="TextIndent"/>
      </w:pPr>
    </w:p>
    <w:p w14:paraId="6989F264" w14:textId="77777777" w:rsidR="007E32BE" w:rsidRDefault="007E32BE" w:rsidP="001546DF">
      <w:pPr>
        <w:pStyle w:val="TextIndent"/>
      </w:pPr>
    </w:p>
    <w:p w14:paraId="7C6BD1B0" w14:textId="77777777" w:rsidR="00016845" w:rsidRDefault="00016845" w:rsidP="001546DF">
      <w:pPr>
        <w:pStyle w:val="TextIndent"/>
      </w:pPr>
    </w:p>
    <w:p w14:paraId="07F082B6" w14:textId="77777777" w:rsidR="00016845" w:rsidRDefault="00016845" w:rsidP="001546DF">
      <w:pPr>
        <w:pStyle w:val="TextIndent"/>
      </w:pPr>
    </w:p>
    <w:p w14:paraId="173389AD" w14:textId="0B48E06D" w:rsidR="00A14078" w:rsidRDefault="007E32BE" w:rsidP="009E4FB7">
      <w:pPr>
        <w:ind w:firstLine="0"/>
        <w:jc w:val="center"/>
        <w:rPr>
          <w:sz w:val="16"/>
          <w:szCs w:val="16"/>
          <w:lang w:eastAsia="zh-CN"/>
        </w:rPr>
      </w:pPr>
      <w:r w:rsidRPr="00945BF2">
        <w:rPr>
          <w:sz w:val="16"/>
          <w:szCs w:val="16"/>
        </w:rPr>
        <w:lastRenderedPageBreak/>
        <w:t xml:space="preserve">Table </w:t>
      </w:r>
      <w:r w:rsidR="00884B75">
        <w:rPr>
          <w:sz w:val="16"/>
          <w:szCs w:val="16"/>
          <w:lang w:eastAsia="zh-CN"/>
        </w:rPr>
        <w:t>4</w:t>
      </w:r>
      <w:r w:rsidRPr="00945BF2">
        <w:rPr>
          <w:sz w:val="16"/>
          <w:szCs w:val="16"/>
        </w:rPr>
        <w:t xml:space="preserve">.   </w:t>
      </w:r>
      <w:r w:rsidR="00016845" w:rsidRPr="00016845">
        <w:rPr>
          <w:sz w:val="16"/>
          <w:szCs w:val="16"/>
        </w:rPr>
        <w:t>Average Length of Extraction Results for Gold Standard and Different Methods</w:t>
      </w:r>
      <w:r w:rsidRPr="00945BF2">
        <w:rPr>
          <w:rFonts w:hint="eastAsia"/>
          <w:sz w:val="16"/>
          <w:szCs w:val="16"/>
          <w:lang w:eastAsia="zh-CN"/>
        </w:rPr>
        <w:t>.</w:t>
      </w:r>
    </w:p>
    <w:tbl>
      <w:tblPr>
        <w:tblStyle w:val="af3"/>
        <w:tblW w:w="0" w:type="auto"/>
        <w:tblInd w:w="1526" w:type="dxa"/>
        <w:tblLook w:val="04A0" w:firstRow="1" w:lastRow="0" w:firstColumn="1" w:lastColumn="0" w:noHBand="0" w:noVBand="1"/>
      </w:tblPr>
      <w:tblGrid>
        <w:gridCol w:w="1174"/>
        <w:gridCol w:w="1980"/>
        <w:gridCol w:w="1440"/>
      </w:tblGrid>
      <w:tr w:rsidR="00884B75" w:rsidRPr="009E4FB7" w14:paraId="6BE09BCA" w14:textId="77777777" w:rsidTr="00BC0912">
        <w:tc>
          <w:tcPr>
            <w:tcW w:w="3154" w:type="dxa"/>
            <w:gridSpan w:val="2"/>
            <w:tcBorders>
              <w:left w:val="nil"/>
            </w:tcBorders>
          </w:tcPr>
          <w:p w14:paraId="10433DA4" w14:textId="77777777" w:rsidR="00884B75" w:rsidRPr="009E4FB7" w:rsidRDefault="00884B75" w:rsidP="00BC0912">
            <w:pPr>
              <w:pStyle w:val="Table"/>
              <w:rPr>
                <w:snapToGrid w:val="0"/>
              </w:rPr>
            </w:pPr>
            <w:r w:rsidRPr="009E4FB7">
              <w:rPr>
                <w:rFonts w:hint="eastAsia"/>
                <w:snapToGrid w:val="0"/>
              </w:rPr>
              <w:t>Data or Methods</w:t>
            </w:r>
          </w:p>
        </w:tc>
        <w:tc>
          <w:tcPr>
            <w:tcW w:w="1440" w:type="dxa"/>
            <w:tcBorders>
              <w:right w:val="nil"/>
            </w:tcBorders>
            <w:vAlign w:val="center"/>
          </w:tcPr>
          <w:p w14:paraId="7EA06F73" w14:textId="77777777" w:rsidR="00884B75" w:rsidRPr="009E4FB7" w:rsidRDefault="00884B75" w:rsidP="00BC0912">
            <w:pPr>
              <w:pStyle w:val="Table"/>
              <w:rPr>
                <w:snapToGrid w:val="0"/>
              </w:rPr>
            </w:pPr>
            <w:proofErr w:type="spellStart"/>
            <w:r w:rsidRPr="009E4FB7">
              <w:rPr>
                <w:snapToGrid w:val="0"/>
              </w:rPr>
              <w:t>A</w:t>
            </w:r>
            <w:r w:rsidRPr="009E4FB7">
              <w:rPr>
                <w:rFonts w:hint="eastAsia"/>
                <w:snapToGrid w:val="0"/>
              </w:rPr>
              <w:t>ve_len</w:t>
            </w:r>
            <w:proofErr w:type="spellEnd"/>
            <w:r w:rsidRPr="009E4FB7">
              <w:rPr>
                <w:rFonts w:hint="eastAsia"/>
                <w:snapToGrid w:val="0"/>
              </w:rPr>
              <w:t>/character</w:t>
            </w:r>
          </w:p>
        </w:tc>
      </w:tr>
      <w:tr w:rsidR="00884B75" w:rsidRPr="009E4FB7" w14:paraId="0EAE64D5" w14:textId="77777777" w:rsidTr="00BC0912">
        <w:tc>
          <w:tcPr>
            <w:tcW w:w="3154" w:type="dxa"/>
            <w:gridSpan w:val="2"/>
            <w:tcBorders>
              <w:left w:val="nil"/>
            </w:tcBorders>
          </w:tcPr>
          <w:p w14:paraId="22C58EE5" w14:textId="77777777" w:rsidR="00884B75" w:rsidRPr="009E4FB7" w:rsidRDefault="00884B75" w:rsidP="00BC0912">
            <w:pPr>
              <w:pStyle w:val="Table"/>
              <w:rPr>
                <w:snapToGrid w:val="0"/>
              </w:rPr>
            </w:pPr>
            <w:r w:rsidRPr="009E4FB7">
              <w:rPr>
                <w:rFonts w:hint="eastAsia"/>
                <w:snapToGrid w:val="0"/>
              </w:rPr>
              <w:t>G</w:t>
            </w:r>
            <w:r w:rsidRPr="009E4FB7">
              <w:rPr>
                <w:snapToGrid w:val="0"/>
              </w:rPr>
              <w:t xml:space="preserve">old </w:t>
            </w:r>
            <w:r w:rsidRPr="009E4FB7">
              <w:rPr>
                <w:rFonts w:hint="eastAsia"/>
                <w:snapToGrid w:val="0"/>
              </w:rPr>
              <w:t>S</w:t>
            </w:r>
            <w:r w:rsidRPr="009E4FB7">
              <w:rPr>
                <w:snapToGrid w:val="0"/>
              </w:rPr>
              <w:t>tandard</w:t>
            </w:r>
          </w:p>
        </w:tc>
        <w:tc>
          <w:tcPr>
            <w:tcW w:w="1440" w:type="dxa"/>
            <w:tcBorders>
              <w:right w:val="nil"/>
            </w:tcBorders>
            <w:vAlign w:val="center"/>
          </w:tcPr>
          <w:p w14:paraId="10079A12" w14:textId="77777777" w:rsidR="00884B75" w:rsidRPr="009E4FB7" w:rsidRDefault="00884B75" w:rsidP="00BC0912">
            <w:pPr>
              <w:pStyle w:val="Table"/>
              <w:rPr>
                <w:snapToGrid w:val="0"/>
              </w:rPr>
            </w:pPr>
            <w:r w:rsidRPr="009E4FB7">
              <w:rPr>
                <w:rFonts w:hint="eastAsia"/>
                <w:snapToGrid w:val="0"/>
              </w:rPr>
              <w:t>2.23</w:t>
            </w:r>
          </w:p>
        </w:tc>
      </w:tr>
      <w:tr w:rsidR="00884B75" w:rsidRPr="009E4FB7" w14:paraId="1203A224" w14:textId="77777777" w:rsidTr="00BC0912">
        <w:tc>
          <w:tcPr>
            <w:tcW w:w="1174" w:type="dxa"/>
            <w:vMerge w:val="restart"/>
            <w:tcBorders>
              <w:left w:val="nil"/>
            </w:tcBorders>
            <w:vAlign w:val="center"/>
          </w:tcPr>
          <w:p w14:paraId="535EED02" w14:textId="77777777" w:rsidR="00884B75" w:rsidRPr="009E4FB7" w:rsidRDefault="00884B75" w:rsidP="00BC0912">
            <w:pPr>
              <w:pStyle w:val="Table"/>
              <w:rPr>
                <w:snapToGrid w:val="0"/>
              </w:rPr>
            </w:pPr>
            <w:r w:rsidRPr="009E4FB7">
              <w:rPr>
                <w:snapToGrid w:val="0"/>
              </w:rPr>
              <w:t>word-based</w:t>
            </w:r>
          </w:p>
        </w:tc>
        <w:tc>
          <w:tcPr>
            <w:tcW w:w="1980" w:type="dxa"/>
            <w:vAlign w:val="center"/>
          </w:tcPr>
          <w:p w14:paraId="7BB75751" w14:textId="77777777" w:rsidR="00884B75" w:rsidRPr="009E4FB7" w:rsidRDefault="00884B75" w:rsidP="00BC0912">
            <w:pPr>
              <w:pStyle w:val="Table"/>
              <w:rPr>
                <w:snapToGrid w:val="0"/>
              </w:rPr>
            </w:pPr>
            <w:r w:rsidRPr="009E4FB7">
              <w:rPr>
                <w:rFonts w:hint="eastAsia"/>
                <w:snapToGrid w:val="0"/>
              </w:rPr>
              <w:t>TF-IDF</w:t>
            </w:r>
          </w:p>
        </w:tc>
        <w:tc>
          <w:tcPr>
            <w:tcW w:w="1440" w:type="dxa"/>
            <w:tcBorders>
              <w:right w:val="nil"/>
            </w:tcBorders>
            <w:vAlign w:val="center"/>
          </w:tcPr>
          <w:p w14:paraId="439DA65A" w14:textId="77777777" w:rsidR="00884B75" w:rsidRPr="009E4FB7" w:rsidRDefault="00884B75" w:rsidP="00BC0912">
            <w:pPr>
              <w:pStyle w:val="Table"/>
              <w:rPr>
                <w:snapToGrid w:val="0"/>
              </w:rPr>
            </w:pPr>
            <w:r w:rsidRPr="009E4FB7">
              <w:rPr>
                <w:rFonts w:hint="eastAsia"/>
                <w:snapToGrid w:val="0"/>
              </w:rPr>
              <w:t>2.16</w:t>
            </w:r>
          </w:p>
        </w:tc>
      </w:tr>
      <w:tr w:rsidR="00884B75" w:rsidRPr="009E4FB7" w14:paraId="2605D5BD" w14:textId="77777777" w:rsidTr="00BC0912">
        <w:tc>
          <w:tcPr>
            <w:tcW w:w="1174" w:type="dxa"/>
            <w:vMerge/>
            <w:tcBorders>
              <w:left w:val="nil"/>
            </w:tcBorders>
            <w:vAlign w:val="center"/>
          </w:tcPr>
          <w:p w14:paraId="306FF195" w14:textId="77777777" w:rsidR="00884B75" w:rsidRPr="009E4FB7" w:rsidRDefault="00884B75" w:rsidP="00BC0912">
            <w:pPr>
              <w:pStyle w:val="Table"/>
              <w:rPr>
                <w:snapToGrid w:val="0"/>
              </w:rPr>
            </w:pPr>
          </w:p>
        </w:tc>
        <w:tc>
          <w:tcPr>
            <w:tcW w:w="1980" w:type="dxa"/>
            <w:vAlign w:val="center"/>
          </w:tcPr>
          <w:p w14:paraId="5193A4F0" w14:textId="77777777" w:rsidR="00884B75" w:rsidRPr="009E4FB7" w:rsidRDefault="00884B75" w:rsidP="00BC0912">
            <w:pPr>
              <w:pStyle w:val="Table"/>
              <w:rPr>
                <w:snapToGrid w:val="0"/>
              </w:rPr>
            </w:pPr>
            <w:r w:rsidRPr="009E4FB7">
              <w:rPr>
                <w:snapToGrid w:val="0"/>
              </w:rPr>
              <w:t>Np Frequency</w:t>
            </w:r>
          </w:p>
        </w:tc>
        <w:tc>
          <w:tcPr>
            <w:tcW w:w="1440" w:type="dxa"/>
            <w:tcBorders>
              <w:right w:val="nil"/>
            </w:tcBorders>
            <w:vAlign w:val="center"/>
          </w:tcPr>
          <w:p w14:paraId="282B73CA" w14:textId="77777777" w:rsidR="00884B75" w:rsidRPr="009E4FB7" w:rsidRDefault="00884B75" w:rsidP="00BC0912">
            <w:pPr>
              <w:pStyle w:val="Table"/>
              <w:rPr>
                <w:snapToGrid w:val="0"/>
              </w:rPr>
            </w:pPr>
            <w:r w:rsidRPr="009E4FB7">
              <w:rPr>
                <w:rFonts w:hint="eastAsia"/>
                <w:snapToGrid w:val="0"/>
              </w:rPr>
              <w:t>2.85</w:t>
            </w:r>
          </w:p>
        </w:tc>
      </w:tr>
      <w:tr w:rsidR="00884B75" w:rsidRPr="009E4FB7" w14:paraId="142D1D0F" w14:textId="77777777" w:rsidTr="00BC0912">
        <w:tc>
          <w:tcPr>
            <w:tcW w:w="1174" w:type="dxa"/>
            <w:vMerge/>
            <w:tcBorders>
              <w:left w:val="nil"/>
            </w:tcBorders>
            <w:vAlign w:val="center"/>
          </w:tcPr>
          <w:p w14:paraId="48E586D5" w14:textId="77777777" w:rsidR="00884B75" w:rsidRPr="009E4FB7" w:rsidRDefault="00884B75" w:rsidP="00BC0912">
            <w:pPr>
              <w:pStyle w:val="Table"/>
              <w:rPr>
                <w:snapToGrid w:val="0"/>
              </w:rPr>
            </w:pPr>
          </w:p>
        </w:tc>
        <w:tc>
          <w:tcPr>
            <w:tcW w:w="1980" w:type="dxa"/>
            <w:vAlign w:val="center"/>
          </w:tcPr>
          <w:p w14:paraId="287264AF" w14:textId="77777777" w:rsidR="00884B75" w:rsidRPr="009E4FB7" w:rsidRDefault="00884B75" w:rsidP="00BC0912">
            <w:pPr>
              <w:pStyle w:val="Table"/>
              <w:rPr>
                <w:snapToGrid w:val="0"/>
              </w:rPr>
            </w:pPr>
            <w:r w:rsidRPr="009E4FB7">
              <w:rPr>
                <w:snapToGrid w:val="0"/>
              </w:rPr>
              <w:t>TextRank</w:t>
            </w:r>
            <w:r w:rsidRPr="009E4FB7">
              <w:rPr>
                <w:rFonts w:hint="eastAsia"/>
                <w:snapToGrid w:val="0"/>
              </w:rPr>
              <w:t>-words</w:t>
            </w:r>
          </w:p>
        </w:tc>
        <w:tc>
          <w:tcPr>
            <w:tcW w:w="1440" w:type="dxa"/>
            <w:tcBorders>
              <w:right w:val="nil"/>
            </w:tcBorders>
            <w:vAlign w:val="center"/>
          </w:tcPr>
          <w:p w14:paraId="478D561B" w14:textId="77777777" w:rsidR="00884B75" w:rsidRPr="009E4FB7" w:rsidRDefault="00884B75" w:rsidP="00BC0912">
            <w:pPr>
              <w:pStyle w:val="Table"/>
              <w:rPr>
                <w:snapToGrid w:val="0"/>
              </w:rPr>
            </w:pPr>
            <w:r w:rsidRPr="009E4FB7">
              <w:rPr>
                <w:rFonts w:hint="eastAsia"/>
                <w:snapToGrid w:val="0"/>
              </w:rPr>
              <w:t>2.14</w:t>
            </w:r>
          </w:p>
        </w:tc>
      </w:tr>
      <w:tr w:rsidR="00884B75" w:rsidRPr="009E4FB7" w14:paraId="52FC2AC0" w14:textId="77777777" w:rsidTr="00BC0912">
        <w:tc>
          <w:tcPr>
            <w:tcW w:w="1174" w:type="dxa"/>
            <w:vMerge/>
            <w:tcBorders>
              <w:left w:val="nil"/>
            </w:tcBorders>
            <w:vAlign w:val="center"/>
          </w:tcPr>
          <w:p w14:paraId="21C0745C" w14:textId="77777777" w:rsidR="00884B75" w:rsidRPr="009E4FB7" w:rsidRDefault="00884B75" w:rsidP="00BC0912">
            <w:pPr>
              <w:pStyle w:val="Table"/>
              <w:rPr>
                <w:snapToGrid w:val="0"/>
              </w:rPr>
            </w:pPr>
          </w:p>
        </w:tc>
        <w:tc>
          <w:tcPr>
            <w:tcW w:w="1980" w:type="dxa"/>
            <w:vAlign w:val="center"/>
          </w:tcPr>
          <w:p w14:paraId="6F3CB1D4" w14:textId="77777777" w:rsidR="00884B75" w:rsidRPr="009E4FB7" w:rsidRDefault="00884B75" w:rsidP="00BC0912">
            <w:pPr>
              <w:pStyle w:val="Table"/>
              <w:rPr>
                <w:snapToGrid w:val="0"/>
              </w:rPr>
            </w:pPr>
            <w:r w:rsidRPr="009E4FB7">
              <w:rPr>
                <w:rFonts w:hint="eastAsia"/>
                <w:snapToGrid w:val="0"/>
              </w:rPr>
              <w:t>PromptRank-RD-words</w:t>
            </w:r>
          </w:p>
        </w:tc>
        <w:tc>
          <w:tcPr>
            <w:tcW w:w="1440" w:type="dxa"/>
            <w:tcBorders>
              <w:right w:val="nil"/>
            </w:tcBorders>
            <w:vAlign w:val="center"/>
          </w:tcPr>
          <w:p w14:paraId="067F0C01" w14:textId="77777777" w:rsidR="00884B75" w:rsidRPr="009E4FB7" w:rsidRDefault="00884B75" w:rsidP="00BC0912">
            <w:pPr>
              <w:pStyle w:val="Table"/>
              <w:rPr>
                <w:snapToGrid w:val="0"/>
              </w:rPr>
            </w:pPr>
            <w:r w:rsidRPr="009E4FB7">
              <w:rPr>
                <w:rFonts w:hint="eastAsia"/>
                <w:snapToGrid w:val="0"/>
              </w:rPr>
              <w:t>2.43</w:t>
            </w:r>
          </w:p>
        </w:tc>
      </w:tr>
      <w:tr w:rsidR="00884B75" w:rsidRPr="009E4FB7" w14:paraId="5349419D" w14:textId="77777777" w:rsidTr="00BC0912">
        <w:tc>
          <w:tcPr>
            <w:tcW w:w="1174" w:type="dxa"/>
            <w:vMerge/>
            <w:tcBorders>
              <w:left w:val="nil"/>
            </w:tcBorders>
            <w:vAlign w:val="center"/>
          </w:tcPr>
          <w:p w14:paraId="2F00DDEB" w14:textId="77777777" w:rsidR="00884B75" w:rsidRPr="009E4FB7" w:rsidRDefault="00884B75" w:rsidP="00BC0912">
            <w:pPr>
              <w:pStyle w:val="Table"/>
              <w:rPr>
                <w:snapToGrid w:val="0"/>
              </w:rPr>
            </w:pPr>
          </w:p>
        </w:tc>
        <w:tc>
          <w:tcPr>
            <w:tcW w:w="1980" w:type="dxa"/>
            <w:vAlign w:val="center"/>
          </w:tcPr>
          <w:p w14:paraId="4F4E55DD" w14:textId="77777777" w:rsidR="00884B75" w:rsidRPr="009E4FB7" w:rsidRDefault="00884B75" w:rsidP="00BC0912">
            <w:pPr>
              <w:pStyle w:val="Table"/>
              <w:rPr>
                <w:snapToGrid w:val="0"/>
              </w:rPr>
            </w:pPr>
            <w:r w:rsidRPr="009E4FB7">
              <w:rPr>
                <w:rFonts w:hint="eastAsia"/>
                <w:snapToGrid w:val="0"/>
              </w:rPr>
              <w:t>PromptRank-MZ-words</w:t>
            </w:r>
          </w:p>
        </w:tc>
        <w:tc>
          <w:tcPr>
            <w:tcW w:w="1440" w:type="dxa"/>
            <w:tcBorders>
              <w:right w:val="nil"/>
            </w:tcBorders>
            <w:vAlign w:val="center"/>
          </w:tcPr>
          <w:p w14:paraId="0B40E2CB" w14:textId="77777777" w:rsidR="00884B75" w:rsidRPr="009E4FB7" w:rsidRDefault="00884B75" w:rsidP="00BC0912">
            <w:pPr>
              <w:pStyle w:val="Table"/>
              <w:rPr>
                <w:snapToGrid w:val="0"/>
              </w:rPr>
            </w:pPr>
            <w:r w:rsidRPr="009E4FB7">
              <w:rPr>
                <w:rFonts w:hint="eastAsia"/>
                <w:snapToGrid w:val="0"/>
              </w:rPr>
              <w:t>2.32</w:t>
            </w:r>
          </w:p>
        </w:tc>
      </w:tr>
      <w:tr w:rsidR="00884B75" w:rsidRPr="009E4FB7" w14:paraId="17202E90" w14:textId="77777777" w:rsidTr="00BC0912">
        <w:tc>
          <w:tcPr>
            <w:tcW w:w="1174" w:type="dxa"/>
            <w:vMerge/>
            <w:tcBorders>
              <w:left w:val="nil"/>
            </w:tcBorders>
            <w:vAlign w:val="center"/>
          </w:tcPr>
          <w:p w14:paraId="3C6702E5" w14:textId="77777777" w:rsidR="00884B75" w:rsidRPr="009E4FB7" w:rsidRDefault="00884B75" w:rsidP="00BC0912">
            <w:pPr>
              <w:pStyle w:val="Table"/>
              <w:rPr>
                <w:snapToGrid w:val="0"/>
              </w:rPr>
            </w:pPr>
          </w:p>
        </w:tc>
        <w:tc>
          <w:tcPr>
            <w:tcW w:w="1980" w:type="dxa"/>
            <w:vAlign w:val="center"/>
          </w:tcPr>
          <w:p w14:paraId="56E6E362" w14:textId="77777777" w:rsidR="00884B75" w:rsidRPr="009E4FB7" w:rsidRDefault="00884B75" w:rsidP="00BC0912">
            <w:pPr>
              <w:pStyle w:val="Table"/>
              <w:rPr>
                <w:snapToGrid w:val="0"/>
              </w:rPr>
            </w:pPr>
            <w:r w:rsidRPr="009E4FB7">
              <w:rPr>
                <w:snapToGrid w:val="0"/>
              </w:rPr>
              <w:t>LLM</w:t>
            </w:r>
            <w:r w:rsidRPr="009E4FB7">
              <w:rPr>
                <w:rFonts w:hint="eastAsia"/>
                <w:snapToGrid w:val="0"/>
              </w:rPr>
              <w:t xml:space="preserve"> </w:t>
            </w:r>
            <w:r w:rsidRPr="009E4FB7">
              <w:rPr>
                <w:snapToGrid w:val="0"/>
              </w:rPr>
              <w:t>efficient-tuning</w:t>
            </w:r>
          </w:p>
        </w:tc>
        <w:tc>
          <w:tcPr>
            <w:tcW w:w="1440" w:type="dxa"/>
            <w:tcBorders>
              <w:right w:val="nil"/>
            </w:tcBorders>
            <w:vAlign w:val="center"/>
          </w:tcPr>
          <w:p w14:paraId="72ADF86C" w14:textId="77777777" w:rsidR="00884B75" w:rsidRPr="009E4FB7" w:rsidRDefault="00884B75" w:rsidP="00BC0912">
            <w:pPr>
              <w:pStyle w:val="Table"/>
              <w:rPr>
                <w:snapToGrid w:val="0"/>
              </w:rPr>
            </w:pPr>
            <w:r w:rsidRPr="009E4FB7">
              <w:rPr>
                <w:rFonts w:hint="eastAsia"/>
                <w:snapToGrid w:val="0"/>
              </w:rPr>
              <w:t>2.33</w:t>
            </w:r>
          </w:p>
        </w:tc>
      </w:tr>
      <w:tr w:rsidR="00884B75" w:rsidRPr="009E4FB7" w14:paraId="0F21B2D6" w14:textId="77777777" w:rsidTr="00BC0912">
        <w:tc>
          <w:tcPr>
            <w:tcW w:w="1174" w:type="dxa"/>
            <w:vMerge/>
            <w:tcBorders>
              <w:left w:val="nil"/>
            </w:tcBorders>
            <w:vAlign w:val="center"/>
          </w:tcPr>
          <w:p w14:paraId="48A7105F" w14:textId="77777777" w:rsidR="00884B75" w:rsidRPr="009E4FB7" w:rsidRDefault="00884B75" w:rsidP="00BC0912">
            <w:pPr>
              <w:pStyle w:val="Table"/>
              <w:rPr>
                <w:snapToGrid w:val="0"/>
              </w:rPr>
            </w:pPr>
          </w:p>
        </w:tc>
        <w:tc>
          <w:tcPr>
            <w:tcW w:w="1980" w:type="dxa"/>
            <w:vAlign w:val="center"/>
          </w:tcPr>
          <w:p w14:paraId="4C2BDFFB" w14:textId="77777777" w:rsidR="00884B75" w:rsidRPr="009E4FB7" w:rsidRDefault="00884B75" w:rsidP="00BC0912">
            <w:pPr>
              <w:pStyle w:val="Table"/>
              <w:rPr>
                <w:snapToGrid w:val="0"/>
              </w:rPr>
            </w:pPr>
            <w:r w:rsidRPr="009E4FB7">
              <w:rPr>
                <w:rFonts w:hint="eastAsia"/>
                <w:snapToGrid w:val="0"/>
              </w:rPr>
              <w:t>KeyBert-</w:t>
            </w:r>
            <w:proofErr w:type="spellStart"/>
            <w:r w:rsidRPr="009E4FB7">
              <w:rPr>
                <w:rFonts w:hint="eastAsia"/>
                <w:snapToGrid w:val="0"/>
              </w:rPr>
              <w:t>MiNiLM</w:t>
            </w:r>
            <w:proofErr w:type="spellEnd"/>
          </w:p>
        </w:tc>
        <w:tc>
          <w:tcPr>
            <w:tcW w:w="1440" w:type="dxa"/>
            <w:tcBorders>
              <w:right w:val="nil"/>
            </w:tcBorders>
            <w:vAlign w:val="center"/>
          </w:tcPr>
          <w:p w14:paraId="4A3C875C" w14:textId="77777777" w:rsidR="00884B75" w:rsidRPr="009E4FB7" w:rsidRDefault="00884B75" w:rsidP="00BC0912">
            <w:pPr>
              <w:pStyle w:val="Table"/>
              <w:rPr>
                <w:snapToGrid w:val="0"/>
              </w:rPr>
            </w:pPr>
            <w:r w:rsidRPr="009E4FB7">
              <w:rPr>
                <w:rFonts w:hint="eastAsia"/>
                <w:snapToGrid w:val="0"/>
              </w:rPr>
              <w:t>2.42</w:t>
            </w:r>
          </w:p>
        </w:tc>
      </w:tr>
      <w:tr w:rsidR="00884B75" w:rsidRPr="009E4FB7" w14:paraId="4E23D9E8" w14:textId="77777777" w:rsidTr="00BC0912">
        <w:tc>
          <w:tcPr>
            <w:tcW w:w="1174" w:type="dxa"/>
            <w:vMerge w:val="restart"/>
            <w:tcBorders>
              <w:left w:val="nil"/>
            </w:tcBorders>
            <w:vAlign w:val="center"/>
          </w:tcPr>
          <w:p w14:paraId="1AD66A20" w14:textId="77777777" w:rsidR="00884B75" w:rsidRPr="009E4FB7" w:rsidRDefault="00884B75" w:rsidP="00BC0912">
            <w:pPr>
              <w:pStyle w:val="Table"/>
              <w:rPr>
                <w:snapToGrid w:val="0"/>
              </w:rPr>
            </w:pPr>
            <w:r w:rsidRPr="009E4FB7">
              <w:rPr>
                <w:snapToGrid w:val="0"/>
              </w:rPr>
              <w:t>phrase-based</w:t>
            </w:r>
          </w:p>
        </w:tc>
        <w:tc>
          <w:tcPr>
            <w:tcW w:w="1980" w:type="dxa"/>
            <w:vAlign w:val="center"/>
          </w:tcPr>
          <w:p w14:paraId="2EB211D0" w14:textId="77777777" w:rsidR="00884B75" w:rsidRPr="009E4FB7" w:rsidRDefault="00884B75" w:rsidP="00BC0912">
            <w:pPr>
              <w:pStyle w:val="Table"/>
              <w:rPr>
                <w:snapToGrid w:val="0"/>
              </w:rPr>
            </w:pPr>
            <w:r w:rsidRPr="009E4FB7">
              <w:rPr>
                <w:rFonts w:hint="eastAsia"/>
                <w:snapToGrid w:val="0"/>
              </w:rPr>
              <w:t>T</w:t>
            </w:r>
            <w:r w:rsidRPr="009E4FB7">
              <w:rPr>
                <w:snapToGrid w:val="0"/>
              </w:rPr>
              <w:t>ext</w:t>
            </w:r>
            <w:r w:rsidRPr="009E4FB7">
              <w:rPr>
                <w:rFonts w:hint="eastAsia"/>
                <w:snapToGrid w:val="0"/>
              </w:rPr>
              <w:t>R</w:t>
            </w:r>
            <w:r w:rsidRPr="009E4FB7">
              <w:rPr>
                <w:snapToGrid w:val="0"/>
              </w:rPr>
              <w:t>ank</w:t>
            </w:r>
            <w:r w:rsidRPr="009E4FB7">
              <w:rPr>
                <w:rFonts w:hint="eastAsia"/>
                <w:snapToGrid w:val="0"/>
              </w:rPr>
              <w:t>-</w:t>
            </w:r>
            <w:r w:rsidRPr="009E4FB7">
              <w:rPr>
                <w:snapToGrid w:val="0"/>
              </w:rPr>
              <w:t>phrase</w:t>
            </w:r>
            <w:r w:rsidRPr="009E4FB7">
              <w:rPr>
                <w:rFonts w:hint="eastAsia"/>
                <w:snapToGrid w:val="0"/>
              </w:rPr>
              <w:t>s</w:t>
            </w:r>
          </w:p>
        </w:tc>
        <w:tc>
          <w:tcPr>
            <w:tcW w:w="1440" w:type="dxa"/>
            <w:tcBorders>
              <w:right w:val="nil"/>
            </w:tcBorders>
            <w:vAlign w:val="center"/>
          </w:tcPr>
          <w:p w14:paraId="00621748" w14:textId="2128B7C8" w:rsidR="00884B75" w:rsidRPr="009E4FB7" w:rsidRDefault="00884B75" w:rsidP="00BC0912">
            <w:pPr>
              <w:pStyle w:val="Table"/>
              <w:rPr>
                <w:snapToGrid w:val="0"/>
              </w:rPr>
            </w:pPr>
            <w:r w:rsidRPr="009E4FB7">
              <w:rPr>
                <w:rFonts w:hint="eastAsia"/>
                <w:snapToGrid w:val="0"/>
              </w:rPr>
              <w:t>4.6</w:t>
            </w:r>
            <w:r w:rsidR="002A7123">
              <w:rPr>
                <w:snapToGrid w:val="0"/>
              </w:rPr>
              <w:t>0</w:t>
            </w:r>
          </w:p>
        </w:tc>
      </w:tr>
      <w:tr w:rsidR="00884B75" w:rsidRPr="009E4FB7" w14:paraId="127F113D" w14:textId="77777777" w:rsidTr="00BC0912">
        <w:tc>
          <w:tcPr>
            <w:tcW w:w="1174" w:type="dxa"/>
            <w:vMerge/>
            <w:tcBorders>
              <w:left w:val="nil"/>
            </w:tcBorders>
          </w:tcPr>
          <w:p w14:paraId="506B6E53" w14:textId="77777777" w:rsidR="00884B75" w:rsidRPr="009E4FB7" w:rsidRDefault="00884B75" w:rsidP="00BC0912">
            <w:pPr>
              <w:pStyle w:val="Table"/>
              <w:rPr>
                <w:snapToGrid w:val="0"/>
              </w:rPr>
            </w:pPr>
          </w:p>
        </w:tc>
        <w:tc>
          <w:tcPr>
            <w:tcW w:w="1980" w:type="dxa"/>
            <w:vAlign w:val="center"/>
          </w:tcPr>
          <w:p w14:paraId="44745499" w14:textId="77777777" w:rsidR="00884B75" w:rsidRPr="009E4FB7" w:rsidRDefault="00884B75" w:rsidP="00BC0912">
            <w:pPr>
              <w:pStyle w:val="Table"/>
              <w:rPr>
                <w:snapToGrid w:val="0"/>
              </w:rPr>
            </w:pPr>
            <w:r w:rsidRPr="009E4FB7">
              <w:rPr>
                <w:rFonts w:hint="eastAsia"/>
                <w:snapToGrid w:val="0"/>
              </w:rPr>
              <w:t>PromptRank-MZ-</w:t>
            </w:r>
            <w:r w:rsidRPr="009E4FB7">
              <w:rPr>
                <w:snapToGrid w:val="0"/>
              </w:rPr>
              <w:t>phrase</w:t>
            </w:r>
            <w:r w:rsidRPr="009E4FB7">
              <w:rPr>
                <w:rFonts w:hint="eastAsia"/>
                <w:snapToGrid w:val="0"/>
              </w:rPr>
              <w:t>s</w:t>
            </w:r>
          </w:p>
        </w:tc>
        <w:tc>
          <w:tcPr>
            <w:tcW w:w="1440" w:type="dxa"/>
            <w:tcBorders>
              <w:right w:val="nil"/>
            </w:tcBorders>
            <w:vAlign w:val="center"/>
          </w:tcPr>
          <w:p w14:paraId="3DDE4162" w14:textId="77777777" w:rsidR="00884B75" w:rsidRPr="009E4FB7" w:rsidRDefault="00884B75" w:rsidP="00BC0912">
            <w:pPr>
              <w:pStyle w:val="Table"/>
              <w:rPr>
                <w:snapToGrid w:val="0"/>
              </w:rPr>
            </w:pPr>
            <w:r w:rsidRPr="009E4FB7">
              <w:rPr>
                <w:rFonts w:hint="eastAsia"/>
                <w:snapToGrid w:val="0"/>
              </w:rPr>
              <w:t>4.03</w:t>
            </w:r>
          </w:p>
        </w:tc>
      </w:tr>
      <w:tr w:rsidR="00884B75" w:rsidRPr="009E4FB7" w14:paraId="2D6C1287" w14:textId="77777777" w:rsidTr="00BC0912">
        <w:tc>
          <w:tcPr>
            <w:tcW w:w="1174" w:type="dxa"/>
            <w:vMerge/>
            <w:tcBorders>
              <w:left w:val="nil"/>
            </w:tcBorders>
          </w:tcPr>
          <w:p w14:paraId="2FC51353" w14:textId="77777777" w:rsidR="00884B75" w:rsidRPr="009E4FB7" w:rsidRDefault="00884B75" w:rsidP="00BC0912">
            <w:pPr>
              <w:pStyle w:val="Table"/>
              <w:rPr>
                <w:snapToGrid w:val="0"/>
              </w:rPr>
            </w:pPr>
          </w:p>
        </w:tc>
        <w:tc>
          <w:tcPr>
            <w:tcW w:w="1980" w:type="dxa"/>
            <w:vAlign w:val="center"/>
          </w:tcPr>
          <w:p w14:paraId="3683198A" w14:textId="77777777" w:rsidR="00884B75" w:rsidRPr="009E4FB7" w:rsidRDefault="00884B75" w:rsidP="00BC0912">
            <w:pPr>
              <w:pStyle w:val="Table"/>
              <w:rPr>
                <w:snapToGrid w:val="0"/>
              </w:rPr>
            </w:pPr>
            <w:r w:rsidRPr="009E4FB7">
              <w:rPr>
                <w:rFonts w:hint="eastAsia"/>
                <w:snapToGrid w:val="0"/>
              </w:rPr>
              <w:t>PromptRank-RD-</w:t>
            </w:r>
            <w:r w:rsidRPr="009E4FB7">
              <w:rPr>
                <w:snapToGrid w:val="0"/>
              </w:rPr>
              <w:t>phrase</w:t>
            </w:r>
            <w:r w:rsidRPr="009E4FB7">
              <w:rPr>
                <w:rFonts w:hint="eastAsia"/>
                <w:snapToGrid w:val="0"/>
              </w:rPr>
              <w:t>s</w:t>
            </w:r>
          </w:p>
        </w:tc>
        <w:tc>
          <w:tcPr>
            <w:tcW w:w="1440" w:type="dxa"/>
            <w:tcBorders>
              <w:right w:val="nil"/>
            </w:tcBorders>
            <w:vAlign w:val="center"/>
          </w:tcPr>
          <w:p w14:paraId="5E779A6C" w14:textId="77777777" w:rsidR="00884B75" w:rsidRPr="009E4FB7" w:rsidRDefault="00884B75" w:rsidP="00BC0912">
            <w:pPr>
              <w:pStyle w:val="Table"/>
              <w:rPr>
                <w:snapToGrid w:val="0"/>
              </w:rPr>
            </w:pPr>
            <w:r w:rsidRPr="009E4FB7">
              <w:rPr>
                <w:rFonts w:hint="eastAsia"/>
                <w:snapToGrid w:val="0"/>
              </w:rPr>
              <w:t>3.81</w:t>
            </w:r>
          </w:p>
        </w:tc>
      </w:tr>
      <w:tr w:rsidR="00884B75" w:rsidRPr="009E4FB7" w14:paraId="760840B4" w14:textId="77777777" w:rsidTr="00BC0912">
        <w:tc>
          <w:tcPr>
            <w:tcW w:w="1174" w:type="dxa"/>
            <w:vMerge/>
            <w:tcBorders>
              <w:left w:val="nil"/>
            </w:tcBorders>
          </w:tcPr>
          <w:p w14:paraId="260F9119" w14:textId="77777777" w:rsidR="00884B75" w:rsidRPr="009E4FB7" w:rsidRDefault="00884B75" w:rsidP="00BC0912">
            <w:pPr>
              <w:pStyle w:val="Table"/>
              <w:rPr>
                <w:snapToGrid w:val="0"/>
              </w:rPr>
            </w:pPr>
          </w:p>
        </w:tc>
        <w:tc>
          <w:tcPr>
            <w:tcW w:w="1980" w:type="dxa"/>
            <w:vAlign w:val="center"/>
          </w:tcPr>
          <w:p w14:paraId="3E3E2D92" w14:textId="77777777" w:rsidR="00884B75" w:rsidRPr="009E4FB7" w:rsidRDefault="00884B75" w:rsidP="00BC0912">
            <w:pPr>
              <w:pStyle w:val="Table"/>
              <w:rPr>
                <w:snapToGrid w:val="0"/>
              </w:rPr>
            </w:pPr>
            <w:r w:rsidRPr="009E4FB7">
              <w:rPr>
                <w:rFonts w:hint="eastAsia"/>
                <w:snapToGrid w:val="0"/>
              </w:rPr>
              <w:t>LLM few-shot</w:t>
            </w:r>
          </w:p>
        </w:tc>
        <w:tc>
          <w:tcPr>
            <w:tcW w:w="1440" w:type="dxa"/>
            <w:tcBorders>
              <w:right w:val="nil"/>
            </w:tcBorders>
            <w:vAlign w:val="center"/>
          </w:tcPr>
          <w:p w14:paraId="72670A6F" w14:textId="77777777" w:rsidR="00884B75" w:rsidRPr="009E4FB7" w:rsidRDefault="00884B75" w:rsidP="00BC0912">
            <w:pPr>
              <w:pStyle w:val="Table"/>
              <w:rPr>
                <w:snapToGrid w:val="0"/>
              </w:rPr>
            </w:pPr>
            <w:r w:rsidRPr="009E4FB7">
              <w:rPr>
                <w:rFonts w:hint="eastAsia"/>
                <w:snapToGrid w:val="0"/>
              </w:rPr>
              <w:t>3.81</w:t>
            </w:r>
          </w:p>
        </w:tc>
      </w:tr>
    </w:tbl>
    <w:p w14:paraId="3A1E8FBF" w14:textId="77777777" w:rsidR="009E4FB7" w:rsidRPr="009E4FB7" w:rsidRDefault="009E4FB7" w:rsidP="009E4FB7">
      <w:pPr>
        <w:ind w:firstLine="0"/>
        <w:jc w:val="center"/>
        <w:rPr>
          <w:sz w:val="16"/>
          <w:szCs w:val="16"/>
          <w:lang w:eastAsia="zh-CN"/>
        </w:rPr>
      </w:pPr>
    </w:p>
    <w:p w14:paraId="507F4CA9" w14:textId="720418C7" w:rsidR="004D1601" w:rsidRDefault="00AB605B" w:rsidP="004D1601">
      <w:pPr>
        <w:pStyle w:val="TextIndent"/>
      </w:pPr>
      <w:r w:rsidRPr="00AB605B">
        <w:t>In the first experiment, consider the retrievable elements provided by the examiner in each patent examination report as the gold standard.</w:t>
      </w:r>
      <w:r>
        <w:rPr>
          <w:rFonts w:hint="eastAsia"/>
          <w:lang w:eastAsia="zh-CN"/>
        </w:rPr>
        <w:t xml:space="preserve"> </w:t>
      </w:r>
      <w:r w:rsidRPr="00AB605B">
        <w:t>For each category, we computed the F1@5, F1@10, and F1@15 scores against the gold standard, as presented in Tab</w:t>
      </w:r>
      <w:r w:rsidR="00953B8A">
        <w:rPr>
          <w:rFonts w:hint="eastAsia"/>
          <w:lang w:eastAsia="zh-CN"/>
        </w:rPr>
        <w:t>le</w:t>
      </w:r>
      <w:r w:rsidRPr="00AB605B">
        <w:t xml:space="preserve"> </w:t>
      </w:r>
      <w:r w:rsidR="00953B8A">
        <w:rPr>
          <w:rFonts w:hint="eastAsia"/>
          <w:lang w:eastAsia="zh-CN"/>
        </w:rPr>
        <w:t>5</w:t>
      </w:r>
      <w:r w:rsidRPr="00AB605B">
        <w:t>.</w:t>
      </w:r>
    </w:p>
    <w:p w14:paraId="678F8678" w14:textId="62F40DA6" w:rsidR="002A7123" w:rsidRDefault="002A7123" w:rsidP="002A7123">
      <w:pPr>
        <w:ind w:firstLine="0"/>
        <w:jc w:val="center"/>
        <w:rPr>
          <w:sz w:val="16"/>
          <w:szCs w:val="16"/>
          <w:lang w:eastAsia="zh-CN"/>
        </w:rPr>
      </w:pPr>
      <w:r w:rsidRPr="00945BF2">
        <w:rPr>
          <w:sz w:val="16"/>
          <w:szCs w:val="16"/>
        </w:rPr>
        <w:t xml:space="preserve">Table </w:t>
      </w:r>
      <w:r>
        <w:rPr>
          <w:sz w:val="16"/>
          <w:szCs w:val="16"/>
          <w:lang w:eastAsia="zh-CN"/>
        </w:rPr>
        <w:t>5</w:t>
      </w:r>
      <w:r w:rsidRPr="00945BF2">
        <w:rPr>
          <w:sz w:val="16"/>
          <w:szCs w:val="16"/>
        </w:rPr>
        <w:t>.  </w:t>
      </w:r>
      <w:r w:rsidRPr="002A7123">
        <w:rPr>
          <w:sz w:val="16"/>
          <w:szCs w:val="16"/>
        </w:rPr>
        <w:t>Performance of Different Methods on the Test Set</w:t>
      </w:r>
      <w:r w:rsidRPr="00945BF2">
        <w:rPr>
          <w:rFonts w:hint="eastAsia"/>
          <w:sz w:val="16"/>
          <w:szCs w:val="16"/>
          <w:lang w:eastAsia="zh-CN"/>
        </w:rPr>
        <w:t>.</w:t>
      </w:r>
    </w:p>
    <w:tbl>
      <w:tblPr>
        <w:tblStyle w:val="af3"/>
        <w:tblW w:w="0" w:type="auto"/>
        <w:tblInd w:w="1165" w:type="dxa"/>
        <w:tblLook w:val="04A0" w:firstRow="1" w:lastRow="0" w:firstColumn="1" w:lastColumn="0" w:noHBand="0" w:noVBand="1"/>
      </w:tblPr>
      <w:tblGrid>
        <w:gridCol w:w="1080"/>
        <w:gridCol w:w="1800"/>
        <w:gridCol w:w="720"/>
        <w:gridCol w:w="810"/>
        <w:gridCol w:w="720"/>
      </w:tblGrid>
      <w:tr w:rsidR="002A7123" w:rsidRPr="002A7123" w14:paraId="0CD4B7FD" w14:textId="77777777" w:rsidTr="002A7123">
        <w:tc>
          <w:tcPr>
            <w:tcW w:w="2880" w:type="dxa"/>
            <w:gridSpan w:val="2"/>
            <w:tcBorders>
              <w:left w:val="nil"/>
            </w:tcBorders>
          </w:tcPr>
          <w:p w14:paraId="55FB0DE2" w14:textId="77777777" w:rsidR="002A7123" w:rsidRPr="002A7123" w:rsidRDefault="002A7123" w:rsidP="002A7123">
            <w:pPr>
              <w:pStyle w:val="Table"/>
              <w:rPr>
                <w:snapToGrid w:val="0"/>
              </w:rPr>
            </w:pPr>
            <w:r w:rsidRPr="002A7123">
              <w:rPr>
                <w:rFonts w:hint="eastAsia"/>
                <w:snapToGrid w:val="0"/>
              </w:rPr>
              <w:t>Methods</w:t>
            </w:r>
          </w:p>
        </w:tc>
        <w:tc>
          <w:tcPr>
            <w:tcW w:w="720" w:type="dxa"/>
            <w:vAlign w:val="center"/>
          </w:tcPr>
          <w:p w14:paraId="1B507225" w14:textId="77777777" w:rsidR="002A7123" w:rsidRPr="002A7123" w:rsidRDefault="002A7123" w:rsidP="002A7123">
            <w:pPr>
              <w:pStyle w:val="Table"/>
              <w:rPr>
                <w:snapToGrid w:val="0"/>
              </w:rPr>
            </w:pPr>
            <w:r w:rsidRPr="002A7123">
              <w:rPr>
                <w:rFonts w:hint="eastAsia"/>
                <w:snapToGrid w:val="0"/>
              </w:rPr>
              <w:t>F1@5</w:t>
            </w:r>
          </w:p>
        </w:tc>
        <w:tc>
          <w:tcPr>
            <w:tcW w:w="810" w:type="dxa"/>
            <w:vAlign w:val="center"/>
          </w:tcPr>
          <w:p w14:paraId="7837B427" w14:textId="77777777" w:rsidR="002A7123" w:rsidRPr="002A7123" w:rsidRDefault="002A7123" w:rsidP="002A7123">
            <w:pPr>
              <w:pStyle w:val="Table"/>
              <w:rPr>
                <w:snapToGrid w:val="0"/>
              </w:rPr>
            </w:pPr>
            <w:r w:rsidRPr="002A7123">
              <w:rPr>
                <w:rFonts w:hint="eastAsia"/>
                <w:snapToGrid w:val="0"/>
              </w:rPr>
              <w:t>F1@10</w:t>
            </w:r>
          </w:p>
        </w:tc>
        <w:tc>
          <w:tcPr>
            <w:tcW w:w="720" w:type="dxa"/>
            <w:tcBorders>
              <w:right w:val="nil"/>
            </w:tcBorders>
            <w:vAlign w:val="center"/>
          </w:tcPr>
          <w:p w14:paraId="0C073DA6" w14:textId="77777777" w:rsidR="002A7123" w:rsidRPr="002A7123" w:rsidRDefault="002A7123" w:rsidP="002A7123">
            <w:pPr>
              <w:pStyle w:val="Table"/>
              <w:rPr>
                <w:snapToGrid w:val="0"/>
              </w:rPr>
            </w:pPr>
            <w:r w:rsidRPr="002A7123">
              <w:rPr>
                <w:rFonts w:hint="eastAsia"/>
                <w:snapToGrid w:val="0"/>
              </w:rPr>
              <w:t>F1@15</w:t>
            </w:r>
          </w:p>
        </w:tc>
      </w:tr>
      <w:tr w:rsidR="002A7123" w:rsidRPr="002A7123" w14:paraId="74B6CDC2" w14:textId="77777777" w:rsidTr="002A7123">
        <w:tc>
          <w:tcPr>
            <w:tcW w:w="1080" w:type="dxa"/>
            <w:vMerge w:val="restart"/>
            <w:tcBorders>
              <w:left w:val="nil"/>
            </w:tcBorders>
            <w:vAlign w:val="center"/>
          </w:tcPr>
          <w:p w14:paraId="57A31E9B" w14:textId="77777777" w:rsidR="002A7123" w:rsidRPr="002A7123" w:rsidRDefault="002A7123" w:rsidP="002A7123">
            <w:pPr>
              <w:pStyle w:val="Table"/>
              <w:rPr>
                <w:snapToGrid w:val="0"/>
              </w:rPr>
            </w:pPr>
            <w:r w:rsidRPr="002A7123">
              <w:rPr>
                <w:snapToGrid w:val="0"/>
              </w:rPr>
              <w:t>word-based</w:t>
            </w:r>
          </w:p>
        </w:tc>
        <w:tc>
          <w:tcPr>
            <w:tcW w:w="1800" w:type="dxa"/>
            <w:vAlign w:val="center"/>
          </w:tcPr>
          <w:p w14:paraId="27D9F4E8" w14:textId="77777777" w:rsidR="002A7123" w:rsidRPr="002A7123" w:rsidRDefault="002A7123" w:rsidP="002A7123">
            <w:pPr>
              <w:pStyle w:val="Table"/>
              <w:rPr>
                <w:snapToGrid w:val="0"/>
              </w:rPr>
            </w:pPr>
            <w:r w:rsidRPr="002A7123">
              <w:rPr>
                <w:rFonts w:hint="eastAsia"/>
                <w:snapToGrid w:val="0"/>
              </w:rPr>
              <w:t>TF-IDF</w:t>
            </w:r>
          </w:p>
        </w:tc>
        <w:tc>
          <w:tcPr>
            <w:tcW w:w="720" w:type="dxa"/>
            <w:vAlign w:val="center"/>
          </w:tcPr>
          <w:p w14:paraId="6F951E87" w14:textId="77777777" w:rsidR="002A7123" w:rsidRPr="002A7123" w:rsidRDefault="002A7123" w:rsidP="002A7123">
            <w:pPr>
              <w:pStyle w:val="Table"/>
              <w:rPr>
                <w:snapToGrid w:val="0"/>
              </w:rPr>
            </w:pPr>
            <w:r w:rsidRPr="002A7123">
              <w:rPr>
                <w:rFonts w:hint="eastAsia"/>
                <w:snapToGrid w:val="0"/>
              </w:rPr>
              <w:t>0.243</w:t>
            </w:r>
          </w:p>
        </w:tc>
        <w:tc>
          <w:tcPr>
            <w:tcW w:w="810" w:type="dxa"/>
            <w:vAlign w:val="center"/>
          </w:tcPr>
          <w:p w14:paraId="46C10E5D" w14:textId="77777777" w:rsidR="002A7123" w:rsidRPr="002A7123" w:rsidRDefault="002A7123" w:rsidP="002A7123">
            <w:pPr>
              <w:pStyle w:val="Table"/>
              <w:rPr>
                <w:snapToGrid w:val="0"/>
              </w:rPr>
            </w:pPr>
            <w:r w:rsidRPr="002A7123">
              <w:rPr>
                <w:rFonts w:hint="eastAsia"/>
                <w:snapToGrid w:val="0"/>
              </w:rPr>
              <w:t>0.240</w:t>
            </w:r>
          </w:p>
        </w:tc>
        <w:tc>
          <w:tcPr>
            <w:tcW w:w="720" w:type="dxa"/>
            <w:tcBorders>
              <w:right w:val="nil"/>
            </w:tcBorders>
            <w:vAlign w:val="center"/>
          </w:tcPr>
          <w:p w14:paraId="7750E038" w14:textId="77777777" w:rsidR="002A7123" w:rsidRPr="002A7123" w:rsidRDefault="002A7123" w:rsidP="002A7123">
            <w:pPr>
              <w:pStyle w:val="Table"/>
              <w:rPr>
                <w:snapToGrid w:val="0"/>
              </w:rPr>
            </w:pPr>
            <w:r w:rsidRPr="002A7123">
              <w:rPr>
                <w:rFonts w:hint="eastAsia"/>
                <w:snapToGrid w:val="0"/>
              </w:rPr>
              <w:t>0.217</w:t>
            </w:r>
          </w:p>
        </w:tc>
      </w:tr>
      <w:tr w:rsidR="002A7123" w:rsidRPr="002A7123" w14:paraId="787FAA18" w14:textId="77777777" w:rsidTr="002A7123">
        <w:tc>
          <w:tcPr>
            <w:tcW w:w="1080" w:type="dxa"/>
            <w:vMerge/>
            <w:tcBorders>
              <w:left w:val="nil"/>
            </w:tcBorders>
            <w:vAlign w:val="center"/>
          </w:tcPr>
          <w:p w14:paraId="240090C7" w14:textId="77777777" w:rsidR="002A7123" w:rsidRPr="002A7123" w:rsidRDefault="002A7123" w:rsidP="002A7123">
            <w:pPr>
              <w:pStyle w:val="Table"/>
              <w:rPr>
                <w:snapToGrid w:val="0"/>
              </w:rPr>
            </w:pPr>
          </w:p>
        </w:tc>
        <w:tc>
          <w:tcPr>
            <w:tcW w:w="1800" w:type="dxa"/>
            <w:vAlign w:val="center"/>
          </w:tcPr>
          <w:p w14:paraId="44BEDB2A" w14:textId="77777777" w:rsidR="002A7123" w:rsidRPr="002A7123" w:rsidRDefault="002A7123" w:rsidP="002A7123">
            <w:pPr>
              <w:pStyle w:val="Table"/>
              <w:rPr>
                <w:snapToGrid w:val="0"/>
              </w:rPr>
            </w:pPr>
            <w:r w:rsidRPr="002A7123">
              <w:rPr>
                <w:snapToGrid w:val="0"/>
              </w:rPr>
              <w:t>Np Frequency</w:t>
            </w:r>
          </w:p>
        </w:tc>
        <w:tc>
          <w:tcPr>
            <w:tcW w:w="720" w:type="dxa"/>
            <w:vAlign w:val="center"/>
          </w:tcPr>
          <w:p w14:paraId="68EAAEED" w14:textId="77777777" w:rsidR="002A7123" w:rsidRPr="002A7123" w:rsidRDefault="002A7123" w:rsidP="002A7123">
            <w:pPr>
              <w:pStyle w:val="Table"/>
              <w:rPr>
                <w:snapToGrid w:val="0"/>
              </w:rPr>
            </w:pPr>
            <w:r w:rsidRPr="002A7123">
              <w:rPr>
                <w:rFonts w:hint="eastAsia"/>
                <w:snapToGrid w:val="0"/>
              </w:rPr>
              <w:t>0.197</w:t>
            </w:r>
          </w:p>
        </w:tc>
        <w:tc>
          <w:tcPr>
            <w:tcW w:w="810" w:type="dxa"/>
            <w:vAlign w:val="center"/>
          </w:tcPr>
          <w:p w14:paraId="0E459DAE" w14:textId="77777777" w:rsidR="002A7123" w:rsidRPr="002A7123" w:rsidRDefault="002A7123" w:rsidP="002A7123">
            <w:pPr>
              <w:pStyle w:val="Table"/>
              <w:rPr>
                <w:snapToGrid w:val="0"/>
              </w:rPr>
            </w:pPr>
            <w:r w:rsidRPr="002A7123">
              <w:rPr>
                <w:rFonts w:hint="eastAsia"/>
                <w:snapToGrid w:val="0"/>
              </w:rPr>
              <w:t>0.249</w:t>
            </w:r>
          </w:p>
        </w:tc>
        <w:tc>
          <w:tcPr>
            <w:tcW w:w="720" w:type="dxa"/>
            <w:tcBorders>
              <w:right w:val="nil"/>
            </w:tcBorders>
            <w:vAlign w:val="center"/>
          </w:tcPr>
          <w:p w14:paraId="1FBEDF0D" w14:textId="77777777" w:rsidR="002A7123" w:rsidRPr="002A7123" w:rsidRDefault="002A7123" w:rsidP="002A7123">
            <w:pPr>
              <w:pStyle w:val="Table"/>
              <w:rPr>
                <w:snapToGrid w:val="0"/>
              </w:rPr>
            </w:pPr>
            <w:r w:rsidRPr="002A7123">
              <w:rPr>
                <w:rFonts w:hint="eastAsia"/>
                <w:snapToGrid w:val="0"/>
              </w:rPr>
              <w:t>0.260</w:t>
            </w:r>
          </w:p>
        </w:tc>
      </w:tr>
      <w:tr w:rsidR="002A7123" w:rsidRPr="002A7123" w14:paraId="07808EB1" w14:textId="77777777" w:rsidTr="002A7123">
        <w:tc>
          <w:tcPr>
            <w:tcW w:w="1080" w:type="dxa"/>
            <w:vMerge/>
            <w:tcBorders>
              <w:left w:val="nil"/>
            </w:tcBorders>
            <w:vAlign w:val="center"/>
          </w:tcPr>
          <w:p w14:paraId="54AD59A5" w14:textId="77777777" w:rsidR="002A7123" w:rsidRPr="002A7123" w:rsidRDefault="002A7123" w:rsidP="002A7123">
            <w:pPr>
              <w:pStyle w:val="Table"/>
              <w:rPr>
                <w:snapToGrid w:val="0"/>
              </w:rPr>
            </w:pPr>
          </w:p>
        </w:tc>
        <w:tc>
          <w:tcPr>
            <w:tcW w:w="1800" w:type="dxa"/>
            <w:vAlign w:val="center"/>
          </w:tcPr>
          <w:p w14:paraId="195503C2" w14:textId="77777777" w:rsidR="002A7123" w:rsidRPr="002A7123" w:rsidRDefault="002A7123" w:rsidP="002A7123">
            <w:pPr>
              <w:pStyle w:val="Table"/>
              <w:rPr>
                <w:snapToGrid w:val="0"/>
              </w:rPr>
            </w:pPr>
            <w:r w:rsidRPr="002A7123">
              <w:rPr>
                <w:snapToGrid w:val="0"/>
              </w:rPr>
              <w:t>TextRank</w:t>
            </w:r>
            <w:r w:rsidRPr="002A7123">
              <w:rPr>
                <w:rFonts w:hint="eastAsia"/>
                <w:snapToGrid w:val="0"/>
              </w:rPr>
              <w:t>-words</w:t>
            </w:r>
          </w:p>
        </w:tc>
        <w:tc>
          <w:tcPr>
            <w:tcW w:w="720" w:type="dxa"/>
            <w:vAlign w:val="center"/>
          </w:tcPr>
          <w:p w14:paraId="6D7DE3C5" w14:textId="77777777" w:rsidR="002A7123" w:rsidRPr="002A7123" w:rsidRDefault="002A7123" w:rsidP="002A7123">
            <w:pPr>
              <w:pStyle w:val="Table"/>
              <w:rPr>
                <w:snapToGrid w:val="0"/>
              </w:rPr>
            </w:pPr>
            <w:r w:rsidRPr="002A7123">
              <w:rPr>
                <w:rFonts w:hint="eastAsia"/>
                <w:snapToGrid w:val="0"/>
              </w:rPr>
              <w:t>0.204</w:t>
            </w:r>
          </w:p>
        </w:tc>
        <w:tc>
          <w:tcPr>
            <w:tcW w:w="810" w:type="dxa"/>
            <w:vAlign w:val="center"/>
          </w:tcPr>
          <w:p w14:paraId="1197E28C" w14:textId="77777777" w:rsidR="002A7123" w:rsidRPr="002A7123" w:rsidRDefault="002A7123" w:rsidP="002A7123">
            <w:pPr>
              <w:pStyle w:val="Table"/>
              <w:rPr>
                <w:snapToGrid w:val="0"/>
              </w:rPr>
            </w:pPr>
            <w:r w:rsidRPr="002A7123">
              <w:rPr>
                <w:rFonts w:hint="eastAsia"/>
                <w:snapToGrid w:val="0"/>
              </w:rPr>
              <w:t>0.210</w:t>
            </w:r>
          </w:p>
        </w:tc>
        <w:tc>
          <w:tcPr>
            <w:tcW w:w="720" w:type="dxa"/>
            <w:tcBorders>
              <w:right w:val="nil"/>
            </w:tcBorders>
            <w:vAlign w:val="center"/>
          </w:tcPr>
          <w:p w14:paraId="0ADAD095" w14:textId="77777777" w:rsidR="002A7123" w:rsidRPr="002A7123" w:rsidRDefault="002A7123" w:rsidP="002A7123">
            <w:pPr>
              <w:pStyle w:val="Table"/>
              <w:rPr>
                <w:snapToGrid w:val="0"/>
              </w:rPr>
            </w:pPr>
            <w:r w:rsidRPr="002A7123">
              <w:rPr>
                <w:rFonts w:hint="eastAsia"/>
                <w:snapToGrid w:val="0"/>
              </w:rPr>
              <w:t>0.203</w:t>
            </w:r>
          </w:p>
        </w:tc>
      </w:tr>
      <w:tr w:rsidR="002A7123" w:rsidRPr="002A7123" w14:paraId="73717400" w14:textId="77777777" w:rsidTr="002A7123">
        <w:tc>
          <w:tcPr>
            <w:tcW w:w="1080" w:type="dxa"/>
            <w:vMerge/>
            <w:tcBorders>
              <w:left w:val="nil"/>
            </w:tcBorders>
            <w:vAlign w:val="center"/>
          </w:tcPr>
          <w:p w14:paraId="69EED65E" w14:textId="77777777" w:rsidR="002A7123" w:rsidRPr="002A7123" w:rsidRDefault="002A7123" w:rsidP="002A7123">
            <w:pPr>
              <w:pStyle w:val="Table"/>
              <w:rPr>
                <w:snapToGrid w:val="0"/>
              </w:rPr>
            </w:pPr>
          </w:p>
        </w:tc>
        <w:tc>
          <w:tcPr>
            <w:tcW w:w="1800" w:type="dxa"/>
            <w:vAlign w:val="center"/>
          </w:tcPr>
          <w:p w14:paraId="0AA2CB96" w14:textId="77777777" w:rsidR="002A7123" w:rsidRPr="002A7123" w:rsidRDefault="002A7123" w:rsidP="002A7123">
            <w:pPr>
              <w:pStyle w:val="Table"/>
              <w:rPr>
                <w:snapToGrid w:val="0"/>
              </w:rPr>
            </w:pPr>
            <w:r w:rsidRPr="002A7123">
              <w:rPr>
                <w:rFonts w:hint="eastAsia"/>
                <w:snapToGrid w:val="0"/>
              </w:rPr>
              <w:t>PromptRank-RD-words</w:t>
            </w:r>
          </w:p>
        </w:tc>
        <w:tc>
          <w:tcPr>
            <w:tcW w:w="720" w:type="dxa"/>
            <w:vAlign w:val="center"/>
          </w:tcPr>
          <w:p w14:paraId="22690180" w14:textId="77777777" w:rsidR="002A7123" w:rsidRPr="002A7123" w:rsidRDefault="002A7123" w:rsidP="002A7123">
            <w:pPr>
              <w:pStyle w:val="Table"/>
              <w:rPr>
                <w:snapToGrid w:val="0"/>
              </w:rPr>
            </w:pPr>
            <w:r w:rsidRPr="002A7123">
              <w:rPr>
                <w:rFonts w:hint="eastAsia"/>
                <w:snapToGrid w:val="0"/>
              </w:rPr>
              <w:t>0.217</w:t>
            </w:r>
          </w:p>
        </w:tc>
        <w:tc>
          <w:tcPr>
            <w:tcW w:w="810" w:type="dxa"/>
            <w:vAlign w:val="center"/>
          </w:tcPr>
          <w:p w14:paraId="316B5455" w14:textId="77777777" w:rsidR="002A7123" w:rsidRPr="002A7123" w:rsidRDefault="002A7123" w:rsidP="002A7123">
            <w:pPr>
              <w:pStyle w:val="Table"/>
              <w:rPr>
                <w:snapToGrid w:val="0"/>
              </w:rPr>
            </w:pPr>
            <w:r w:rsidRPr="002A7123">
              <w:rPr>
                <w:rFonts w:hint="eastAsia"/>
                <w:snapToGrid w:val="0"/>
              </w:rPr>
              <w:t>0.240</w:t>
            </w:r>
          </w:p>
        </w:tc>
        <w:tc>
          <w:tcPr>
            <w:tcW w:w="720" w:type="dxa"/>
            <w:tcBorders>
              <w:right w:val="nil"/>
            </w:tcBorders>
            <w:vAlign w:val="center"/>
          </w:tcPr>
          <w:p w14:paraId="7D8F09A1" w14:textId="77777777" w:rsidR="002A7123" w:rsidRPr="002A7123" w:rsidRDefault="002A7123" w:rsidP="002A7123">
            <w:pPr>
              <w:pStyle w:val="Table"/>
              <w:rPr>
                <w:snapToGrid w:val="0"/>
              </w:rPr>
            </w:pPr>
            <w:r w:rsidRPr="002A7123">
              <w:rPr>
                <w:rFonts w:hint="eastAsia"/>
                <w:snapToGrid w:val="0"/>
              </w:rPr>
              <w:t>0.234</w:t>
            </w:r>
          </w:p>
        </w:tc>
      </w:tr>
      <w:tr w:rsidR="002A7123" w:rsidRPr="002A7123" w14:paraId="61638136" w14:textId="77777777" w:rsidTr="002A7123">
        <w:tc>
          <w:tcPr>
            <w:tcW w:w="1080" w:type="dxa"/>
            <w:vMerge/>
            <w:tcBorders>
              <w:left w:val="nil"/>
            </w:tcBorders>
            <w:vAlign w:val="center"/>
          </w:tcPr>
          <w:p w14:paraId="627C106B" w14:textId="77777777" w:rsidR="002A7123" w:rsidRPr="002A7123" w:rsidRDefault="002A7123" w:rsidP="002A7123">
            <w:pPr>
              <w:pStyle w:val="Table"/>
              <w:rPr>
                <w:snapToGrid w:val="0"/>
              </w:rPr>
            </w:pPr>
          </w:p>
        </w:tc>
        <w:tc>
          <w:tcPr>
            <w:tcW w:w="1800" w:type="dxa"/>
            <w:vAlign w:val="center"/>
          </w:tcPr>
          <w:p w14:paraId="4C8ED2C7" w14:textId="77777777" w:rsidR="002A7123" w:rsidRPr="002A7123" w:rsidRDefault="002A7123" w:rsidP="002A7123">
            <w:pPr>
              <w:pStyle w:val="Table"/>
              <w:rPr>
                <w:snapToGrid w:val="0"/>
              </w:rPr>
            </w:pPr>
            <w:r w:rsidRPr="002A7123">
              <w:rPr>
                <w:rFonts w:hint="eastAsia"/>
                <w:snapToGrid w:val="0"/>
              </w:rPr>
              <w:t>PromptRank-MZ-words</w:t>
            </w:r>
          </w:p>
        </w:tc>
        <w:tc>
          <w:tcPr>
            <w:tcW w:w="720" w:type="dxa"/>
            <w:vAlign w:val="center"/>
          </w:tcPr>
          <w:p w14:paraId="1E390A71" w14:textId="77777777" w:rsidR="002A7123" w:rsidRPr="002A7123" w:rsidRDefault="002A7123" w:rsidP="002A7123">
            <w:pPr>
              <w:pStyle w:val="Table"/>
              <w:rPr>
                <w:snapToGrid w:val="0"/>
              </w:rPr>
            </w:pPr>
            <w:r w:rsidRPr="002A7123">
              <w:rPr>
                <w:rFonts w:hint="eastAsia"/>
                <w:snapToGrid w:val="0"/>
              </w:rPr>
              <w:t>0.192</w:t>
            </w:r>
          </w:p>
        </w:tc>
        <w:tc>
          <w:tcPr>
            <w:tcW w:w="810" w:type="dxa"/>
            <w:vAlign w:val="center"/>
          </w:tcPr>
          <w:p w14:paraId="0D5244FB" w14:textId="77777777" w:rsidR="002A7123" w:rsidRPr="002A7123" w:rsidRDefault="002A7123" w:rsidP="002A7123">
            <w:pPr>
              <w:pStyle w:val="Table"/>
              <w:rPr>
                <w:snapToGrid w:val="0"/>
              </w:rPr>
            </w:pPr>
            <w:r w:rsidRPr="002A7123">
              <w:rPr>
                <w:rFonts w:hint="eastAsia"/>
                <w:snapToGrid w:val="0"/>
              </w:rPr>
              <w:t>0.214</w:t>
            </w:r>
          </w:p>
        </w:tc>
        <w:tc>
          <w:tcPr>
            <w:tcW w:w="720" w:type="dxa"/>
            <w:tcBorders>
              <w:right w:val="nil"/>
            </w:tcBorders>
            <w:vAlign w:val="center"/>
          </w:tcPr>
          <w:p w14:paraId="282CFFF1" w14:textId="77777777" w:rsidR="002A7123" w:rsidRPr="002A7123" w:rsidRDefault="002A7123" w:rsidP="002A7123">
            <w:pPr>
              <w:pStyle w:val="Table"/>
              <w:rPr>
                <w:snapToGrid w:val="0"/>
              </w:rPr>
            </w:pPr>
            <w:r w:rsidRPr="002A7123">
              <w:rPr>
                <w:rFonts w:hint="eastAsia"/>
                <w:snapToGrid w:val="0"/>
              </w:rPr>
              <w:t>0.215</w:t>
            </w:r>
          </w:p>
        </w:tc>
      </w:tr>
      <w:tr w:rsidR="002A7123" w:rsidRPr="002A7123" w14:paraId="76B6281C" w14:textId="77777777" w:rsidTr="002A7123">
        <w:tc>
          <w:tcPr>
            <w:tcW w:w="1080" w:type="dxa"/>
            <w:vMerge/>
            <w:tcBorders>
              <w:left w:val="nil"/>
            </w:tcBorders>
            <w:vAlign w:val="center"/>
          </w:tcPr>
          <w:p w14:paraId="4160EB74" w14:textId="77777777" w:rsidR="002A7123" w:rsidRPr="002A7123" w:rsidRDefault="002A7123" w:rsidP="002A7123">
            <w:pPr>
              <w:pStyle w:val="Table"/>
              <w:rPr>
                <w:snapToGrid w:val="0"/>
              </w:rPr>
            </w:pPr>
          </w:p>
        </w:tc>
        <w:tc>
          <w:tcPr>
            <w:tcW w:w="1800" w:type="dxa"/>
            <w:vAlign w:val="center"/>
          </w:tcPr>
          <w:p w14:paraId="3E359E21" w14:textId="77777777" w:rsidR="002A7123" w:rsidRPr="002A7123" w:rsidRDefault="002A7123" w:rsidP="002A7123">
            <w:pPr>
              <w:pStyle w:val="Table"/>
              <w:rPr>
                <w:snapToGrid w:val="0"/>
              </w:rPr>
            </w:pPr>
            <w:r w:rsidRPr="002A7123">
              <w:rPr>
                <w:rFonts w:hint="eastAsia"/>
                <w:snapToGrid w:val="0"/>
              </w:rPr>
              <w:t>KeyBert-</w:t>
            </w:r>
            <w:proofErr w:type="spellStart"/>
            <w:r w:rsidRPr="002A7123">
              <w:rPr>
                <w:rFonts w:hint="eastAsia"/>
                <w:snapToGrid w:val="0"/>
              </w:rPr>
              <w:t>MiNiLM</w:t>
            </w:r>
            <w:proofErr w:type="spellEnd"/>
          </w:p>
        </w:tc>
        <w:tc>
          <w:tcPr>
            <w:tcW w:w="720" w:type="dxa"/>
            <w:vAlign w:val="center"/>
          </w:tcPr>
          <w:p w14:paraId="2A001B6D" w14:textId="77777777" w:rsidR="002A7123" w:rsidRPr="002A7123" w:rsidRDefault="002A7123" w:rsidP="002A7123">
            <w:pPr>
              <w:pStyle w:val="Table"/>
              <w:rPr>
                <w:snapToGrid w:val="0"/>
              </w:rPr>
            </w:pPr>
            <w:r w:rsidRPr="002A7123">
              <w:rPr>
                <w:rFonts w:hint="eastAsia"/>
                <w:snapToGrid w:val="0"/>
              </w:rPr>
              <w:t>0.218</w:t>
            </w:r>
          </w:p>
        </w:tc>
        <w:tc>
          <w:tcPr>
            <w:tcW w:w="810" w:type="dxa"/>
            <w:vAlign w:val="center"/>
          </w:tcPr>
          <w:p w14:paraId="6128EA5B" w14:textId="77777777" w:rsidR="002A7123" w:rsidRPr="002A7123" w:rsidRDefault="002A7123" w:rsidP="002A7123">
            <w:pPr>
              <w:pStyle w:val="Table"/>
              <w:rPr>
                <w:snapToGrid w:val="0"/>
              </w:rPr>
            </w:pPr>
            <w:r w:rsidRPr="002A7123">
              <w:rPr>
                <w:rFonts w:hint="eastAsia"/>
                <w:snapToGrid w:val="0"/>
              </w:rPr>
              <w:t>0.233</w:t>
            </w:r>
          </w:p>
        </w:tc>
        <w:tc>
          <w:tcPr>
            <w:tcW w:w="720" w:type="dxa"/>
            <w:tcBorders>
              <w:right w:val="nil"/>
            </w:tcBorders>
            <w:vAlign w:val="center"/>
          </w:tcPr>
          <w:p w14:paraId="79B38304" w14:textId="77777777" w:rsidR="002A7123" w:rsidRPr="002A7123" w:rsidRDefault="002A7123" w:rsidP="002A7123">
            <w:pPr>
              <w:pStyle w:val="Table"/>
              <w:rPr>
                <w:snapToGrid w:val="0"/>
              </w:rPr>
            </w:pPr>
            <w:r w:rsidRPr="002A7123">
              <w:rPr>
                <w:rFonts w:hint="eastAsia"/>
                <w:snapToGrid w:val="0"/>
              </w:rPr>
              <w:t>0.225</w:t>
            </w:r>
          </w:p>
        </w:tc>
      </w:tr>
      <w:tr w:rsidR="002A7123" w:rsidRPr="002A7123" w14:paraId="723AB143" w14:textId="77777777" w:rsidTr="002A7123">
        <w:tc>
          <w:tcPr>
            <w:tcW w:w="1080" w:type="dxa"/>
            <w:vMerge/>
            <w:tcBorders>
              <w:left w:val="nil"/>
            </w:tcBorders>
            <w:vAlign w:val="center"/>
          </w:tcPr>
          <w:p w14:paraId="452DBD85" w14:textId="77777777" w:rsidR="002A7123" w:rsidRPr="002A7123" w:rsidRDefault="002A7123" w:rsidP="002A7123">
            <w:pPr>
              <w:pStyle w:val="Table"/>
              <w:rPr>
                <w:snapToGrid w:val="0"/>
              </w:rPr>
            </w:pPr>
          </w:p>
        </w:tc>
        <w:tc>
          <w:tcPr>
            <w:tcW w:w="1800" w:type="dxa"/>
            <w:vAlign w:val="center"/>
          </w:tcPr>
          <w:p w14:paraId="06CC8132" w14:textId="77777777" w:rsidR="002A7123" w:rsidRPr="002A7123" w:rsidRDefault="002A7123" w:rsidP="002A7123">
            <w:pPr>
              <w:pStyle w:val="Table"/>
              <w:rPr>
                <w:snapToGrid w:val="0"/>
              </w:rPr>
            </w:pPr>
            <w:r w:rsidRPr="002A7123">
              <w:rPr>
                <w:snapToGrid w:val="0"/>
              </w:rPr>
              <w:t>LLM</w:t>
            </w:r>
            <w:r w:rsidRPr="002A7123">
              <w:rPr>
                <w:rFonts w:hint="eastAsia"/>
                <w:snapToGrid w:val="0"/>
              </w:rPr>
              <w:t xml:space="preserve"> </w:t>
            </w:r>
            <w:r w:rsidRPr="002A7123">
              <w:rPr>
                <w:snapToGrid w:val="0"/>
              </w:rPr>
              <w:t>efficient-tuning</w:t>
            </w:r>
          </w:p>
        </w:tc>
        <w:tc>
          <w:tcPr>
            <w:tcW w:w="720" w:type="dxa"/>
            <w:vAlign w:val="center"/>
          </w:tcPr>
          <w:p w14:paraId="6E850186" w14:textId="77777777" w:rsidR="002A7123" w:rsidRPr="002F4A46" w:rsidRDefault="002A7123" w:rsidP="002A7123">
            <w:pPr>
              <w:pStyle w:val="Table"/>
              <w:rPr>
                <w:b/>
                <w:bCs/>
                <w:snapToGrid w:val="0"/>
              </w:rPr>
            </w:pPr>
            <w:r w:rsidRPr="002F4A46">
              <w:rPr>
                <w:rFonts w:hint="eastAsia"/>
                <w:b/>
                <w:bCs/>
                <w:snapToGrid w:val="0"/>
              </w:rPr>
              <w:t>0.330</w:t>
            </w:r>
          </w:p>
        </w:tc>
        <w:tc>
          <w:tcPr>
            <w:tcW w:w="810" w:type="dxa"/>
            <w:vAlign w:val="center"/>
          </w:tcPr>
          <w:p w14:paraId="7F9871E1" w14:textId="77777777" w:rsidR="002A7123" w:rsidRPr="002F4A46" w:rsidRDefault="002A7123" w:rsidP="002A7123">
            <w:pPr>
              <w:pStyle w:val="Table"/>
              <w:rPr>
                <w:b/>
                <w:bCs/>
                <w:snapToGrid w:val="0"/>
              </w:rPr>
            </w:pPr>
            <w:r w:rsidRPr="002F4A46">
              <w:rPr>
                <w:rFonts w:hint="eastAsia"/>
                <w:b/>
                <w:bCs/>
                <w:snapToGrid w:val="0"/>
              </w:rPr>
              <w:t>0.342</w:t>
            </w:r>
          </w:p>
        </w:tc>
        <w:tc>
          <w:tcPr>
            <w:tcW w:w="720" w:type="dxa"/>
            <w:tcBorders>
              <w:right w:val="nil"/>
            </w:tcBorders>
            <w:vAlign w:val="center"/>
          </w:tcPr>
          <w:p w14:paraId="1655BCDA" w14:textId="77777777" w:rsidR="002A7123" w:rsidRPr="002F4A46" w:rsidRDefault="002A7123" w:rsidP="002A7123">
            <w:pPr>
              <w:pStyle w:val="Table"/>
              <w:rPr>
                <w:b/>
                <w:bCs/>
                <w:snapToGrid w:val="0"/>
              </w:rPr>
            </w:pPr>
            <w:r w:rsidRPr="002F4A46">
              <w:rPr>
                <w:rFonts w:hint="eastAsia"/>
                <w:b/>
                <w:bCs/>
                <w:snapToGrid w:val="0"/>
              </w:rPr>
              <w:t>0.342</w:t>
            </w:r>
          </w:p>
        </w:tc>
      </w:tr>
      <w:tr w:rsidR="002A7123" w:rsidRPr="002A7123" w14:paraId="7286034D" w14:textId="77777777" w:rsidTr="002A7123">
        <w:tc>
          <w:tcPr>
            <w:tcW w:w="1080" w:type="dxa"/>
            <w:vMerge w:val="restart"/>
            <w:tcBorders>
              <w:left w:val="nil"/>
            </w:tcBorders>
            <w:vAlign w:val="center"/>
          </w:tcPr>
          <w:p w14:paraId="50AF4EC6" w14:textId="77777777" w:rsidR="002A7123" w:rsidRPr="002A7123" w:rsidRDefault="002A7123" w:rsidP="002A7123">
            <w:pPr>
              <w:pStyle w:val="Table"/>
              <w:rPr>
                <w:snapToGrid w:val="0"/>
              </w:rPr>
            </w:pPr>
            <w:r w:rsidRPr="002A7123">
              <w:rPr>
                <w:snapToGrid w:val="0"/>
              </w:rPr>
              <w:t>phrase-based</w:t>
            </w:r>
          </w:p>
        </w:tc>
        <w:tc>
          <w:tcPr>
            <w:tcW w:w="1800" w:type="dxa"/>
            <w:vAlign w:val="center"/>
          </w:tcPr>
          <w:p w14:paraId="706DF072" w14:textId="77777777" w:rsidR="002A7123" w:rsidRPr="002A7123" w:rsidRDefault="002A7123" w:rsidP="002A7123">
            <w:pPr>
              <w:pStyle w:val="Table"/>
              <w:rPr>
                <w:snapToGrid w:val="0"/>
              </w:rPr>
            </w:pPr>
            <w:r w:rsidRPr="002A7123">
              <w:rPr>
                <w:rFonts w:hint="eastAsia"/>
                <w:snapToGrid w:val="0"/>
              </w:rPr>
              <w:t>T</w:t>
            </w:r>
            <w:r w:rsidRPr="002A7123">
              <w:rPr>
                <w:snapToGrid w:val="0"/>
              </w:rPr>
              <w:t>ext</w:t>
            </w:r>
            <w:r w:rsidRPr="002A7123">
              <w:rPr>
                <w:rFonts w:hint="eastAsia"/>
                <w:snapToGrid w:val="0"/>
              </w:rPr>
              <w:t>R</w:t>
            </w:r>
            <w:r w:rsidRPr="002A7123">
              <w:rPr>
                <w:snapToGrid w:val="0"/>
              </w:rPr>
              <w:t>ank</w:t>
            </w:r>
            <w:r w:rsidRPr="002A7123">
              <w:rPr>
                <w:rFonts w:hint="eastAsia"/>
                <w:snapToGrid w:val="0"/>
              </w:rPr>
              <w:t>-</w:t>
            </w:r>
            <w:r w:rsidRPr="002A7123">
              <w:rPr>
                <w:snapToGrid w:val="0"/>
              </w:rPr>
              <w:t>phrase</w:t>
            </w:r>
            <w:r w:rsidRPr="002A7123">
              <w:rPr>
                <w:rFonts w:hint="eastAsia"/>
                <w:snapToGrid w:val="0"/>
              </w:rPr>
              <w:t>s</w:t>
            </w:r>
          </w:p>
        </w:tc>
        <w:tc>
          <w:tcPr>
            <w:tcW w:w="720" w:type="dxa"/>
            <w:vAlign w:val="center"/>
          </w:tcPr>
          <w:p w14:paraId="44AE428B" w14:textId="77777777" w:rsidR="002A7123" w:rsidRPr="002A7123" w:rsidRDefault="002A7123" w:rsidP="002A7123">
            <w:pPr>
              <w:pStyle w:val="Table"/>
              <w:rPr>
                <w:snapToGrid w:val="0"/>
              </w:rPr>
            </w:pPr>
            <w:r w:rsidRPr="002A7123">
              <w:rPr>
                <w:rFonts w:hint="eastAsia"/>
                <w:snapToGrid w:val="0"/>
              </w:rPr>
              <w:t>0.262</w:t>
            </w:r>
          </w:p>
        </w:tc>
        <w:tc>
          <w:tcPr>
            <w:tcW w:w="810" w:type="dxa"/>
            <w:vAlign w:val="center"/>
          </w:tcPr>
          <w:p w14:paraId="6C3BB585" w14:textId="77777777" w:rsidR="002A7123" w:rsidRPr="002A7123" w:rsidRDefault="002A7123" w:rsidP="002A7123">
            <w:pPr>
              <w:pStyle w:val="Table"/>
              <w:rPr>
                <w:snapToGrid w:val="0"/>
              </w:rPr>
            </w:pPr>
            <w:r w:rsidRPr="002A7123">
              <w:rPr>
                <w:rFonts w:hint="eastAsia"/>
                <w:snapToGrid w:val="0"/>
              </w:rPr>
              <w:t>0.322</w:t>
            </w:r>
          </w:p>
        </w:tc>
        <w:tc>
          <w:tcPr>
            <w:tcW w:w="720" w:type="dxa"/>
            <w:tcBorders>
              <w:right w:val="nil"/>
            </w:tcBorders>
            <w:vAlign w:val="center"/>
          </w:tcPr>
          <w:p w14:paraId="49AFA627" w14:textId="77777777" w:rsidR="002A7123" w:rsidRPr="002A7123" w:rsidRDefault="002A7123" w:rsidP="002A7123">
            <w:pPr>
              <w:pStyle w:val="Table"/>
              <w:rPr>
                <w:snapToGrid w:val="0"/>
              </w:rPr>
            </w:pPr>
            <w:r w:rsidRPr="002A7123">
              <w:rPr>
                <w:rFonts w:hint="eastAsia"/>
                <w:snapToGrid w:val="0"/>
              </w:rPr>
              <w:t>0.337</w:t>
            </w:r>
          </w:p>
        </w:tc>
      </w:tr>
      <w:tr w:rsidR="002A7123" w:rsidRPr="002A7123" w14:paraId="08CA3DD9" w14:textId="77777777" w:rsidTr="002A7123">
        <w:tc>
          <w:tcPr>
            <w:tcW w:w="1080" w:type="dxa"/>
            <w:vMerge/>
            <w:tcBorders>
              <w:left w:val="nil"/>
            </w:tcBorders>
          </w:tcPr>
          <w:p w14:paraId="1A3998B6" w14:textId="77777777" w:rsidR="002A7123" w:rsidRPr="002A7123" w:rsidRDefault="002A7123" w:rsidP="002A7123">
            <w:pPr>
              <w:pStyle w:val="Table"/>
              <w:rPr>
                <w:snapToGrid w:val="0"/>
              </w:rPr>
            </w:pPr>
          </w:p>
        </w:tc>
        <w:tc>
          <w:tcPr>
            <w:tcW w:w="1800" w:type="dxa"/>
            <w:vAlign w:val="center"/>
          </w:tcPr>
          <w:p w14:paraId="2EA43BC9" w14:textId="77777777" w:rsidR="002A7123" w:rsidRPr="002A7123" w:rsidRDefault="002A7123" w:rsidP="002A7123">
            <w:pPr>
              <w:pStyle w:val="Table"/>
              <w:rPr>
                <w:snapToGrid w:val="0"/>
              </w:rPr>
            </w:pPr>
            <w:r w:rsidRPr="002A7123">
              <w:rPr>
                <w:rFonts w:hint="eastAsia"/>
                <w:snapToGrid w:val="0"/>
              </w:rPr>
              <w:t>PromptRank-MZ-</w:t>
            </w:r>
            <w:r w:rsidRPr="002A7123">
              <w:rPr>
                <w:snapToGrid w:val="0"/>
              </w:rPr>
              <w:t>phrase</w:t>
            </w:r>
            <w:r w:rsidRPr="002A7123">
              <w:rPr>
                <w:rFonts w:hint="eastAsia"/>
                <w:snapToGrid w:val="0"/>
              </w:rPr>
              <w:t>s</w:t>
            </w:r>
          </w:p>
        </w:tc>
        <w:tc>
          <w:tcPr>
            <w:tcW w:w="720" w:type="dxa"/>
            <w:vAlign w:val="center"/>
          </w:tcPr>
          <w:p w14:paraId="6D96544D" w14:textId="77777777" w:rsidR="002A7123" w:rsidRPr="002F4A46" w:rsidRDefault="002A7123" w:rsidP="002A7123">
            <w:pPr>
              <w:pStyle w:val="Table"/>
              <w:rPr>
                <w:b/>
                <w:bCs/>
                <w:snapToGrid w:val="0"/>
              </w:rPr>
            </w:pPr>
            <w:r w:rsidRPr="002F4A46">
              <w:rPr>
                <w:rFonts w:hint="eastAsia"/>
                <w:b/>
                <w:bCs/>
                <w:snapToGrid w:val="0"/>
              </w:rPr>
              <w:t>0.341</w:t>
            </w:r>
          </w:p>
        </w:tc>
        <w:tc>
          <w:tcPr>
            <w:tcW w:w="810" w:type="dxa"/>
            <w:vAlign w:val="center"/>
          </w:tcPr>
          <w:p w14:paraId="3B2CF659" w14:textId="77777777" w:rsidR="002A7123" w:rsidRPr="002F4A46" w:rsidRDefault="002A7123" w:rsidP="002A7123">
            <w:pPr>
              <w:pStyle w:val="Table"/>
              <w:rPr>
                <w:b/>
                <w:bCs/>
                <w:snapToGrid w:val="0"/>
              </w:rPr>
            </w:pPr>
            <w:r w:rsidRPr="002F4A46">
              <w:rPr>
                <w:rFonts w:hint="eastAsia"/>
                <w:b/>
                <w:bCs/>
                <w:snapToGrid w:val="0"/>
              </w:rPr>
              <w:t>0.389</w:t>
            </w:r>
          </w:p>
        </w:tc>
        <w:tc>
          <w:tcPr>
            <w:tcW w:w="720" w:type="dxa"/>
            <w:tcBorders>
              <w:right w:val="nil"/>
            </w:tcBorders>
            <w:vAlign w:val="center"/>
          </w:tcPr>
          <w:p w14:paraId="46F38F38" w14:textId="77777777" w:rsidR="002A7123" w:rsidRPr="002F4A46" w:rsidRDefault="002A7123" w:rsidP="002A7123">
            <w:pPr>
              <w:pStyle w:val="Table"/>
              <w:rPr>
                <w:b/>
                <w:bCs/>
                <w:snapToGrid w:val="0"/>
              </w:rPr>
            </w:pPr>
            <w:r w:rsidRPr="002F4A46">
              <w:rPr>
                <w:rFonts w:hint="eastAsia"/>
                <w:b/>
                <w:bCs/>
                <w:snapToGrid w:val="0"/>
              </w:rPr>
              <w:t>0.380</w:t>
            </w:r>
          </w:p>
        </w:tc>
      </w:tr>
      <w:tr w:rsidR="002A7123" w:rsidRPr="002A7123" w14:paraId="7FEC49D3" w14:textId="77777777" w:rsidTr="002A7123">
        <w:tc>
          <w:tcPr>
            <w:tcW w:w="1080" w:type="dxa"/>
            <w:vMerge/>
            <w:tcBorders>
              <w:left w:val="nil"/>
            </w:tcBorders>
          </w:tcPr>
          <w:p w14:paraId="51B373E4" w14:textId="77777777" w:rsidR="002A7123" w:rsidRPr="002A7123" w:rsidRDefault="002A7123" w:rsidP="002A7123">
            <w:pPr>
              <w:pStyle w:val="Table"/>
              <w:rPr>
                <w:snapToGrid w:val="0"/>
              </w:rPr>
            </w:pPr>
          </w:p>
        </w:tc>
        <w:tc>
          <w:tcPr>
            <w:tcW w:w="1800" w:type="dxa"/>
            <w:vAlign w:val="center"/>
          </w:tcPr>
          <w:p w14:paraId="6C71C54C" w14:textId="77777777" w:rsidR="002A7123" w:rsidRPr="002A7123" w:rsidRDefault="002A7123" w:rsidP="002A7123">
            <w:pPr>
              <w:pStyle w:val="Table"/>
              <w:rPr>
                <w:snapToGrid w:val="0"/>
              </w:rPr>
            </w:pPr>
            <w:r w:rsidRPr="002A7123">
              <w:rPr>
                <w:rFonts w:hint="eastAsia"/>
                <w:snapToGrid w:val="0"/>
              </w:rPr>
              <w:t>PromptRank-RD-</w:t>
            </w:r>
            <w:r w:rsidRPr="002A7123">
              <w:rPr>
                <w:snapToGrid w:val="0"/>
              </w:rPr>
              <w:t>phrase</w:t>
            </w:r>
            <w:r w:rsidRPr="002A7123">
              <w:rPr>
                <w:rFonts w:hint="eastAsia"/>
                <w:snapToGrid w:val="0"/>
              </w:rPr>
              <w:t>s</w:t>
            </w:r>
          </w:p>
        </w:tc>
        <w:tc>
          <w:tcPr>
            <w:tcW w:w="720" w:type="dxa"/>
            <w:vAlign w:val="center"/>
          </w:tcPr>
          <w:p w14:paraId="63AADBC9" w14:textId="77777777" w:rsidR="002A7123" w:rsidRPr="002A7123" w:rsidRDefault="002A7123" w:rsidP="002A7123">
            <w:pPr>
              <w:pStyle w:val="Table"/>
              <w:rPr>
                <w:snapToGrid w:val="0"/>
              </w:rPr>
            </w:pPr>
            <w:r w:rsidRPr="002A7123">
              <w:rPr>
                <w:rFonts w:hint="eastAsia"/>
                <w:snapToGrid w:val="0"/>
              </w:rPr>
              <w:t>0.340</w:t>
            </w:r>
          </w:p>
        </w:tc>
        <w:tc>
          <w:tcPr>
            <w:tcW w:w="810" w:type="dxa"/>
            <w:vAlign w:val="center"/>
          </w:tcPr>
          <w:p w14:paraId="2CBE8C81" w14:textId="77777777" w:rsidR="002A7123" w:rsidRPr="002A7123" w:rsidRDefault="002A7123" w:rsidP="002A7123">
            <w:pPr>
              <w:pStyle w:val="Table"/>
              <w:rPr>
                <w:snapToGrid w:val="0"/>
              </w:rPr>
            </w:pPr>
            <w:r w:rsidRPr="002A7123">
              <w:rPr>
                <w:rFonts w:hint="eastAsia"/>
                <w:snapToGrid w:val="0"/>
              </w:rPr>
              <w:t>0.379</w:t>
            </w:r>
          </w:p>
        </w:tc>
        <w:tc>
          <w:tcPr>
            <w:tcW w:w="720" w:type="dxa"/>
            <w:tcBorders>
              <w:right w:val="nil"/>
            </w:tcBorders>
            <w:vAlign w:val="center"/>
          </w:tcPr>
          <w:p w14:paraId="25210C94" w14:textId="77777777" w:rsidR="002A7123" w:rsidRPr="002A7123" w:rsidRDefault="002A7123" w:rsidP="002A7123">
            <w:pPr>
              <w:pStyle w:val="Table"/>
              <w:rPr>
                <w:snapToGrid w:val="0"/>
              </w:rPr>
            </w:pPr>
            <w:r w:rsidRPr="002A7123">
              <w:rPr>
                <w:rFonts w:hint="eastAsia"/>
                <w:snapToGrid w:val="0"/>
              </w:rPr>
              <w:t>0.371</w:t>
            </w:r>
          </w:p>
        </w:tc>
      </w:tr>
      <w:tr w:rsidR="002A7123" w:rsidRPr="002A7123" w14:paraId="044CDFA5" w14:textId="77777777" w:rsidTr="002A7123">
        <w:tc>
          <w:tcPr>
            <w:tcW w:w="1080" w:type="dxa"/>
            <w:vMerge/>
            <w:tcBorders>
              <w:left w:val="nil"/>
            </w:tcBorders>
          </w:tcPr>
          <w:p w14:paraId="26D92F78" w14:textId="77777777" w:rsidR="002A7123" w:rsidRPr="002A7123" w:rsidRDefault="002A7123" w:rsidP="002A7123">
            <w:pPr>
              <w:pStyle w:val="Table"/>
              <w:rPr>
                <w:snapToGrid w:val="0"/>
              </w:rPr>
            </w:pPr>
          </w:p>
        </w:tc>
        <w:tc>
          <w:tcPr>
            <w:tcW w:w="1800" w:type="dxa"/>
            <w:vAlign w:val="center"/>
          </w:tcPr>
          <w:p w14:paraId="74FEE655" w14:textId="77777777" w:rsidR="002A7123" w:rsidRPr="002A7123" w:rsidRDefault="002A7123" w:rsidP="002A7123">
            <w:pPr>
              <w:pStyle w:val="Table"/>
              <w:rPr>
                <w:snapToGrid w:val="0"/>
              </w:rPr>
            </w:pPr>
            <w:r w:rsidRPr="002A7123">
              <w:rPr>
                <w:rFonts w:hint="eastAsia"/>
                <w:snapToGrid w:val="0"/>
              </w:rPr>
              <w:t>LLM few-shot</w:t>
            </w:r>
          </w:p>
        </w:tc>
        <w:tc>
          <w:tcPr>
            <w:tcW w:w="720" w:type="dxa"/>
            <w:vAlign w:val="center"/>
          </w:tcPr>
          <w:p w14:paraId="71D73F9D" w14:textId="77777777" w:rsidR="002A7123" w:rsidRPr="002A7123" w:rsidRDefault="002A7123" w:rsidP="002A7123">
            <w:pPr>
              <w:pStyle w:val="Table"/>
              <w:rPr>
                <w:snapToGrid w:val="0"/>
              </w:rPr>
            </w:pPr>
            <w:r w:rsidRPr="002A7123">
              <w:rPr>
                <w:rFonts w:hint="eastAsia"/>
                <w:snapToGrid w:val="0"/>
              </w:rPr>
              <w:t>0.292</w:t>
            </w:r>
          </w:p>
        </w:tc>
        <w:tc>
          <w:tcPr>
            <w:tcW w:w="810" w:type="dxa"/>
            <w:vAlign w:val="center"/>
          </w:tcPr>
          <w:p w14:paraId="69B06A3C" w14:textId="77777777" w:rsidR="002A7123" w:rsidRPr="002A7123" w:rsidRDefault="002A7123" w:rsidP="002A7123">
            <w:pPr>
              <w:pStyle w:val="Table"/>
              <w:rPr>
                <w:snapToGrid w:val="0"/>
              </w:rPr>
            </w:pPr>
            <w:r w:rsidRPr="002A7123">
              <w:rPr>
                <w:rFonts w:hint="eastAsia"/>
                <w:snapToGrid w:val="0"/>
              </w:rPr>
              <w:t>0.333</w:t>
            </w:r>
          </w:p>
        </w:tc>
        <w:tc>
          <w:tcPr>
            <w:tcW w:w="720" w:type="dxa"/>
            <w:tcBorders>
              <w:right w:val="nil"/>
            </w:tcBorders>
            <w:vAlign w:val="center"/>
          </w:tcPr>
          <w:p w14:paraId="2FE877E9" w14:textId="77777777" w:rsidR="002A7123" w:rsidRPr="002A7123" w:rsidRDefault="002A7123" w:rsidP="002A7123">
            <w:pPr>
              <w:pStyle w:val="Table"/>
              <w:rPr>
                <w:snapToGrid w:val="0"/>
              </w:rPr>
            </w:pPr>
            <w:r w:rsidRPr="002A7123">
              <w:rPr>
                <w:rFonts w:hint="eastAsia"/>
                <w:snapToGrid w:val="0"/>
              </w:rPr>
              <w:t>0.332</w:t>
            </w:r>
          </w:p>
        </w:tc>
      </w:tr>
    </w:tbl>
    <w:p w14:paraId="607D4970" w14:textId="14AA788E" w:rsidR="00A14078" w:rsidRDefault="00404C7B" w:rsidP="001546DF">
      <w:pPr>
        <w:pStyle w:val="TextIndent"/>
      </w:pPr>
      <w:r w:rsidRPr="00404C7B">
        <w:t xml:space="preserve">In relevant document retrieval experiment, the actual </w:t>
      </w:r>
      <w:r w:rsidRPr="007F0ABD">
        <w:t xml:space="preserve">relevant </w:t>
      </w:r>
      <w:r w:rsidRPr="00404C7B">
        <w:t xml:space="preserve">documents provided in the examination reports were used as the ground truth. we calculated the recall R@10, R@30 and R@50, as well as the Patent Retrieval Evaluation Score (PRES), for each method’s retrieval results, with </w:t>
      </w:r>
      <w:proofErr w:type="spellStart"/>
      <w:r w:rsidRPr="00404C7B">
        <w:t>N</w:t>
      </w:r>
      <w:r w:rsidRPr="00404C7B">
        <w:rPr>
          <w:vertAlign w:val="subscript"/>
        </w:rPr>
        <w:t>max</w:t>
      </w:r>
      <w:proofErr w:type="spellEnd"/>
      <w:r w:rsidRPr="00404C7B">
        <w:t xml:space="preserve"> set to 50. The results are presented in Tab</w:t>
      </w:r>
      <w:r w:rsidR="00C1229D">
        <w:rPr>
          <w:rFonts w:hint="eastAsia"/>
          <w:lang w:eastAsia="zh-CN"/>
        </w:rPr>
        <w:t>le</w:t>
      </w:r>
      <w:r w:rsidRPr="00404C7B">
        <w:t xml:space="preserve"> </w:t>
      </w:r>
      <w:r w:rsidR="00C1229D">
        <w:rPr>
          <w:rFonts w:hint="eastAsia"/>
          <w:lang w:eastAsia="zh-CN"/>
        </w:rPr>
        <w:t>6</w:t>
      </w:r>
      <w:r w:rsidRPr="00404C7B">
        <w:t>. The retrieval results obtained using different search engines can vary. Therefore, we also employed the gold standard in the retrieval experiments, using its results in the JSS search engine as a reference. We used the gold standard retrieval results as a benchmark to assess the performance of various methods.</w:t>
      </w:r>
    </w:p>
    <w:p w14:paraId="2E860D78" w14:textId="75AEEFF9" w:rsidR="00404C7B" w:rsidRDefault="00404C7B" w:rsidP="001546DF">
      <w:pPr>
        <w:pStyle w:val="TextIndent"/>
      </w:pPr>
      <w:r w:rsidRPr="00404C7B">
        <w:t xml:space="preserve">Interestingly, the retrievable elements generated by the LLM few-shot method outperformed the gold standard in terms of retrieval effectiveness. This suggests that the principles outlined in Section </w:t>
      </w:r>
      <w:r w:rsidR="00C1229D">
        <w:rPr>
          <w:rFonts w:hint="eastAsia"/>
          <w:lang w:eastAsia="zh-CN"/>
        </w:rPr>
        <w:t>2.3</w:t>
      </w:r>
      <w:r w:rsidRPr="00404C7B">
        <w:t>—extracting search elements from the technical solutions in claims, focusing on aspects such as technical fields, problems, means, or effects—are essential. Utilizing computer algorithms to assist in this extraction process is feasible. If we can automate this principle-based extraction process, we could achieve similar or even better retrieval results.</w:t>
      </w:r>
    </w:p>
    <w:p w14:paraId="2B423991" w14:textId="26F74915" w:rsidR="00404C7B" w:rsidRDefault="00E66F77" w:rsidP="001546DF">
      <w:pPr>
        <w:pStyle w:val="TextIndent"/>
      </w:pPr>
      <w:r w:rsidRPr="00E66F77">
        <w:lastRenderedPageBreak/>
        <w:t>Overall, phrase-based extraction results showed better performance in retrieval experiments compared to word-based extraction results. Comparing the results in Tab</w:t>
      </w:r>
      <w:r w:rsidR="00C1229D">
        <w:rPr>
          <w:rFonts w:hint="eastAsia"/>
          <w:lang w:eastAsia="zh-CN"/>
        </w:rPr>
        <w:t>le</w:t>
      </w:r>
      <w:r w:rsidRPr="00E66F77">
        <w:t xml:space="preserve"> </w:t>
      </w:r>
      <w:r w:rsidR="00C1229D">
        <w:rPr>
          <w:rFonts w:hint="eastAsia"/>
          <w:lang w:eastAsia="zh-CN"/>
        </w:rPr>
        <w:t>5</w:t>
      </w:r>
      <w:r w:rsidRPr="00E66F77">
        <w:t xml:space="preserve"> and Tab</w:t>
      </w:r>
      <w:r w:rsidR="00C1229D">
        <w:rPr>
          <w:rFonts w:hint="eastAsia"/>
          <w:lang w:eastAsia="zh-CN"/>
        </w:rPr>
        <w:t>le</w:t>
      </w:r>
      <w:r w:rsidRPr="00E66F77">
        <w:t xml:space="preserve"> </w:t>
      </w:r>
      <w:r w:rsidR="00C1229D">
        <w:rPr>
          <w:rFonts w:hint="eastAsia"/>
          <w:lang w:eastAsia="zh-CN"/>
        </w:rPr>
        <w:t>6</w:t>
      </w:r>
      <w:r w:rsidRPr="00E66F77">
        <w:t>, it is evident that phrase-based extractions that align more closely with the gold standard tend to have higher F1 scores. Although the LLM few-shot method’s extraction results did not have outstanding F1 scores in Tab</w:t>
      </w:r>
      <w:r w:rsidR="00C1229D">
        <w:rPr>
          <w:rFonts w:hint="eastAsia"/>
          <w:lang w:eastAsia="zh-CN"/>
        </w:rPr>
        <w:t>le</w:t>
      </w:r>
      <w:r w:rsidRPr="00E66F77">
        <w:t xml:space="preserve"> </w:t>
      </w:r>
      <w:r w:rsidR="00C1229D">
        <w:rPr>
          <w:rFonts w:hint="eastAsia"/>
          <w:lang w:eastAsia="zh-CN"/>
        </w:rPr>
        <w:t>5</w:t>
      </w:r>
      <w:r w:rsidRPr="00E66F77">
        <w:t>, likely due to different extraction processes, their retrieval performance was superior. This correlation was less pronounced for word-based extraction results.</w:t>
      </w:r>
    </w:p>
    <w:p w14:paraId="09E5F6BB" w14:textId="7C555B39" w:rsidR="00E66F77" w:rsidRDefault="00474CDC" w:rsidP="001546DF">
      <w:pPr>
        <w:pStyle w:val="TextIndent"/>
        <w:rPr>
          <w:lang w:eastAsia="zh-CN"/>
        </w:rPr>
      </w:pPr>
      <w:r w:rsidRPr="00474CDC">
        <w:t>The quality of retrievable elements is evaluated from two distinct stages of patent retrieval using the F1 score and PRES. The primary objective of patent retrieval is to find prior art that is most relevant to the current text, with the extraction of retrievable elements serving as an auxiliary means to facilitate the search process. The gold standard provided by professional</w:t>
      </w:r>
      <w:r w:rsidR="00CD16DE">
        <w:rPr>
          <w:rFonts w:hint="eastAsia"/>
          <w:lang w:eastAsia="zh-CN"/>
        </w:rPr>
        <w:t xml:space="preserve"> </w:t>
      </w:r>
      <w:r w:rsidR="00CD16DE" w:rsidRPr="00CD16DE">
        <w:rPr>
          <w:lang w:eastAsia="zh-CN"/>
        </w:rPr>
        <w:t>examiners is a reference point but not the sole or optimal result. Consequently, the retrieval experiments</w:t>
      </w:r>
      <w:r w:rsidR="002B5B82">
        <w:rPr>
          <w:rFonts w:hint="eastAsia"/>
          <w:lang w:eastAsia="zh-CN"/>
        </w:rPr>
        <w:t xml:space="preserve"> </w:t>
      </w:r>
      <w:r w:rsidR="002B5B82" w:rsidRPr="00CF463A">
        <w:t xml:space="preserve">(in Section </w:t>
      </w:r>
      <w:r w:rsidR="00E95FF4">
        <w:rPr>
          <w:rFonts w:hint="eastAsia"/>
          <w:lang w:eastAsia="zh-CN"/>
        </w:rPr>
        <w:t>4.3.2)</w:t>
      </w:r>
      <w:r w:rsidR="00CD16DE" w:rsidRPr="00E95FF4">
        <w:rPr>
          <w:color w:val="FF0000"/>
          <w:lang w:eastAsia="zh-CN"/>
        </w:rPr>
        <w:t xml:space="preserve"> </w:t>
      </w:r>
      <w:r w:rsidR="00CD16DE" w:rsidRPr="00CD16DE">
        <w:rPr>
          <w:lang w:eastAsia="zh-CN"/>
        </w:rPr>
        <w:t>are more representative of the actual patent retrieval process, and the PRES metric can more accurately assess the effectiveness of search elements in practical retrieval scenarios.</w:t>
      </w:r>
    </w:p>
    <w:p w14:paraId="4DBA7A95" w14:textId="77777777" w:rsidR="005C202C" w:rsidRDefault="005C202C" w:rsidP="001546DF">
      <w:pPr>
        <w:pStyle w:val="TextIndent"/>
        <w:rPr>
          <w:lang w:eastAsia="zh-CN"/>
        </w:rPr>
      </w:pPr>
    </w:p>
    <w:p w14:paraId="16AE9259" w14:textId="688C3A8C" w:rsidR="00D518EE" w:rsidRDefault="00D518EE" w:rsidP="005C202C">
      <w:pPr>
        <w:ind w:firstLine="0"/>
        <w:jc w:val="center"/>
        <w:rPr>
          <w:sz w:val="16"/>
          <w:szCs w:val="16"/>
          <w:lang w:eastAsia="zh-CN"/>
        </w:rPr>
      </w:pPr>
      <w:r w:rsidRPr="00945BF2">
        <w:rPr>
          <w:sz w:val="16"/>
          <w:szCs w:val="16"/>
        </w:rPr>
        <w:t xml:space="preserve">Table </w:t>
      </w:r>
      <w:r>
        <w:rPr>
          <w:sz w:val="16"/>
          <w:szCs w:val="16"/>
          <w:lang w:eastAsia="zh-CN"/>
        </w:rPr>
        <w:t>6</w:t>
      </w:r>
      <w:r w:rsidRPr="00945BF2">
        <w:rPr>
          <w:sz w:val="16"/>
          <w:szCs w:val="16"/>
        </w:rPr>
        <w:t>.  </w:t>
      </w:r>
      <w:r w:rsidR="00CB4C52" w:rsidRPr="00CB4C52">
        <w:rPr>
          <w:sz w:val="16"/>
          <w:szCs w:val="16"/>
        </w:rPr>
        <w:t>Performance of Different Methods in Retrieval Experiment</w:t>
      </w:r>
      <w:r w:rsidRPr="00945BF2">
        <w:rPr>
          <w:rFonts w:hint="eastAsia"/>
          <w:sz w:val="16"/>
          <w:szCs w:val="16"/>
          <w:lang w:eastAsia="zh-CN"/>
        </w:rPr>
        <w:t>.</w:t>
      </w:r>
    </w:p>
    <w:tbl>
      <w:tblPr>
        <w:tblStyle w:val="12"/>
        <w:tblW w:w="6115" w:type="dxa"/>
        <w:tblInd w:w="720" w:type="dxa"/>
        <w:tblLook w:val="04A0" w:firstRow="1" w:lastRow="0" w:firstColumn="1" w:lastColumn="0" w:noHBand="0" w:noVBand="1"/>
      </w:tblPr>
      <w:tblGrid>
        <w:gridCol w:w="1098"/>
        <w:gridCol w:w="1957"/>
        <w:gridCol w:w="810"/>
        <w:gridCol w:w="720"/>
        <w:gridCol w:w="720"/>
        <w:gridCol w:w="810"/>
      </w:tblGrid>
      <w:tr w:rsidR="005C202C" w:rsidRPr="005C202C" w14:paraId="1E8E267A" w14:textId="77777777" w:rsidTr="004204CF">
        <w:tc>
          <w:tcPr>
            <w:tcW w:w="3055" w:type="dxa"/>
            <w:gridSpan w:val="2"/>
            <w:tcBorders>
              <w:left w:val="nil"/>
            </w:tcBorders>
            <w:vAlign w:val="center"/>
          </w:tcPr>
          <w:p w14:paraId="48D1F5E6" w14:textId="77777777" w:rsidR="005C202C" w:rsidRPr="005C202C" w:rsidRDefault="005C202C" w:rsidP="00BC0912">
            <w:pPr>
              <w:pStyle w:val="Table"/>
              <w:rPr>
                <w:snapToGrid w:val="0"/>
              </w:rPr>
            </w:pPr>
            <w:r w:rsidRPr="005C202C">
              <w:rPr>
                <w:rFonts w:hint="eastAsia"/>
                <w:snapToGrid w:val="0"/>
              </w:rPr>
              <w:t>Methods</w:t>
            </w:r>
          </w:p>
        </w:tc>
        <w:tc>
          <w:tcPr>
            <w:tcW w:w="810" w:type="dxa"/>
            <w:vAlign w:val="center"/>
          </w:tcPr>
          <w:p w14:paraId="39D35624" w14:textId="77777777" w:rsidR="005C202C" w:rsidRPr="005C202C" w:rsidRDefault="005C202C" w:rsidP="00BC0912">
            <w:pPr>
              <w:pStyle w:val="Table"/>
              <w:rPr>
                <w:snapToGrid w:val="0"/>
              </w:rPr>
            </w:pPr>
            <w:r w:rsidRPr="005C202C">
              <w:rPr>
                <w:rFonts w:hint="eastAsia"/>
                <w:snapToGrid w:val="0"/>
              </w:rPr>
              <w:t>R@10</w:t>
            </w:r>
          </w:p>
        </w:tc>
        <w:tc>
          <w:tcPr>
            <w:tcW w:w="720" w:type="dxa"/>
            <w:vAlign w:val="center"/>
          </w:tcPr>
          <w:p w14:paraId="7B9C77E5" w14:textId="77777777" w:rsidR="005C202C" w:rsidRPr="005C202C" w:rsidRDefault="005C202C" w:rsidP="00BC0912">
            <w:pPr>
              <w:pStyle w:val="Table"/>
              <w:rPr>
                <w:snapToGrid w:val="0"/>
              </w:rPr>
            </w:pPr>
            <w:r w:rsidRPr="005C202C">
              <w:rPr>
                <w:rFonts w:hint="eastAsia"/>
                <w:snapToGrid w:val="0"/>
              </w:rPr>
              <w:t>R@30</w:t>
            </w:r>
          </w:p>
        </w:tc>
        <w:tc>
          <w:tcPr>
            <w:tcW w:w="720" w:type="dxa"/>
            <w:vAlign w:val="center"/>
          </w:tcPr>
          <w:p w14:paraId="3CB07DB5" w14:textId="77777777" w:rsidR="005C202C" w:rsidRPr="005C202C" w:rsidRDefault="005C202C" w:rsidP="00BC0912">
            <w:pPr>
              <w:pStyle w:val="Table"/>
              <w:rPr>
                <w:snapToGrid w:val="0"/>
              </w:rPr>
            </w:pPr>
            <w:r w:rsidRPr="005C202C">
              <w:rPr>
                <w:rFonts w:hint="eastAsia"/>
                <w:snapToGrid w:val="0"/>
              </w:rPr>
              <w:t>R@50</w:t>
            </w:r>
          </w:p>
        </w:tc>
        <w:tc>
          <w:tcPr>
            <w:tcW w:w="810" w:type="dxa"/>
            <w:tcBorders>
              <w:right w:val="nil"/>
            </w:tcBorders>
            <w:vAlign w:val="center"/>
          </w:tcPr>
          <w:p w14:paraId="59D369C9" w14:textId="77777777" w:rsidR="005C202C" w:rsidRPr="005C202C" w:rsidRDefault="005C202C" w:rsidP="00BC0912">
            <w:pPr>
              <w:pStyle w:val="Table"/>
              <w:rPr>
                <w:snapToGrid w:val="0"/>
              </w:rPr>
            </w:pPr>
            <w:r w:rsidRPr="005C202C">
              <w:rPr>
                <w:rFonts w:hint="eastAsia"/>
                <w:snapToGrid w:val="0"/>
              </w:rPr>
              <w:t>PRES</w:t>
            </w:r>
          </w:p>
        </w:tc>
      </w:tr>
      <w:tr w:rsidR="002F4A46" w:rsidRPr="005C202C" w14:paraId="2DC30823" w14:textId="77777777" w:rsidTr="004204CF">
        <w:tc>
          <w:tcPr>
            <w:tcW w:w="1098" w:type="dxa"/>
            <w:vMerge w:val="restart"/>
            <w:tcBorders>
              <w:left w:val="nil"/>
            </w:tcBorders>
            <w:vAlign w:val="center"/>
          </w:tcPr>
          <w:p w14:paraId="2141283A" w14:textId="3DD2B290" w:rsidR="002F4A46" w:rsidRPr="005C202C" w:rsidRDefault="002F4A46" w:rsidP="002F4A46">
            <w:pPr>
              <w:pStyle w:val="Table"/>
              <w:rPr>
                <w:snapToGrid w:val="0"/>
                <w:lang w:eastAsia="zh-CN"/>
              </w:rPr>
            </w:pPr>
            <w:r>
              <w:rPr>
                <w:rFonts w:hint="eastAsia"/>
                <w:snapToGrid w:val="0"/>
                <w:lang w:eastAsia="zh-CN"/>
              </w:rPr>
              <w:t>word-based</w:t>
            </w:r>
          </w:p>
        </w:tc>
        <w:tc>
          <w:tcPr>
            <w:tcW w:w="1957" w:type="dxa"/>
            <w:vAlign w:val="center"/>
          </w:tcPr>
          <w:p w14:paraId="5BB0F4F0" w14:textId="34E623C7" w:rsidR="002F4A46" w:rsidRPr="00364F90" w:rsidRDefault="002F4A46" w:rsidP="002F4A46">
            <w:pPr>
              <w:pStyle w:val="Table"/>
              <w:rPr>
                <w:b/>
                <w:bCs/>
                <w:snapToGrid w:val="0"/>
              </w:rPr>
            </w:pPr>
            <w:r w:rsidRPr="00364F90">
              <w:rPr>
                <w:b/>
                <w:bCs/>
                <w:snapToGrid w:val="0"/>
              </w:rPr>
              <w:t>gold standard</w:t>
            </w:r>
          </w:p>
        </w:tc>
        <w:tc>
          <w:tcPr>
            <w:tcW w:w="810" w:type="dxa"/>
            <w:vAlign w:val="center"/>
          </w:tcPr>
          <w:p w14:paraId="2EB17A0C" w14:textId="59BA7985" w:rsidR="002F4A46" w:rsidRPr="005C202C" w:rsidRDefault="002F4A46" w:rsidP="002F4A46">
            <w:pPr>
              <w:pStyle w:val="Table"/>
              <w:rPr>
                <w:snapToGrid w:val="0"/>
              </w:rPr>
            </w:pPr>
            <w:r w:rsidRPr="004204CF">
              <w:rPr>
                <w:rFonts w:hint="eastAsia"/>
                <w:snapToGrid w:val="0"/>
              </w:rPr>
              <w:t>0.553</w:t>
            </w:r>
          </w:p>
        </w:tc>
        <w:tc>
          <w:tcPr>
            <w:tcW w:w="720" w:type="dxa"/>
            <w:vAlign w:val="center"/>
          </w:tcPr>
          <w:p w14:paraId="69A3F68C" w14:textId="3CBC52EC" w:rsidR="002F4A46" w:rsidRPr="005C202C" w:rsidRDefault="002F4A46" w:rsidP="002F4A46">
            <w:pPr>
              <w:pStyle w:val="Table"/>
              <w:rPr>
                <w:snapToGrid w:val="0"/>
              </w:rPr>
            </w:pPr>
            <w:r w:rsidRPr="004204CF">
              <w:rPr>
                <w:rFonts w:hint="eastAsia"/>
                <w:snapToGrid w:val="0"/>
              </w:rPr>
              <w:t>0.692</w:t>
            </w:r>
          </w:p>
        </w:tc>
        <w:tc>
          <w:tcPr>
            <w:tcW w:w="720" w:type="dxa"/>
            <w:vAlign w:val="center"/>
          </w:tcPr>
          <w:p w14:paraId="5236510B" w14:textId="0B50E967" w:rsidR="002F4A46" w:rsidRPr="005C202C" w:rsidRDefault="002F4A46" w:rsidP="002F4A46">
            <w:pPr>
              <w:pStyle w:val="Table"/>
              <w:rPr>
                <w:snapToGrid w:val="0"/>
              </w:rPr>
            </w:pPr>
            <w:r w:rsidRPr="004204CF">
              <w:rPr>
                <w:rFonts w:hint="eastAsia"/>
                <w:snapToGrid w:val="0"/>
              </w:rPr>
              <w:t>0.740</w:t>
            </w:r>
          </w:p>
        </w:tc>
        <w:tc>
          <w:tcPr>
            <w:tcW w:w="810" w:type="dxa"/>
            <w:tcBorders>
              <w:right w:val="nil"/>
            </w:tcBorders>
            <w:vAlign w:val="center"/>
          </w:tcPr>
          <w:p w14:paraId="08CFFA53" w14:textId="19A5CF58" w:rsidR="002F4A46" w:rsidRPr="005C202C" w:rsidRDefault="002F4A46" w:rsidP="002F4A46">
            <w:pPr>
              <w:pStyle w:val="Table"/>
              <w:rPr>
                <w:snapToGrid w:val="0"/>
              </w:rPr>
            </w:pPr>
            <w:r w:rsidRPr="004204CF">
              <w:rPr>
                <w:rFonts w:hint="eastAsia"/>
                <w:snapToGrid w:val="0"/>
              </w:rPr>
              <w:t>0.636</w:t>
            </w:r>
          </w:p>
        </w:tc>
      </w:tr>
      <w:tr w:rsidR="002F4A46" w:rsidRPr="005C202C" w14:paraId="2A295C8A" w14:textId="77777777" w:rsidTr="004204CF">
        <w:tc>
          <w:tcPr>
            <w:tcW w:w="1098" w:type="dxa"/>
            <w:vMerge/>
            <w:tcBorders>
              <w:left w:val="nil"/>
            </w:tcBorders>
            <w:vAlign w:val="center"/>
          </w:tcPr>
          <w:p w14:paraId="12CAEA92" w14:textId="77777777" w:rsidR="002F4A46" w:rsidRPr="005C202C" w:rsidRDefault="002F4A46" w:rsidP="002F4A46">
            <w:pPr>
              <w:pStyle w:val="Table"/>
              <w:rPr>
                <w:snapToGrid w:val="0"/>
              </w:rPr>
            </w:pPr>
          </w:p>
        </w:tc>
        <w:tc>
          <w:tcPr>
            <w:tcW w:w="1957" w:type="dxa"/>
            <w:vAlign w:val="center"/>
          </w:tcPr>
          <w:p w14:paraId="0D95A97A" w14:textId="549F6C30" w:rsidR="002F4A46" w:rsidRPr="005C202C" w:rsidRDefault="002F4A46" w:rsidP="002F4A46">
            <w:pPr>
              <w:pStyle w:val="Table"/>
              <w:rPr>
                <w:snapToGrid w:val="0"/>
              </w:rPr>
            </w:pPr>
            <w:r w:rsidRPr="005C202C">
              <w:rPr>
                <w:rFonts w:hint="eastAsia"/>
                <w:snapToGrid w:val="0"/>
              </w:rPr>
              <w:t>TF-IDF</w:t>
            </w:r>
          </w:p>
        </w:tc>
        <w:tc>
          <w:tcPr>
            <w:tcW w:w="810" w:type="dxa"/>
            <w:vAlign w:val="center"/>
          </w:tcPr>
          <w:p w14:paraId="419356E8" w14:textId="03064EEC" w:rsidR="002F4A46" w:rsidRPr="00364F90" w:rsidRDefault="002F4A46" w:rsidP="002F4A46">
            <w:pPr>
              <w:pStyle w:val="Table"/>
              <w:rPr>
                <w:b/>
                <w:bCs/>
                <w:snapToGrid w:val="0"/>
              </w:rPr>
            </w:pPr>
            <w:r w:rsidRPr="00364F90">
              <w:rPr>
                <w:b/>
                <w:bCs/>
                <w:snapToGrid w:val="0"/>
              </w:rPr>
              <w:t>0.521</w:t>
            </w:r>
          </w:p>
        </w:tc>
        <w:tc>
          <w:tcPr>
            <w:tcW w:w="720" w:type="dxa"/>
            <w:vAlign w:val="center"/>
          </w:tcPr>
          <w:p w14:paraId="4C79D4DA" w14:textId="240E7347" w:rsidR="002F4A46" w:rsidRPr="00364F90" w:rsidRDefault="002F4A46" w:rsidP="002F4A46">
            <w:pPr>
              <w:pStyle w:val="Table"/>
              <w:rPr>
                <w:b/>
                <w:bCs/>
                <w:snapToGrid w:val="0"/>
              </w:rPr>
            </w:pPr>
            <w:r w:rsidRPr="00364F90">
              <w:rPr>
                <w:b/>
                <w:bCs/>
                <w:snapToGrid w:val="0"/>
              </w:rPr>
              <w:t>0.671</w:t>
            </w:r>
          </w:p>
        </w:tc>
        <w:tc>
          <w:tcPr>
            <w:tcW w:w="720" w:type="dxa"/>
            <w:vAlign w:val="center"/>
          </w:tcPr>
          <w:p w14:paraId="78E78F7A" w14:textId="59691F78" w:rsidR="002F4A46" w:rsidRPr="00364F90" w:rsidRDefault="002F4A46" w:rsidP="002F4A46">
            <w:pPr>
              <w:pStyle w:val="Table"/>
              <w:rPr>
                <w:b/>
                <w:bCs/>
                <w:snapToGrid w:val="0"/>
              </w:rPr>
            </w:pPr>
            <w:r w:rsidRPr="00364F90">
              <w:rPr>
                <w:b/>
                <w:bCs/>
                <w:snapToGrid w:val="0"/>
              </w:rPr>
              <w:t>0.725</w:t>
            </w:r>
          </w:p>
        </w:tc>
        <w:tc>
          <w:tcPr>
            <w:tcW w:w="810" w:type="dxa"/>
            <w:tcBorders>
              <w:right w:val="nil"/>
            </w:tcBorders>
            <w:vAlign w:val="center"/>
          </w:tcPr>
          <w:p w14:paraId="667824D1" w14:textId="30E923AC" w:rsidR="002F4A46" w:rsidRPr="00364F90" w:rsidRDefault="002F4A46" w:rsidP="002F4A46">
            <w:pPr>
              <w:pStyle w:val="Table"/>
              <w:rPr>
                <w:b/>
                <w:bCs/>
                <w:snapToGrid w:val="0"/>
              </w:rPr>
            </w:pPr>
            <w:r w:rsidRPr="00364F90">
              <w:rPr>
                <w:b/>
                <w:bCs/>
                <w:snapToGrid w:val="0"/>
              </w:rPr>
              <w:t>0.630</w:t>
            </w:r>
          </w:p>
        </w:tc>
      </w:tr>
      <w:tr w:rsidR="002F4A46" w:rsidRPr="005C202C" w14:paraId="3275E3A2" w14:textId="77777777" w:rsidTr="004204CF">
        <w:tc>
          <w:tcPr>
            <w:tcW w:w="1098" w:type="dxa"/>
            <w:vMerge/>
            <w:tcBorders>
              <w:left w:val="nil"/>
            </w:tcBorders>
            <w:vAlign w:val="center"/>
          </w:tcPr>
          <w:p w14:paraId="2E1BF338" w14:textId="77777777" w:rsidR="002F4A46" w:rsidRPr="005C202C" w:rsidRDefault="002F4A46" w:rsidP="002F4A46">
            <w:pPr>
              <w:pStyle w:val="Table"/>
              <w:rPr>
                <w:snapToGrid w:val="0"/>
              </w:rPr>
            </w:pPr>
          </w:p>
        </w:tc>
        <w:tc>
          <w:tcPr>
            <w:tcW w:w="1957" w:type="dxa"/>
            <w:vAlign w:val="center"/>
          </w:tcPr>
          <w:p w14:paraId="014E7048" w14:textId="77777777" w:rsidR="002F4A46" w:rsidRPr="005C202C" w:rsidRDefault="002F4A46" w:rsidP="002F4A46">
            <w:pPr>
              <w:pStyle w:val="Table"/>
              <w:rPr>
                <w:snapToGrid w:val="0"/>
              </w:rPr>
            </w:pPr>
            <w:r w:rsidRPr="005C202C">
              <w:rPr>
                <w:snapToGrid w:val="0"/>
              </w:rPr>
              <w:t>Np Frequency</w:t>
            </w:r>
          </w:p>
        </w:tc>
        <w:tc>
          <w:tcPr>
            <w:tcW w:w="810" w:type="dxa"/>
            <w:vAlign w:val="center"/>
          </w:tcPr>
          <w:p w14:paraId="393631D4" w14:textId="77777777" w:rsidR="002F4A46" w:rsidRPr="005C202C" w:rsidRDefault="002F4A46" w:rsidP="002F4A46">
            <w:pPr>
              <w:pStyle w:val="Table"/>
              <w:rPr>
                <w:snapToGrid w:val="0"/>
              </w:rPr>
            </w:pPr>
            <w:r w:rsidRPr="005C202C">
              <w:rPr>
                <w:snapToGrid w:val="0"/>
              </w:rPr>
              <w:t>0.505</w:t>
            </w:r>
          </w:p>
        </w:tc>
        <w:tc>
          <w:tcPr>
            <w:tcW w:w="720" w:type="dxa"/>
            <w:vAlign w:val="center"/>
          </w:tcPr>
          <w:p w14:paraId="6F226A48" w14:textId="77777777" w:rsidR="002F4A46" w:rsidRPr="005C202C" w:rsidRDefault="002F4A46" w:rsidP="002F4A46">
            <w:pPr>
              <w:pStyle w:val="Table"/>
              <w:rPr>
                <w:snapToGrid w:val="0"/>
              </w:rPr>
            </w:pPr>
            <w:r w:rsidRPr="005C202C">
              <w:rPr>
                <w:snapToGrid w:val="0"/>
              </w:rPr>
              <w:t>0.650</w:t>
            </w:r>
          </w:p>
        </w:tc>
        <w:tc>
          <w:tcPr>
            <w:tcW w:w="720" w:type="dxa"/>
            <w:vAlign w:val="center"/>
          </w:tcPr>
          <w:p w14:paraId="1654306A" w14:textId="77777777" w:rsidR="002F4A46" w:rsidRPr="005C202C" w:rsidRDefault="002F4A46" w:rsidP="002F4A46">
            <w:pPr>
              <w:pStyle w:val="Table"/>
              <w:rPr>
                <w:snapToGrid w:val="0"/>
              </w:rPr>
            </w:pPr>
            <w:r w:rsidRPr="005C202C">
              <w:rPr>
                <w:snapToGrid w:val="0"/>
              </w:rPr>
              <w:t>0.701</w:t>
            </w:r>
          </w:p>
        </w:tc>
        <w:tc>
          <w:tcPr>
            <w:tcW w:w="810" w:type="dxa"/>
            <w:tcBorders>
              <w:right w:val="nil"/>
            </w:tcBorders>
            <w:vAlign w:val="center"/>
          </w:tcPr>
          <w:p w14:paraId="36D2077C" w14:textId="77777777" w:rsidR="002F4A46" w:rsidRPr="005C202C" w:rsidRDefault="002F4A46" w:rsidP="002F4A46">
            <w:pPr>
              <w:pStyle w:val="Table"/>
              <w:rPr>
                <w:snapToGrid w:val="0"/>
              </w:rPr>
            </w:pPr>
            <w:r w:rsidRPr="005C202C">
              <w:rPr>
                <w:snapToGrid w:val="0"/>
              </w:rPr>
              <w:t>0.610</w:t>
            </w:r>
          </w:p>
        </w:tc>
      </w:tr>
      <w:tr w:rsidR="002F4A46" w:rsidRPr="005C202C" w14:paraId="20576C12" w14:textId="77777777" w:rsidTr="004204CF">
        <w:tc>
          <w:tcPr>
            <w:tcW w:w="1098" w:type="dxa"/>
            <w:vMerge/>
            <w:tcBorders>
              <w:left w:val="nil"/>
            </w:tcBorders>
            <w:vAlign w:val="center"/>
          </w:tcPr>
          <w:p w14:paraId="6FAA918B" w14:textId="77777777" w:rsidR="002F4A46" w:rsidRPr="005C202C" w:rsidRDefault="002F4A46" w:rsidP="002F4A46">
            <w:pPr>
              <w:pStyle w:val="Table"/>
              <w:rPr>
                <w:snapToGrid w:val="0"/>
              </w:rPr>
            </w:pPr>
          </w:p>
        </w:tc>
        <w:tc>
          <w:tcPr>
            <w:tcW w:w="1957" w:type="dxa"/>
            <w:vAlign w:val="center"/>
          </w:tcPr>
          <w:p w14:paraId="7D9E7D93" w14:textId="77777777" w:rsidR="002F4A46" w:rsidRPr="005C202C" w:rsidRDefault="002F4A46" w:rsidP="002F4A46">
            <w:pPr>
              <w:pStyle w:val="Table"/>
              <w:rPr>
                <w:snapToGrid w:val="0"/>
              </w:rPr>
            </w:pPr>
            <w:r w:rsidRPr="005C202C">
              <w:rPr>
                <w:snapToGrid w:val="0"/>
              </w:rPr>
              <w:t>TextRank</w:t>
            </w:r>
            <w:r w:rsidRPr="005C202C">
              <w:rPr>
                <w:rFonts w:hint="eastAsia"/>
                <w:snapToGrid w:val="0"/>
              </w:rPr>
              <w:t>-words</w:t>
            </w:r>
          </w:p>
        </w:tc>
        <w:tc>
          <w:tcPr>
            <w:tcW w:w="810" w:type="dxa"/>
            <w:vAlign w:val="center"/>
          </w:tcPr>
          <w:p w14:paraId="444468D0" w14:textId="77777777" w:rsidR="002F4A46" w:rsidRPr="005C202C" w:rsidRDefault="002F4A46" w:rsidP="002F4A46">
            <w:pPr>
              <w:pStyle w:val="Table"/>
              <w:rPr>
                <w:snapToGrid w:val="0"/>
              </w:rPr>
            </w:pPr>
            <w:r w:rsidRPr="005C202C">
              <w:rPr>
                <w:rFonts w:hint="eastAsia"/>
                <w:snapToGrid w:val="0"/>
              </w:rPr>
              <w:t>0.488</w:t>
            </w:r>
          </w:p>
        </w:tc>
        <w:tc>
          <w:tcPr>
            <w:tcW w:w="720" w:type="dxa"/>
            <w:vAlign w:val="center"/>
          </w:tcPr>
          <w:p w14:paraId="0F75C982" w14:textId="77777777" w:rsidR="002F4A46" w:rsidRPr="005C202C" w:rsidRDefault="002F4A46" w:rsidP="002F4A46">
            <w:pPr>
              <w:pStyle w:val="Table"/>
              <w:rPr>
                <w:snapToGrid w:val="0"/>
              </w:rPr>
            </w:pPr>
            <w:r w:rsidRPr="005C202C">
              <w:rPr>
                <w:rFonts w:hint="eastAsia"/>
                <w:snapToGrid w:val="0"/>
              </w:rPr>
              <w:t>0.634</w:t>
            </w:r>
          </w:p>
        </w:tc>
        <w:tc>
          <w:tcPr>
            <w:tcW w:w="720" w:type="dxa"/>
            <w:vAlign w:val="center"/>
          </w:tcPr>
          <w:p w14:paraId="34C040D1" w14:textId="77777777" w:rsidR="002F4A46" w:rsidRPr="005C202C" w:rsidRDefault="002F4A46" w:rsidP="002F4A46">
            <w:pPr>
              <w:pStyle w:val="Table"/>
              <w:rPr>
                <w:snapToGrid w:val="0"/>
              </w:rPr>
            </w:pPr>
            <w:r w:rsidRPr="005C202C">
              <w:rPr>
                <w:rFonts w:hint="eastAsia"/>
                <w:snapToGrid w:val="0"/>
              </w:rPr>
              <w:t>0.687</w:t>
            </w:r>
          </w:p>
        </w:tc>
        <w:tc>
          <w:tcPr>
            <w:tcW w:w="810" w:type="dxa"/>
            <w:tcBorders>
              <w:right w:val="nil"/>
            </w:tcBorders>
            <w:vAlign w:val="center"/>
          </w:tcPr>
          <w:p w14:paraId="4E835B6E" w14:textId="77777777" w:rsidR="002F4A46" w:rsidRPr="005C202C" w:rsidRDefault="002F4A46" w:rsidP="002F4A46">
            <w:pPr>
              <w:pStyle w:val="Table"/>
              <w:rPr>
                <w:snapToGrid w:val="0"/>
              </w:rPr>
            </w:pPr>
            <w:r w:rsidRPr="005C202C">
              <w:rPr>
                <w:rFonts w:hint="eastAsia"/>
                <w:snapToGrid w:val="0"/>
              </w:rPr>
              <w:t>0.603</w:t>
            </w:r>
          </w:p>
        </w:tc>
      </w:tr>
      <w:tr w:rsidR="002F4A46" w:rsidRPr="005C202C" w14:paraId="25AA1AB6" w14:textId="77777777" w:rsidTr="004204CF">
        <w:tc>
          <w:tcPr>
            <w:tcW w:w="1098" w:type="dxa"/>
            <w:vMerge/>
            <w:tcBorders>
              <w:left w:val="nil"/>
            </w:tcBorders>
            <w:vAlign w:val="center"/>
          </w:tcPr>
          <w:p w14:paraId="54D9B199" w14:textId="77777777" w:rsidR="002F4A46" w:rsidRPr="005C202C" w:rsidRDefault="002F4A46" w:rsidP="002F4A46">
            <w:pPr>
              <w:pStyle w:val="Table"/>
              <w:rPr>
                <w:snapToGrid w:val="0"/>
              </w:rPr>
            </w:pPr>
          </w:p>
        </w:tc>
        <w:tc>
          <w:tcPr>
            <w:tcW w:w="1957" w:type="dxa"/>
            <w:vAlign w:val="center"/>
          </w:tcPr>
          <w:p w14:paraId="3E7F2A3A" w14:textId="77777777" w:rsidR="002F4A46" w:rsidRPr="005C202C" w:rsidRDefault="002F4A46" w:rsidP="002F4A46">
            <w:pPr>
              <w:pStyle w:val="Table"/>
              <w:rPr>
                <w:snapToGrid w:val="0"/>
              </w:rPr>
            </w:pPr>
            <w:r w:rsidRPr="005C202C">
              <w:rPr>
                <w:rFonts w:hint="eastAsia"/>
                <w:snapToGrid w:val="0"/>
              </w:rPr>
              <w:t>PromptRank-RD-words</w:t>
            </w:r>
          </w:p>
        </w:tc>
        <w:tc>
          <w:tcPr>
            <w:tcW w:w="810" w:type="dxa"/>
            <w:vAlign w:val="center"/>
          </w:tcPr>
          <w:p w14:paraId="2F83BF46" w14:textId="77777777" w:rsidR="002F4A46" w:rsidRPr="005C202C" w:rsidRDefault="002F4A46" w:rsidP="002F4A46">
            <w:pPr>
              <w:pStyle w:val="Table"/>
              <w:rPr>
                <w:snapToGrid w:val="0"/>
              </w:rPr>
            </w:pPr>
            <w:r w:rsidRPr="005C202C">
              <w:rPr>
                <w:rFonts w:hint="eastAsia"/>
                <w:snapToGrid w:val="0"/>
              </w:rPr>
              <w:t>0.480</w:t>
            </w:r>
          </w:p>
        </w:tc>
        <w:tc>
          <w:tcPr>
            <w:tcW w:w="720" w:type="dxa"/>
            <w:vAlign w:val="center"/>
          </w:tcPr>
          <w:p w14:paraId="6C4DAFDA" w14:textId="77777777" w:rsidR="002F4A46" w:rsidRPr="005C202C" w:rsidRDefault="002F4A46" w:rsidP="002F4A46">
            <w:pPr>
              <w:pStyle w:val="Table"/>
              <w:rPr>
                <w:snapToGrid w:val="0"/>
              </w:rPr>
            </w:pPr>
            <w:r w:rsidRPr="005C202C">
              <w:rPr>
                <w:rFonts w:hint="eastAsia"/>
                <w:snapToGrid w:val="0"/>
              </w:rPr>
              <w:t>0.628</w:t>
            </w:r>
          </w:p>
        </w:tc>
        <w:tc>
          <w:tcPr>
            <w:tcW w:w="720" w:type="dxa"/>
            <w:vAlign w:val="center"/>
          </w:tcPr>
          <w:p w14:paraId="7B602CB6" w14:textId="77777777" w:rsidR="002F4A46" w:rsidRPr="005C202C" w:rsidRDefault="002F4A46" w:rsidP="002F4A46">
            <w:pPr>
              <w:pStyle w:val="Table"/>
              <w:rPr>
                <w:snapToGrid w:val="0"/>
              </w:rPr>
            </w:pPr>
            <w:r w:rsidRPr="005C202C">
              <w:rPr>
                <w:rFonts w:hint="eastAsia"/>
                <w:snapToGrid w:val="0"/>
              </w:rPr>
              <w:t>0.691</w:t>
            </w:r>
          </w:p>
        </w:tc>
        <w:tc>
          <w:tcPr>
            <w:tcW w:w="810" w:type="dxa"/>
            <w:tcBorders>
              <w:right w:val="nil"/>
            </w:tcBorders>
            <w:vAlign w:val="center"/>
          </w:tcPr>
          <w:p w14:paraId="33A03F53" w14:textId="77777777" w:rsidR="002F4A46" w:rsidRPr="005C202C" w:rsidRDefault="002F4A46" w:rsidP="002F4A46">
            <w:pPr>
              <w:pStyle w:val="Table"/>
              <w:rPr>
                <w:snapToGrid w:val="0"/>
              </w:rPr>
            </w:pPr>
            <w:r w:rsidRPr="005C202C">
              <w:rPr>
                <w:rFonts w:hint="eastAsia"/>
                <w:snapToGrid w:val="0"/>
              </w:rPr>
              <w:t>0.596</w:t>
            </w:r>
          </w:p>
        </w:tc>
      </w:tr>
      <w:tr w:rsidR="002F4A46" w:rsidRPr="005C202C" w14:paraId="16DD2EC0" w14:textId="77777777" w:rsidTr="004204CF">
        <w:tc>
          <w:tcPr>
            <w:tcW w:w="1098" w:type="dxa"/>
            <w:vMerge/>
            <w:tcBorders>
              <w:left w:val="nil"/>
            </w:tcBorders>
            <w:vAlign w:val="center"/>
          </w:tcPr>
          <w:p w14:paraId="09CF7D81" w14:textId="77777777" w:rsidR="002F4A46" w:rsidRPr="005C202C" w:rsidRDefault="002F4A46" w:rsidP="002F4A46">
            <w:pPr>
              <w:pStyle w:val="Table"/>
              <w:rPr>
                <w:snapToGrid w:val="0"/>
              </w:rPr>
            </w:pPr>
          </w:p>
        </w:tc>
        <w:tc>
          <w:tcPr>
            <w:tcW w:w="1957" w:type="dxa"/>
            <w:vAlign w:val="center"/>
          </w:tcPr>
          <w:p w14:paraId="780E78FB" w14:textId="77777777" w:rsidR="002F4A46" w:rsidRPr="005C202C" w:rsidRDefault="002F4A46" w:rsidP="002F4A46">
            <w:pPr>
              <w:pStyle w:val="Table"/>
              <w:rPr>
                <w:snapToGrid w:val="0"/>
              </w:rPr>
            </w:pPr>
            <w:r w:rsidRPr="005C202C">
              <w:rPr>
                <w:snapToGrid w:val="0"/>
              </w:rPr>
              <w:t>LLM</w:t>
            </w:r>
            <w:r w:rsidRPr="005C202C">
              <w:rPr>
                <w:rFonts w:hint="eastAsia"/>
                <w:snapToGrid w:val="0"/>
              </w:rPr>
              <w:t xml:space="preserve"> </w:t>
            </w:r>
            <w:r w:rsidRPr="005C202C">
              <w:rPr>
                <w:snapToGrid w:val="0"/>
              </w:rPr>
              <w:t>efficient-tuning</w:t>
            </w:r>
          </w:p>
        </w:tc>
        <w:tc>
          <w:tcPr>
            <w:tcW w:w="810" w:type="dxa"/>
            <w:vAlign w:val="center"/>
          </w:tcPr>
          <w:p w14:paraId="5E441B16" w14:textId="77777777" w:rsidR="002F4A46" w:rsidRPr="005C202C" w:rsidRDefault="002F4A46" w:rsidP="002F4A46">
            <w:pPr>
              <w:pStyle w:val="Table"/>
              <w:rPr>
                <w:snapToGrid w:val="0"/>
              </w:rPr>
            </w:pPr>
            <w:r w:rsidRPr="005C202C">
              <w:rPr>
                <w:rFonts w:hint="eastAsia"/>
                <w:snapToGrid w:val="0"/>
              </w:rPr>
              <w:t>0.481</w:t>
            </w:r>
          </w:p>
        </w:tc>
        <w:tc>
          <w:tcPr>
            <w:tcW w:w="720" w:type="dxa"/>
            <w:vAlign w:val="center"/>
          </w:tcPr>
          <w:p w14:paraId="75CFF607" w14:textId="77777777" w:rsidR="002F4A46" w:rsidRPr="005C202C" w:rsidRDefault="002F4A46" w:rsidP="002F4A46">
            <w:pPr>
              <w:pStyle w:val="Table"/>
              <w:rPr>
                <w:snapToGrid w:val="0"/>
              </w:rPr>
            </w:pPr>
            <w:r w:rsidRPr="005C202C">
              <w:rPr>
                <w:rFonts w:hint="eastAsia"/>
                <w:snapToGrid w:val="0"/>
              </w:rPr>
              <w:t>0.628</w:t>
            </w:r>
          </w:p>
        </w:tc>
        <w:tc>
          <w:tcPr>
            <w:tcW w:w="720" w:type="dxa"/>
            <w:vAlign w:val="center"/>
          </w:tcPr>
          <w:p w14:paraId="461E5EFB" w14:textId="77777777" w:rsidR="002F4A46" w:rsidRPr="005C202C" w:rsidRDefault="002F4A46" w:rsidP="002F4A46">
            <w:pPr>
              <w:pStyle w:val="Table"/>
              <w:rPr>
                <w:snapToGrid w:val="0"/>
              </w:rPr>
            </w:pPr>
            <w:r w:rsidRPr="005C202C">
              <w:rPr>
                <w:rFonts w:hint="eastAsia"/>
                <w:snapToGrid w:val="0"/>
              </w:rPr>
              <w:t>0.689</w:t>
            </w:r>
          </w:p>
        </w:tc>
        <w:tc>
          <w:tcPr>
            <w:tcW w:w="810" w:type="dxa"/>
            <w:tcBorders>
              <w:right w:val="nil"/>
            </w:tcBorders>
            <w:vAlign w:val="center"/>
          </w:tcPr>
          <w:p w14:paraId="162EA784" w14:textId="77777777" w:rsidR="002F4A46" w:rsidRPr="005C202C" w:rsidRDefault="002F4A46" w:rsidP="002F4A46">
            <w:pPr>
              <w:pStyle w:val="Table"/>
              <w:rPr>
                <w:snapToGrid w:val="0"/>
              </w:rPr>
            </w:pPr>
            <w:r w:rsidRPr="005C202C">
              <w:rPr>
                <w:rFonts w:hint="eastAsia"/>
                <w:snapToGrid w:val="0"/>
              </w:rPr>
              <w:t>0.577</w:t>
            </w:r>
          </w:p>
        </w:tc>
      </w:tr>
      <w:tr w:rsidR="002F4A46" w:rsidRPr="005C202C" w14:paraId="59BF20C3" w14:textId="77777777" w:rsidTr="004204CF">
        <w:tc>
          <w:tcPr>
            <w:tcW w:w="1098" w:type="dxa"/>
            <w:vMerge/>
            <w:tcBorders>
              <w:left w:val="nil"/>
            </w:tcBorders>
            <w:vAlign w:val="center"/>
          </w:tcPr>
          <w:p w14:paraId="3E572D47" w14:textId="77777777" w:rsidR="002F4A46" w:rsidRPr="005C202C" w:rsidRDefault="002F4A46" w:rsidP="002F4A46">
            <w:pPr>
              <w:pStyle w:val="Table"/>
              <w:rPr>
                <w:snapToGrid w:val="0"/>
              </w:rPr>
            </w:pPr>
          </w:p>
        </w:tc>
        <w:tc>
          <w:tcPr>
            <w:tcW w:w="1957" w:type="dxa"/>
            <w:vAlign w:val="center"/>
          </w:tcPr>
          <w:p w14:paraId="3170D91B" w14:textId="77777777" w:rsidR="002F4A46" w:rsidRPr="005C202C" w:rsidRDefault="002F4A46" w:rsidP="002F4A46">
            <w:pPr>
              <w:pStyle w:val="Table"/>
              <w:rPr>
                <w:snapToGrid w:val="0"/>
              </w:rPr>
            </w:pPr>
            <w:r w:rsidRPr="005C202C">
              <w:rPr>
                <w:rFonts w:hint="eastAsia"/>
                <w:snapToGrid w:val="0"/>
              </w:rPr>
              <w:t>KeyBert-</w:t>
            </w:r>
            <w:proofErr w:type="spellStart"/>
            <w:r w:rsidRPr="005C202C">
              <w:rPr>
                <w:rFonts w:hint="eastAsia"/>
                <w:snapToGrid w:val="0"/>
              </w:rPr>
              <w:t>MiNiLM</w:t>
            </w:r>
            <w:proofErr w:type="spellEnd"/>
          </w:p>
        </w:tc>
        <w:tc>
          <w:tcPr>
            <w:tcW w:w="810" w:type="dxa"/>
            <w:vAlign w:val="center"/>
          </w:tcPr>
          <w:p w14:paraId="5145B241" w14:textId="77777777" w:rsidR="002F4A46" w:rsidRPr="005C202C" w:rsidRDefault="002F4A46" w:rsidP="002F4A46">
            <w:pPr>
              <w:pStyle w:val="Table"/>
              <w:rPr>
                <w:snapToGrid w:val="0"/>
              </w:rPr>
            </w:pPr>
            <w:r w:rsidRPr="005C202C">
              <w:rPr>
                <w:rFonts w:hint="eastAsia"/>
                <w:snapToGrid w:val="0"/>
              </w:rPr>
              <w:t>0.453</w:t>
            </w:r>
          </w:p>
        </w:tc>
        <w:tc>
          <w:tcPr>
            <w:tcW w:w="720" w:type="dxa"/>
            <w:vAlign w:val="center"/>
          </w:tcPr>
          <w:p w14:paraId="79D45275" w14:textId="77777777" w:rsidR="002F4A46" w:rsidRPr="005C202C" w:rsidRDefault="002F4A46" w:rsidP="002F4A46">
            <w:pPr>
              <w:pStyle w:val="Table"/>
              <w:rPr>
                <w:snapToGrid w:val="0"/>
              </w:rPr>
            </w:pPr>
            <w:r w:rsidRPr="005C202C">
              <w:rPr>
                <w:rFonts w:hint="eastAsia"/>
                <w:snapToGrid w:val="0"/>
              </w:rPr>
              <w:t>0.604</w:t>
            </w:r>
          </w:p>
        </w:tc>
        <w:tc>
          <w:tcPr>
            <w:tcW w:w="720" w:type="dxa"/>
            <w:vAlign w:val="center"/>
          </w:tcPr>
          <w:p w14:paraId="616C5374" w14:textId="77777777" w:rsidR="002F4A46" w:rsidRPr="005C202C" w:rsidRDefault="002F4A46" w:rsidP="002F4A46">
            <w:pPr>
              <w:pStyle w:val="Table"/>
              <w:rPr>
                <w:snapToGrid w:val="0"/>
              </w:rPr>
            </w:pPr>
            <w:r w:rsidRPr="005C202C">
              <w:rPr>
                <w:rFonts w:hint="eastAsia"/>
                <w:snapToGrid w:val="0"/>
              </w:rPr>
              <w:t>0.671</w:t>
            </w:r>
          </w:p>
        </w:tc>
        <w:tc>
          <w:tcPr>
            <w:tcW w:w="810" w:type="dxa"/>
            <w:tcBorders>
              <w:right w:val="nil"/>
            </w:tcBorders>
            <w:vAlign w:val="center"/>
          </w:tcPr>
          <w:p w14:paraId="13CA7A36" w14:textId="77777777" w:rsidR="002F4A46" w:rsidRPr="005C202C" w:rsidRDefault="002F4A46" w:rsidP="002F4A46">
            <w:pPr>
              <w:pStyle w:val="Table"/>
              <w:rPr>
                <w:snapToGrid w:val="0"/>
              </w:rPr>
            </w:pPr>
            <w:r w:rsidRPr="005C202C">
              <w:rPr>
                <w:rFonts w:hint="eastAsia"/>
                <w:snapToGrid w:val="0"/>
              </w:rPr>
              <w:t>0.564</w:t>
            </w:r>
          </w:p>
        </w:tc>
      </w:tr>
      <w:tr w:rsidR="002F4A46" w:rsidRPr="005C202C" w14:paraId="729AF179" w14:textId="77777777" w:rsidTr="004204CF">
        <w:tc>
          <w:tcPr>
            <w:tcW w:w="1098" w:type="dxa"/>
            <w:vMerge/>
            <w:tcBorders>
              <w:left w:val="nil"/>
            </w:tcBorders>
            <w:vAlign w:val="center"/>
          </w:tcPr>
          <w:p w14:paraId="1458CD0E" w14:textId="77777777" w:rsidR="002F4A46" w:rsidRPr="005C202C" w:rsidRDefault="002F4A46" w:rsidP="002F4A46">
            <w:pPr>
              <w:pStyle w:val="Table"/>
              <w:rPr>
                <w:snapToGrid w:val="0"/>
              </w:rPr>
            </w:pPr>
          </w:p>
        </w:tc>
        <w:tc>
          <w:tcPr>
            <w:tcW w:w="1957" w:type="dxa"/>
            <w:vAlign w:val="center"/>
          </w:tcPr>
          <w:p w14:paraId="2DBF615D" w14:textId="77777777" w:rsidR="002F4A46" w:rsidRPr="005C202C" w:rsidRDefault="002F4A46" w:rsidP="002F4A46">
            <w:pPr>
              <w:pStyle w:val="Table"/>
              <w:rPr>
                <w:snapToGrid w:val="0"/>
              </w:rPr>
            </w:pPr>
            <w:r w:rsidRPr="005C202C">
              <w:rPr>
                <w:rFonts w:hint="eastAsia"/>
                <w:snapToGrid w:val="0"/>
              </w:rPr>
              <w:t>PromptRank-MZ-words</w:t>
            </w:r>
          </w:p>
        </w:tc>
        <w:tc>
          <w:tcPr>
            <w:tcW w:w="810" w:type="dxa"/>
            <w:vAlign w:val="center"/>
          </w:tcPr>
          <w:p w14:paraId="2206E702" w14:textId="77777777" w:rsidR="002F4A46" w:rsidRPr="005C202C" w:rsidRDefault="002F4A46" w:rsidP="002F4A46">
            <w:pPr>
              <w:pStyle w:val="Table"/>
              <w:rPr>
                <w:snapToGrid w:val="0"/>
              </w:rPr>
            </w:pPr>
            <w:r w:rsidRPr="005C202C">
              <w:rPr>
                <w:rFonts w:hint="eastAsia"/>
                <w:snapToGrid w:val="0"/>
              </w:rPr>
              <w:t>0.429</w:t>
            </w:r>
          </w:p>
        </w:tc>
        <w:tc>
          <w:tcPr>
            <w:tcW w:w="720" w:type="dxa"/>
            <w:vAlign w:val="center"/>
          </w:tcPr>
          <w:p w14:paraId="7DD8F05E" w14:textId="77777777" w:rsidR="002F4A46" w:rsidRPr="005C202C" w:rsidRDefault="002F4A46" w:rsidP="002F4A46">
            <w:pPr>
              <w:pStyle w:val="Table"/>
              <w:rPr>
                <w:snapToGrid w:val="0"/>
              </w:rPr>
            </w:pPr>
            <w:r w:rsidRPr="005C202C">
              <w:rPr>
                <w:rFonts w:hint="eastAsia"/>
                <w:snapToGrid w:val="0"/>
              </w:rPr>
              <w:t>0.577</w:t>
            </w:r>
          </w:p>
        </w:tc>
        <w:tc>
          <w:tcPr>
            <w:tcW w:w="720" w:type="dxa"/>
            <w:vAlign w:val="center"/>
          </w:tcPr>
          <w:p w14:paraId="068A52A5" w14:textId="77777777" w:rsidR="002F4A46" w:rsidRPr="005C202C" w:rsidRDefault="002F4A46" w:rsidP="002F4A46">
            <w:pPr>
              <w:pStyle w:val="Table"/>
              <w:rPr>
                <w:snapToGrid w:val="0"/>
              </w:rPr>
            </w:pPr>
            <w:r w:rsidRPr="005C202C">
              <w:rPr>
                <w:rFonts w:hint="eastAsia"/>
                <w:snapToGrid w:val="0"/>
              </w:rPr>
              <w:t>0.637</w:t>
            </w:r>
          </w:p>
        </w:tc>
        <w:tc>
          <w:tcPr>
            <w:tcW w:w="810" w:type="dxa"/>
            <w:tcBorders>
              <w:right w:val="nil"/>
            </w:tcBorders>
            <w:vAlign w:val="center"/>
          </w:tcPr>
          <w:p w14:paraId="0391273D" w14:textId="77777777" w:rsidR="002F4A46" w:rsidRPr="005C202C" w:rsidRDefault="002F4A46" w:rsidP="002F4A46">
            <w:pPr>
              <w:pStyle w:val="Table"/>
              <w:rPr>
                <w:snapToGrid w:val="0"/>
              </w:rPr>
            </w:pPr>
            <w:r w:rsidRPr="005C202C">
              <w:rPr>
                <w:rFonts w:hint="eastAsia"/>
                <w:snapToGrid w:val="0"/>
              </w:rPr>
              <w:t>0.539</w:t>
            </w:r>
          </w:p>
        </w:tc>
      </w:tr>
      <w:tr w:rsidR="002F4A46" w:rsidRPr="005C202C" w14:paraId="53228D04" w14:textId="77777777" w:rsidTr="004204CF">
        <w:tc>
          <w:tcPr>
            <w:tcW w:w="1098" w:type="dxa"/>
            <w:vMerge w:val="restart"/>
            <w:tcBorders>
              <w:left w:val="nil"/>
            </w:tcBorders>
            <w:vAlign w:val="center"/>
          </w:tcPr>
          <w:p w14:paraId="4AE5A68D" w14:textId="352164BE" w:rsidR="002F4A46" w:rsidRPr="005C202C" w:rsidRDefault="002F4A46" w:rsidP="002F4A46">
            <w:pPr>
              <w:pStyle w:val="Table"/>
              <w:rPr>
                <w:snapToGrid w:val="0"/>
              </w:rPr>
            </w:pPr>
            <w:r w:rsidRPr="005C202C">
              <w:rPr>
                <w:snapToGrid w:val="0"/>
              </w:rPr>
              <w:t>phrase-based</w:t>
            </w:r>
          </w:p>
        </w:tc>
        <w:tc>
          <w:tcPr>
            <w:tcW w:w="1957" w:type="dxa"/>
            <w:vAlign w:val="center"/>
          </w:tcPr>
          <w:p w14:paraId="67334DB5" w14:textId="5D228AFD" w:rsidR="002F4A46" w:rsidRPr="005C202C" w:rsidRDefault="002F4A46" w:rsidP="002F4A46">
            <w:pPr>
              <w:pStyle w:val="Table"/>
              <w:rPr>
                <w:snapToGrid w:val="0"/>
              </w:rPr>
            </w:pPr>
            <w:r w:rsidRPr="005C202C">
              <w:rPr>
                <w:rFonts w:hint="eastAsia"/>
                <w:snapToGrid w:val="0"/>
              </w:rPr>
              <w:t>LLM few-shot</w:t>
            </w:r>
          </w:p>
        </w:tc>
        <w:tc>
          <w:tcPr>
            <w:tcW w:w="810" w:type="dxa"/>
            <w:vAlign w:val="center"/>
          </w:tcPr>
          <w:p w14:paraId="3638F478" w14:textId="113AEE12" w:rsidR="002F4A46" w:rsidRPr="002F4A46" w:rsidRDefault="002F4A46" w:rsidP="002F4A46">
            <w:pPr>
              <w:pStyle w:val="Table"/>
              <w:rPr>
                <w:b/>
                <w:bCs/>
                <w:snapToGrid w:val="0"/>
              </w:rPr>
            </w:pPr>
            <w:r w:rsidRPr="002F4A46">
              <w:rPr>
                <w:rFonts w:hint="eastAsia"/>
                <w:b/>
                <w:bCs/>
                <w:snapToGrid w:val="0"/>
              </w:rPr>
              <w:t>0.598</w:t>
            </w:r>
          </w:p>
        </w:tc>
        <w:tc>
          <w:tcPr>
            <w:tcW w:w="720" w:type="dxa"/>
            <w:vAlign w:val="center"/>
          </w:tcPr>
          <w:p w14:paraId="42075FA8" w14:textId="1CCBDA12" w:rsidR="002F4A46" w:rsidRPr="002F4A46" w:rsidRDefault="002F4A46" w:rsidP="002F4A46">
            <w:pPr>
              <w:pStyle w:val="Table"/>
              <w:rPr>
                <w:b/>
                <w:bCs/>
                <w:snapToGrid w:val="0"/>
              </w:rPr>
            </w:pPr>
            <w:r w:rsidRPr="002F4A46">
              <w:rPr>
                <w:rFonts w:hint="eastAsia"/>
                <w:b/>
                <w:bCs/>
                <w:snapToGrid w:val="0"/>
              </w:rPr>
              <w:t>0.743</w:t>
            </w:r>
          </w:p>
        </w:tc>
        <w:tc>
          <w:tcPr>
            <w:tcW w:w="720" w:type="dxa"/>
            <w:vAlign w:val="center"/>
          </w:tcPr>
          <w:p w14:paraId="2FED957C" w14:textId="53799A7D" w:rsidR="002F4A46" w:rsidRPr="002F4A46" w:rsidRDefault="002F4A46" w:rsidP="002F4A46">
            <w:pPr>
              <w:pStyle w:val="Table"/>
              <w:rPr>
                <w:b/>
                <w:bCs/>
                <w:snapToGrid w:val="0"/>
              </w:rPr>
            </w:pPr>
            <w:r w:rsidRPr="002F4A46">
              <w:rPr>
                <w:rFonts w:hint="eastAsia"/>
                <w:b/>
                <w:bCs/>
                <w:snapToGrid w:val="0"/>
              </w:rPr>
              <w:t>0.791</w:t>
            </w:r>
          </w:p>
        </w:tc>
        <w:tc>
          <w:tcPr>
            <w:tcW w:w="810" w:type="dxa"/>
            <w:tcBorders>
              <w:right w:val="nil"/>
            </w:tcBorders>
            <w:vAlign w:val="center"/>
          </w:tcPr>
          <w:p w14:paraId="488C8DA3" w14:textId="7B287EDB" w:rsidR="002F4A46" w:rsidRPr="002F4A46" w:rsidRDefault="002F4A46" w:rsidP="002F4A46">
            <w:pPr>
              <w:pStyle w:val="Table"/>
              <w:rPr>
                <w:b/>
                <w:bCs/>
                <w:snapToGrid w:val="0"/>
              </w:rPr>
            </w:pPr>
            <w:r w:rsidRPr="002F4A46">
              <w:rPr>
                <w:rFonts w:hint="eastAsia"/>
                <w:b/>
                <w:bCs/>
                <w:snapToGrid w:val="0"/>
              </w:rPr>
              <w:t>0.706</w:t>
            </w:r>
          </w:p>
        </w:tc>
      </w:tr>
      <w:tr w:rsidR="002F4A46" w:rsidRPr="005C202C" w14:paraId="0D086E3B" w14:textId="77777777" w:rsidTr="004204CF">
        <w:tc>
          <w:tcPr>
            <w:tcW w:w="1098" w:type="dxa"/>
            <w:vMerge/>
            <w:tcBorders>
              <w:left w:val="nil"/>
            </w:tcBorders>
            <w:vAlign w:val="center"/>
          </w:tcPr>
          <w:p w14:paraId="7E3A2DD7" w14:textId="77777777" w:rsidR="002F4A46" w:rsidRPr="005C202C" w:rsidRDefault="002F4A46" w:rsidP="002F4A46">
            <w:pPr>
              <w:pStyle w:val="Table"/>
              <w:rPr>
                <w:snapToGrid w:val="0"/>
              </w:rPr>
            </w:pPr>
          </w:p>
        </w:tc>
        <w:tc>
          <w:tcPr>
            <w:tcW w:w="1957" w:type="dxa"/>
            <w:vAlign w:val="center"/>
          </w:tcPr>
          <w:p w14:paraId="18FD84B9" w14:textId="177991FF" w:rsidR="002F4A46" w:rsidRPr="005C202C" w:rsidRDefault="002F4A46" w:rsidP="002F4A46">
            <w:pPr>
              <w:pStyle w:val="Table"/>
              <w:rPr>
                <w:snapToGrid w:val="0"/>
              </w:rPr>
            </w:pPr>
            <w:r w:rsidRPr="004204CF">
              <w:rPr>
                <w:rFonts w:hint="eastAsia"/>
                <w:snapToGrid w:val="0"/>
              </w:rPr>
              <w:t>PromptRank-RD-</w:t>
            </w:r>
            <w:r w:rsidRPr="004204CF">
              <w:rPr>
                <w:snapToGrid w:val="0"/>
              </w:rPr>
              <w:t>phrase</w:t>
            </w:r>
            <w:r w:rsidRPr="004204CF">
              <w:rPr>
                <w:rFonts w:hint="eastAsia"/>
                <w:snapToGrid w:val="0"/>
              </w:rPr>
              <w:t>s</w:t>
            </w:r>
          </w:p>
        </w:tc>
        <w:tc>
          <w:tcPr>
            <w:tcW w:w="810" w:type="dxa"/>
            <w:vAlign w:val="center"/>
          </w:tcPr>
          <w:p w14:paraId="50D96B2C" w14:textId="2DE29ED5" w:rsidR="002F4A46" w:rsidRPr="005C202C" w:rsidRDefault="002F4A46" w:rsidP="002F4A46">
            <w:pPr>
              <w:pStyle w:val="Table"/>
              <w:rPr>
                <w:snapToGrid w:val="0"/>
              </w:rPr>
            </w:pPr>
            <w:r w:rsidRPr="004204CF">
              <w:rPr>
                <w:rFonts w:hint="eastAsia"/>
                <w:snapToGrid w:val="0"/>
              </w:rPr>
              <w:t>0.552</w:t>
            </w:r>
          </w:p>
        </w:tc>
        <w:tc>
          <w:tcPr>
            <w:tcW w:w="720" w:type="dxa"/>
            <w:vAlign w:val="center"/>
          </w:tcPr>
          <w:p w14:paraId="3FF15924" w14:textId="69F417E2" w:rsidR="002F4A46" w:rsidRPr="005C202C" w:rsidRDefault="002F4A46" w:rsidP="002F4A46">
            <w:pPr>
              <w:pStyle w:val="Table"/>
              <w:rPr>
                <w:snapToGrid w:val="0"/>
              </w:rPr>
            </w:pPr>
            <w:r w:rsidRPr="004204CF">
              <w:rPr>
                <w:rFonts w:hint="eastAsia"/>
                <w:snapToGrid w:val="0"/>
              </w:rPr>
              <w:t>0.690</w:t>
            </w:r>
          </w:p>
        </w:tc>
        <w:tc>
          <w:tcPr>
            <w:tcW w:w="720" w:type="dxa"/>
            <w:vAlign w:val="center"/>
          </w:tcPr>
          <w:p w14:paraId="28F591F9" w14:textId="54453661" w:rsidR="002F4A46" w:rsidRPr="005C202C" w:rsidRDefault="002F4A46" w:rsidP="002F4A46">
            <w:pPr>
              <w:pStyle w:val="Table"/>
              <w:rPr>
                <w:snapToGrid w:val="0"/>
              </w:rPr>
            </w:pPr>
            <w:r w:rsidRPr="004204CF">
              <w:rPr>
                <w:rFonts w:hint="eastAsia"/>
                <w:snapToGrid w:val="0"/>
              </w:rPr>
              <w:t>0.754</w:t>
            </w:r>
          </w:p>
        </w:tc>
        <w:tc>
          <w:tcPr>
            <w:tcW w:w="810" w:type="dxa"/>
            <w:tcBorders>
              <w:right w:val="nil"/>
            </w:tcBorders>
            <w:vAlign w:val="center"/>
          </w:tcPr>
          <w:p w14:paraId="6FEDB367" w14:textId="7E441C0C" w:rsidR="002F4A46" w:rsidRPr="005C202C" w:rsidRDefault="002F4A46" w:rsidP="002F4A46">
            <w:pPr>
              <w:pStyle w:val="Table"/>
              <w:rPr>
                <w:snapToGrid w:val="0"/>
              </w:rPr>
            </w:pPr>
            <w:r w:rsidRPr="004204CF">
              <w:rPr>
                <w:rFonts w:hint="eastAsia"/>
                <w:snapToGrid w:val="0"/>
              </w:rPr>
              <w:t>0.646</w:t>
            </w:r>
          </w:p>
        </w:tc>
      </w:tr>
      <w:tr w:rsidR="002F4A46" w:rsidRPr="005C202C" w14:paraId="76ACA139" w14:textId="77777777" w:rsidTr="004204CF">
        <w:tc>
          <w:tcPr>
            <w:tcW w:w="1098" w:type="dxa"/>
            <w:vMerge/>
            <w:tcBorders>
              <w:left w:val="nil"/>
            </w:tcBorders>
            <w:vAlign w:val="center"/>
          </w:tcPr>
          <w:p w14:paraId="1549C296" w14:textId="77777777" w:rsidR="002F4A46" w:rsidRPr="005C202C" w:rsidRDefault="002F4A46" w:rsidP="002F4A46">
            <w:pPr>
              <w:pStyle w:val="Table"/>
              <w:rPr>
                <w:snapToGrid w:val="0"/>
              </w:rPr>
            </w:pPr>
          </w:p>
        </w:tc>
        <w:tc>
          <w:tcPr>
            <w:tcW w:w="1957" w:type="dxa"/>
            <w:vAlign w:val="center"/>
          </w:tcPr>
          <w:p w14:paraId="49BAA844" w14:textId="57B1F015" w:rsidR="002F4A46" w:rsidRPr="002F4A46" w:rsidRDefault="002F4A46" w:rsidP="002F4A46">
            <w:pPr>
              <w:pStyle w:val="Table"/>
              <w:rPr>
                <w:b/>
                <w:bCs/>
                <w:snapToGrid w:val="0"/>
              </w:rPr>
            </w:pPr>
            <w:r w:rsidRPr="002F4A46">
              <w:rPr>
                <w:b/>
                <w:bCs/>
                <w:snapToGrid w:val="0"/>
              </w:rPr>
              <w:t>gold standard</w:t>
            </w:r>
          </w:p>
        </w:tc>
        <w:tc>
          <w:tcPr>
            <w:tcW w:w="810" w:type="dxa"/>
            <w:vAlign w:val="center"/>
          </w:tcPr>
          <w:p w14:paraId="18D62640" w14:textId="60543084" w:rsidR="002F4A46" w:rsidRPr="004204CF" w:rsidRDefault="002F4A46" w:rsidP="002F4A46">
            <w:pPr>
              <w:pStyle w:val="Table"/>
              <w:rPr>
                <w:snapToGrid w:val="0"/>
              </w:rPr>
            </w:pPr>
            <w:r w:rsidRPr="004204CF">
              <w:rPr>
                <w:rFonts w:hint="eastAsia"/>
                <w:snapToGrid w:val="0"/>
              </w:rPr>
              <w:t>0.553</w:t>
            </w:r>
          </w:p>
        </w:tc>
        <w:tc>
          <w:tcPr>
            <w:tcW w:w="720" w:type="dxa"/>
            <w:vAlign w:val="center"/>
          </w:tcPr>
          <w:p w14:paraId="6A862E27" w14:textId="18D61E75" w:rsidR="002F4A46" w:rsidRPr="004204CF" w:rsidRDefault="002F4A46" w:rsidP="002F4A46">
            <w:pPr>
              <w:pStyle w:val="Table"/>
              <w:rPr>
                <w:snapToGrid w:val="0"/>
              </w:rPr>
            </w:pPr>
            <w:r w:rsidRPr="004204CF">
              <w:rPr>
                <w:rFonts w:hint="eastAsia"/>
                <w:snapToGrid w:val="0"/>
              </w:rPr>
              <w:t>0.692</w:t>
            </w:r>
          </w:p>
        </w:tc>
        <w:tc>
          <w:tcPr>
            <w:tcW w:w="720" w:type="dxa"/>
            <w:vAlign w:val="center"/>
          </w:tcPr>
          <w:p w14:paraId="38A58441" w14:textId="695B348F" w:rsidR="002F4A46" w:rsidRPr="004204CF" w:rsidRDefault="002F4A46" w:rsidP="002F4A46">
            <w:pPr>
              <w:pStyle w:val="Table"/>
              <w:rPr>
                <w:snapToGrid w:val="0"/>
              </w:rPr>
            </w:pPr>
            <w:r w:rsidRPr="004204CF">
              <w:rPr>
                <w:rFonts w:hint="eastAsia"/>
                <w:snapToGrid w:val="0"/>
              </w:rPr>
              <w:t>0.740</w:t>
            </w:r>
          </w:p>
        </w:tc>
        <w:tc>
          <w:tcPr>
            <w:tcW w:w="810" w:type="dxa"/>
            <w:tcBorders>
              <w:right w:val="nil"/>
            </w:tcBorders>
            <w:vAlign w:val="center"/>
          </w:tcPr>
          <w:p w14:paraId="40CF95A5" w14:textId="6AFC4BC8" w:rsidR="002F4A46" w:rsidRPr="004204CF" w:rsidRDefault="002F4A46" w:rsidP="002F4A46">
            <w:pPr>
              <w:pStyle w:val="Table"/>
              <w:rPr>
                <w:snapToGrid w:val="0"/>
              </w:rPr>
            </w:pPr>
            <w:r w:rsidRPr="004204CF">
              <w:rPr>
                <w:rFonts w:hint="eastAsia"/>
                <w:snapToGrid w:val="0"/>
              </w:rPr>
              <w:t>0.636</w:t>
            </w:r>
          </w:p>
        </w:tc>
      </w:tr>
      <w:tr w:rsidR="002F4A46" w:rsidRPr="005C202C" w14:paraId="0359990E" w14:textId="77777777" w:rsidTr="004204CF">
        <w:tc>
          <w:tcPr>
            <w:tcW w:w="1098" w:type="dxa"/>
            <w:vMerge/>
            <w:tcBorders>
              <w:left w:val="nil"/>
            </w:tcBorders>
            <w:vAlign w:val="center"/>
          </w:tcPr>
          <w:p w14:paraId="334FA36B" w14:textId="77777777" w:rsidR="002F4A46" w:rsidRPr="005C202C" w:rsidRDefault="002F4A46" w:rsidP="002F4A46">
            <w:pPr>
              <w:pStyle w:val="Table"/>
              <w:rPr>
                <w:snapToGrid w:val="0"/>
              </w:rPr>
            </w:pPr>
          </w:p>
        </w:tc>
        <w:tc>
          <w:tcPr>
            <w:tcW w:w="1957" w:type="dxa"/>
            <w:vAlign w:val="center"/>
          </w:tcPr>
          <w:p w14:paraId="113D0D33" w14:textId="1F517160" w:rsidR="002F4A46" w:rsidRPr="004204CF" w:rsidRDefault="002F4A46" w:rsidP="002F4A46">
            <w:pPr>
              <w:pStyle w:val="Table"/>
              <w:rPr>
                <w:snapToGrid w:val="0"/>
              </w:rPr>
            </w:pPr>
            <w:r w:rsidRPr="004204CF">
              <w:rPr>
                <w:rFonts w:hint="eastAsia"/>
                <w:snapToGrid w:val="0"/>
              </w:rPr>
              <w:t>PromptRank-MZ-</w:t>
            </w:r>
            <w:r w:rsidRPr="004204CF">
              <w:rPr>
                <w:snapToGrid w:val="0"/>
              </w:rPr>
              <w:t>phrase</w:t>
            </w:r>
            <w:r w:rsidRPr="004204CF">
              <w:rPr>
                <w:rFonts w:hint="eastAsia"/>
                <w:snapToGrid w:val="0"/>
              </w:rPr>
              <w:t>s</w:t>
            </w:r>
          </w:p>
        </w:tc>
        <w:tc>
          <w:tcPr>
            <w:tcW w:w="810" w:type="dxa"/>
            <w:vAlign w:val="center"/>
          </w:tcPr>
          <w:p w14:paraId="6E302262" w14:textId="127727B3" w:rsidR="002F4A46" w:rsidRPr="004204CF" w:rsidRDefault="002F4A46" w:rsidP="002F4A46">
            <w:pPr>
              <w:pStyle w:val="Table"/>
              <w:rPr>
                <w:snapToGrid w:val="0"/>
              </w:rPr>
            </w:pPr>
            <w:r w:rsidRPr="004204CF">
              <w:rPr>
                <w:rFonts w:hint="eastAsia"/>
                <w:snapToGrid w:val="0"/>
              </w:rPr>
              <w:t>0.530</w:t>
            </w:r>
          </w:p>
        </w:tc>
        <w:tc>
          <w:tcPr>
            <w:tcW w:w="720" w:type="dxa"/>
            <w:vAlign w:val="center"/>
          </w:tcPr>
          <w:p w14:paraId="47A40708" w14:textId="003ABDDF" w:rsidR="002F4A46" w:rsidRPr="004204CF" w:rsidRDefault="002F4A46" w:rsidP="002F4A46">
            <w:pPr>
              <w:pStyle w:val="Table"/>
              <w:rPr>
                <w:snapToGrid w:val="0"/>
              </w:rPr>
            </w:pPr>
            <w:r w:rsidRPr="004204CF">
              <w:rPr>
                <w:rFonts w:hint="eastAsia"/>
                <w:snapToGrid w:val="0"/>
              </w:rPr>
              <w:t>0.675</w:t>
            </w:r>
          </w:p>
        </w:tc>
        <w:tc>
          <w:tcPr>
            <w:tcW w:w="720" w:type="dxa"/>
            <w:vAlign w:val="center"/>
          </w:tcPr>
          <w:p w14:paraId="7AAE9A70" w14:textId="6892BE32" w:rsidR="002F4A46" w:rsidRPr="004204CF" w:rsidRDefault="002F4A46" w:rsidP="002F4A46">
            <w:pPr>
              <w:pStyle w:val="Table"/>
              <w:rPr>
                <w:snapToGrid w:val="0"/>
              </w:rPr>
            </w:pPr>
            <w:r w:rsidRPr="004204CF">
              <w:rPr>
                <w:rFonts w:hint="eastAsia"/>
                <w:snapToGrid w:val="0"/>
              </w:rPr>
              <w:t>0.732</w:t>
            </w:r>
          </w:p>
        </w:tc>
        <w:tc>
          <w:tcPr>
            <w:tcW w:w="810" w:type="dxa"/>
            <w:tcBorders>
              <w:right w:val="nil"/>
            </w:tcBorders>
            <w:vAlign w:val="center"/>
          </w:tcPr>
          <w:p w14:paraId="1767C768" w14:textId="6097681E" w:rsidR="002F4A46" w:rsidRPr="004204CF" w:rsidRDefault="002F4A46" w:rsidP="002F4A46">
            <w:pPr>
              <w:pStyle w:val="Table"/>
              <w:rPr>
                <w:snapToGrid w:val="0"/>
              </w:rPr>
            </w:pPr>
            <w:r w:rsidRPr="004204CF">
              <w:rPr>
                <w:rFonts w:hint="eastAsia"/>
                <w:snapToGrid w:val="0"/>
              </w:rPr>
              <w:t>0.631</w:t>
            </w:r>
          </w:p>
        </w:tc>
      </w:tr>
      <w:tr w:rsidR="002F4A46" w:rsidRPr="005C202C" w14:paraId="6A179935" w14:textId="77777777" w:rsidTr="004204CF">
        <w:tc>
          <w:tcPr>
            <w:tcW w:w="1098" w:type="dxa"/>
            <w:vMerge/>
            <w:tcBorders>
              <w:left w:val="nil"/>
            </w:tcBorders>
            <w:vAlign w:val="center"/>
          </w:tcPr>
          <w:p w14:paraId="673E548B" w14:textId="77777777" w:rsidR="002F4A46" w:rsidRPr="005C202C" w:rsidRDefault="002F4A46" w:rsidP="002F4A46">
            <w:pPr>
              <w:pStyle w:val="Table"/>
              <w:rPr>
                <w:snapToGrid w:val="0"/>
              </w:rPr>
            </w:pPr>
          </w:p>
        </w:tc>
        <w:tc>
          <w:tcPr>
            <w:tcW w:w="1957" w:type="dxa"/>
            <w:vAlign w:val="center"/>
          </w:tcPr>
          <w:p w14:paraId="5D3E3B7A" w14:textId="265D657D" w:rsidR="002F4A46" w:rsidRPr="004204CF" w:rsidRDefault="002F4A46" w:rsidP="002F4A46">
            <w:pPr>
              <w:pStyle w:val="Table"/>
              <w:rPr>
                <w:snapToGrid w:val="0"/>
              </w:rPr>
            </w:pPr>
            <w:r w:rsidRPr="004204CF">
              <w:rPr>
                <w:rFonts w:hint="eastAsia"/>
                <w:snapToGrid w:val="0"/>
              </w:rPr>
              <w:t>T</w:t>
            </w:r>
            <w:r w:rsidRPr="004204CF">
              <w:rPr>
                <w:snapToGrid w:val="0"/>
              </w:rPr>
              <w:t>ext</w:t>
            </w:r>
            <w:r w:rsidRPr="004204CF">
              <w:rPr>
                <w:rFonts w:hint="eastAsia"/>
                <w:snapToGrid w:val="0"/>
              </w:rPr>
              <w:t>R</w:t>
            </w:r>
            <w:r w:rsidRPr="004204CF">
              <w:rPr>
                <w:snapToGrid w:val="0"/>
              </w:rPr>
              <w:t>ank</w:t>
            </w:r>
            <w:r w:rsidRPr="004204CF">
              <w:rPr>
                <w:rFonts w:hint="eastAsia"/>
                <w:snapToGrid w:val="0"/>
              </w:rPr>
              <w:t>-</w:t>
            </w:r>
            <w:r w:rsidRPr="004204CF">
              <w:rPr>
                <w:snapToGrid w:val="0"/>
              </w:rPr>
              <w:t>phrase</w:t>
            </w:r>
            <w:r w:rsidRPr="004204CF">
              <w:rPr>
                <w:rFonts w:hint="eastAsia"/>
                <w:snapToGrid w:val="0"/>
              </w:rPr>
              <w:t>s</w:t>
            </w:r>
          </w:p>
        </w:tc>
        <w:tc>
          <w:tcPr>
            <w:tcW w:w="810" w:type="dxa"/>
            <w:vAlign w:val="center"/>
          </w:tcPr>
          <w:p w14:paraId="377C8F23" w14:textId="680B4114" w:rsidR="002F4A46" w:rsidRPr="004204CF" w:rsidRDefault="002F4A46" w:rsidP="002F4A46">
            <w:pPr>
              <w:pStyle w:val="Table"/>
              <w:rPr>
                <w:snapToGrid w:val="0"/>
              </w:rPr>
            </w:pPr>
            <w:r w:rsidRPr="004204CF">
              <w:rPr>
                <w:rFonts w:hint="eastAsia"/>
                <w:snapToGrid w:val="0"/>
              </w:rPr>
              <w:t>0.371</w:t>
            </w:r>
          </w:p>
        </w:tc>
        <w:tc>
          <w:tcPr>
            <w:tcW w:w="720" w:type="dxa"/>
            <w:vAlign w:val="center"/>
          </w:tcPr>
          <w:p w14:paraId="408C070F" w14:textId="12CC7FD9" w:rsidR="002F4A46" w:rsidRPr="004204CF" w:rsidRDefault="002F4A46" w:rsidP="002F4A46">
            <w:pPr>
              <w:pStyle w:val="Table"/>
              <w:rPr>
                <w:snapToGrid w:val="0"/>
              </w:rPr>
            </w:pPr>
            <w:r w:rsidRPr="004204CF">
              <w:rPr>
                <w:rFonts w:hint="eastAsia"/>
                <w:snapToGrid w:val="0"/>
              </w:rPr>
              <w:t>0.499</w:t>
            </w:r>
          </w:p>
        </w:tc>
        <w:tc>
          <w:tcPr>
            <w:tcW w:w="720" w:type="dxa"/>
            <w:vAlign w:val="center"/>
          </w:tcPr>
          <w:p w14:paraId="56F7A004" w14:textId="4A516AAB" w:rsidR="002F4A46" w:rsidRPr="004204CF" w:rsidRDefault="002F4A46" w:rsidP="002F4A46">
            <w:pPr>
              <w:pStyle w:val="Table"/>
              <w:rPr>
                <w:snapToGrid w:val="0"/>
              </w:rPr>
            </w:pPr>
            <w:r w:rsidRPr="004204CF">
              <w:rPr>
                <w:rFonts w:hint="eastAsia"/>
                <w:snapToGrid w:val="0"/>
              </w:rPr>
              <w:t>0.558</w:t>
            </w:r>
          </w:p>
        </w:tc>
        <w:tc>
          <w:tcPr>
            <w:tcW w:w="810" w:type="dxa"/>
            <w:tcBorders>
              <w:right w:val="nil"/>
            </w:tcBorders>
            <w:vAlign w:val="center"/>
          </w:tcPr>
          <w:p w14:paraId="74C2A3EC" w14:textId="3075FCDC" w:rsidR="002F4A46" w:rsidRPr="004204CF" w:rsidRDefault="002F4A46" w:rsidP="002F4A46">
            <w:pPr>
              <w:pStyle w:val="Table"/>
              <w:rPr>
                <w:snapToGrid w:val="0"/>
              </w:rPr>
            </w:pPr>
            <w:r w:rsidRPr="004204CF">
              <w:rPr>
                <w:rFonts w:hint="eastAsia"/>
                <w:snapToGrid w:val="0"/>
              </w:rPr>
              <w:t>0.462</w:t>
            </w:r>
          </w:p>
        </w:tc>
      </w:tr>
    </w:tbl>
    <w:p w14:paraId="541871C8" w14:textId="77777777" w:rsidR="005C202C" w:rsidRDefault="005C202C" w:rsidP="005C202C">
      <w:pPr>
        <w:ind w:firstLine="0"/>
        <w:jc w:val="center"/>
        <w:rPr>
          <w:sz w:val="16"/>
          <w:szCs w:val="16"/>
          <w:lang w:eastAsia="zh-CN"/>
        </w:rPr>
      </w:pPr>
    </w:p>
    <w:p w14:paraId="6784C2EE" w14:textId="63A5291D" w:rsidR="00371509" w:rsidRDefault="00A42126" w:rsidP="00860338">
      <w:pPr>
        <w:pStyle w:val="TextIndent"/>
        <w:rPr>
          <w:lang w:eastAsia="zh-CN"/>
        </w:rPr>
      </w:pPr>
      <w:r w:rsidRPr="00A42126">
        <w:rPr>
          <w:lang w:eastAsia="zh-CN"/>
        </w:rPr>
        <w:t xml:space="preserve">It is important to note that the experimental results, particularly those from the retrieval experiment, do not represent the upper limit of performance achievable by these methods on patent texts. This is because, up to this point in our work, we have only attempted the </w:t>
      </w:r>
      <w:r>
        <w:rPr>
          <w:lang w:eastAsia="zh-CN"/>
        </w:rPr>
        <w:t>“</w:t>
      </w:r>
      <w:r w:rsidRPr="00A42126">
        <w:rPr>
          <w:lang w:eastAsia="zh-CN"/>
        </w:rPr>
        <w:t xml:space="preserve">preliminary retrieval” stage of the entire patent retrieval process mentioned in Section </w:t>
      </w:r>
      <w:r w:rsidR="00E95FF4">
        <w:rPr>
          <w:rFonts w:hint="eastAsia"/>
          <w:lang w:eastAsia="zh-CN"/>
        </w:rPr>
        <w:t>2.3</w:t>
      </w:r>
      <w:r w:rsidRPr="00A42126">
        <w:rPr>
          <w:lang w:eastAsia="zh-CN"/>
        </w:rPr>
        <w:t>. In practical retrieval scenarios, it is essential to continually adjust the retrievable elements and query expressions based on the retrieval results and expected outcomes. This includes expanding retrievable elements and expressions in terms of form, meaning, and perspective. Grouping retrievable elements to form different search expressions for retrieval is also important. Through multiple adjustments, more accurate and comprehensive retrieval results can be achieved.</w:t>
      </w:r>
    </w:p>
    <w:p w14:paraId="175913EA" w14:textId="5E6525B3" w:rsidR="001546DF" w:rsidRDefault="000329DD" w:rsidP="00C703A9">
      <w:pPr>
        <w:pStyle w:val="1"/>
      </w:pPr>
      <w:bookmarkStart w:id="4" w:name="_Toc474835051"/>
      <w:bookmarkStart w:id="5" w:name="_Toc474843033"/>
      <w:r w:rsidRPr="000329DD">
        <w:lastRenderedPageBreak/>
        <w:t>C</w:t>
      </w:r>
      <w:r>
        <w:rPr>
          <w:rFonts w:hint="eastAsia"/>
          <w:lang w:eastAsia="zh-CN"/>
        </w:rPr>
        <w:t>onclusion</w:t>
      </w:r>
      <w:bookmarkEnd w:id="4"/>
      <w:bookmarkEnd w:id="5"/>
    </w:p>
    <w:p w14:paraId="5B98FBEC" w14:textId="4973C52A" w:rsidR="00B644F7" w:rsidRDefault="00B644F7" w:rsidP="00B644F7">
      <w:pPr>
        <w:pStyle w:val="TextIndent"/>
      </w:pPr>
      <w:r w:rsidRPr="00B644F7">
        <w:t>In this paper, we present an overview of the general process of patent retrieval and explore the feasibility of using NLP techniques to assist in extracting retrievable elements, thereby enhancing patent retrieval and examination. We compare the effectiveness of different keyword extraction methods for patent retrieval tasks, including retrievable element extraction tasks and applying these extraction results to patent retrieval tasks. The experimental results indicate that both phrase-based keyword extraction methods and few-shot methods based on large language models are effective solutions for this task.</w:t>
      </w:r>
    </w:p>
    <w:p w14:paraId="75BB1FE5" w14:textId="6EF21825" w:rsidR="00FA4A11" w:rsidRDefault="00FA4A11" w:rsidP="00B644F7">
      <w:pPr>
        <w:pStyle w:val="TextIndent"/>
        <w:rPr>
          <w:szCs w:val="24"/>
        </w:rPr>
      </w:pPr>
      <w:r w:rsidRPr="00FA4A11">
        <w:rPr>
          <w:szCs w:val="24"/>
        </w:rPr>
        <w:t xml:space="preserve">Patent retrieval and examination are exceedingly complex processes that require iterative cycles of </w:t>
      </w:r>
      <w:r w:rsidR="00D230F1">
        <w:rPr>
          <w:szCs w:val="24"/>
          <w:lang w:eastAsia="zh-CN"/>
        </w:rPr>
        <w:t>“</w:t>
      </w:r>
      <w:r w:rsidRPr="00FA4A11">
        <w:rPr>
          <w:szCs w:val="24"/>
        </w:rPr>
        <w:t>search, assessment, correction, and re-search”. Each step relies on the substantial expertise of the retrieval staff, and the execution and outcomes of each step must be controllable and interpretable. This complexity reveals the limitations of general-purpose models or tools and highlights the necessity of domain-specific models or tools tailored for patents. Patent retrieval and examination cannot be entirely automated; they require human supervision and control. Thus, exploring interactive human-computer methods for retrieval and examination is a worthwhile research direction.</w:t>
      </w:r>
    </w:p>
    <w:p w14:paraId="3622A646" w14:textId="77777777" w:rsidR="00FF168A" w:rsidRDefault="00FF168A" w:rsidP="00FF168A">
      <w:pPr>
        <w:pStyle w:val="1"/>
        <w:numPr>
          <w:ilvl w:val="0"/>
          <w:numId w:val="0"/>
        </w:numPr>
      </w:pPr>
      <w:r>
        <w:t>References</w:t>
      </w:r>
    </w:p>
    <w:p w14:paraId="2C157859" w14:textId="77777777" w:rsidR="007265F3" w:rsidRDefault="007265F3" w:rsidP="009D0765">
      <w:pPr>
        <w:pStyle w:val="Reference"/>
        <w:numPr>
          <w:ilvl w:val="0"/>
          <w:numId w:val="17"/>
        </w:numPr>
        <w:spacing w:line="220" w:lineRule="exact"/>
      </w:pPr>
      <w:r w:rsidRPr="007265F3">
        <w:t>China National Intellectual Property Administration. Patent Examination Guidelines in Chinese. Intellectual Property Publishing House, 2023.</w:t>
      </w:r>
    </w:p>
    <w:p w14:paraId="7C45D13B" w14:textId="7F8F88D9" w:rsidR="002631FB" w:rsidRPr="002631FB" w:rsidRDefault="002631FB" w:rsidP="009D0765">
      <w:pPr>
        <w:pStyle w:val="Reference"/>
        <w:numPr>
          <w:ilvl w:val="0"/>
          <w:numId w:val="17"/>
        </w:numPr>
        <w:spacing w:line="220" w:lineRule="exact"/>
      </w:pPr>
      <w:r w:rsidRPr="002631FB">
        <w:rPr>
          <w:rFonts w:eastAsia="宋体"/>
        </w:rPr>
        <w:t xml:space="preserve">Adrien </w:t>
      </w:r>
      <w:proofErr w:type="spellStart"/>
      <w:r w:rsidRPr="002631FB">
        <w:rPr>
          <w:rFonts w:eastAsia="宋体"/>
        </w:rPr>
        <w:t>Bougouin</w:t>
      </w:r>
      <w:proofErr w:type="spellEnd"/>
      <w:r w:rsidRPr="002631FB">
        <w:rPr>
          <w:rFonts w:eastAsia="宋体"/>
        </w:rPr>
        <w:t>, Florian Boudin, and B</w:t>
      </w:r>
      <w:r w:rsidR="008816C2" w:rsidRPr="008816C2">
        <w:rPr>
          <w:rFonts w:eastAsia="宋体" w:hint="eastAsia"/>
        </w:rPr>
        <w:t>é</w:t>
      </w:r>
      <w:r w:rsidRPr="002631FB">
        <w:rPr>
          <w:rFonts w:eastAsia="宋体"/>
        </w:rPr>
        <w:t xml:space="preserve">atrice </w:t>
      </w:r>
      <w:proofErr w:type="spellStart"/>
      <w:r w:rsidRPr="002631FB">
        <w:rPr>
          <w:rFonts w:eastAsia="宋体"/>
        </w:rPr>
        <w:t>Daille</w:t>
      </w:r>
      <w:proofErr w:type="spellEnd"/>
      <w:r w:rsidRPr="002631FB">
        <w:rPr>
          <w:rFonts w:eastAsia="宋体"/>
        </w:rPr>
        <w:t xml:space="preserve">. </w:t>
      </w:r>
      <w:proofErr w:type="spellStart"/>
      <w:r w:rsidRPr="002631FB">
        <w:rPr>
          <w:rFonts w:eastAsia="宋体"/>
        </w:rPr>
        <w:t>Topic</w:t>
      </w:r>
      <w:r w:rsidR="008816C2">
        <w:rPr>
          <w:rFonts w:eastAsia="宋体"/>
        </w:rPr>
        <w:t>R</w:t>
      </w:r>
      <w:r w:rsidRPr="002631FB">
        <w:rPr>
          <w:rFonts w:eastAsia="宋体"/>
        </w:rPr>
        <w:t>ank</w:t>
      </w:r>
      <w:proofErr w:type="spellEnd"/>
      <w:r w:rsidR="008816C2">
        <w:rPr>
          <w:rFonts w:eastAsia="宋体"/>
        </w:rPr>
        <w:t>:</w:t>
      </w:r>
      <w:r w:rsidR="008816C2" w:rsidRPr="008816C2">
        <w:t xml:space="preserve"> </w:t>
      </w:r>
      <w:r w:rsidR="008816C2" w:rsidRPr="008816C2">
        <w:rPr>
          <w:rFonts w:eastAsia="宋体"/>
        </w:rPr>
        <w:t xml:space="preserve">Graph-Based Topic Ranking for </w:t>
      </w:r>
      <w:proofErr w:type="spellStart"/>
      <w:r w:rsidR="008816C2" w:rsidRPr="008816C2">
        <w:rPr>
          <w:rFonts w:eastAsia="宋体"/>
        </w:rPr>
        <w:t>Keyphrase</w:t>
      </w:r>
      <w:proofErr w:type="spellEnd"/>
      <w:r w:rsidR="008816C2" w:rsidRPr="008816C2">
        <w:rPr>
          <w:rFonts w:eastAsia="宋体"/>
        </w:rPr>
        <w:t xml:space="preserve"> Extraction</w:t>
      </w:r>
      <w:r w:rsidRPr="002631FB">
        <w:rPr>
          <w:rFonts w:eastAsia="宋体"/>
        </w:rPr>
        <w:t>. In International joint conference on natural language processing (IJCNLP), pages 543 551, 2013.</w:t>
      </w:r>
    </w:p>
    <w:p w14:paraId="02EF8F79" w14:textId="1C696AC9" w:rsidR="008C173F" w:rsidRDefault="00BF1D36" w:rsidP="00FF168A">
      <w:pPr>
        <w:pStyle w:val="Reference"/>
        <w:numPr>
          <w:ilvl w:val="0"/>
          <w:numId w:val="17"/>
        </w:numPr>
        <w:spacing w:line="220" w:lineRule="exact"/>
      </w:pPr>
      <w:r w:rsidRPr="00BF1D36">
        <w:t xml:space="preserve">Ricardo Campos, Vítor </w:t>
      </w:r>
      <w:proofErr w:type="spellStart"/>
      <w:r w:rsidRPr="00BF1D36">
        <w:t>Mangaravite</w:t>
      </w:r>
      <w:proofErr w:type="spellEnd"/>
      <w:r w:rsidRPr="00BF1D36">
        <w:t xml:space="preserve">, Arian Pasquali, Alípio Mário Jorge, Célia Nunes </w:t>
      </w:r>
      <w:r>
        <w:t>and</w:t>
      </w:r>
      <w:r w:rsidRPr="00BF1D36">
        <w:t xml:space="preserve"> Adam </w:t>
      </w:r>
      <w:proofErr w:type="spellStart"/>
      <w:r w:rsidRPr="00BF1D36">
        <w:t>Jatowt</w:t>
      </w:r>
      <w:proofErr w:type="spellEnd"/>
      <w:r w:rsidR="00303E20" w:rsidRPr="00303E20">
        <w:t xml:space="preserve">. </w:t>
      </w:r>
      <w:r w:rsidR="00D72E5E" w:rsidRPr="00D72E5E">
        <w:t>YAKE! Collection-Independent Automatic Keyword Extractor</w:t>
      </w:r>
      <w:r w:rsidR="00303E20" w:rsidRPr="00303E20">
        <w:t>. In Advances in Information Retrieval: 40th European Conference on IR Research, ECIR 2018, Grenoble, France, March 26-29, 2018, Proceedings 40, pages 806–810. Springer, 2018.</w:t>
      </w:r>
    </w:p>
    <w:p w14:paraId="7D37EAF8" w14:textId="48AB3A99" w:rsidR="0074236B" w:rsidRDefault="00EF5B75" w:rsidP="00FF168A">
      <w:pPr>
        <w:pStyle w:val="Reference"/>
        <w:numPr>
          <w:ilvl w:val="0"/>
          <w:numId w:val="17"/>
        </w:numPr>
        <w:spacing w:line="220" w:lineRule="exact"/>
      </w:pPr>
      <w:r w:rsidRPr="00EF5B75">
        <w:t xml:space="preserve">Yao Cao and </w:t>
      </w:r>
      <w:proofErr w:type="spellStart"/>
      <w:r w:rsidRPr="00EF5B75">
        <w:t>Cunfang</w:t>
      </w:r>
      <w:proofErr w:type="spellEnd"/>
      <w:r w:rsidRPr="00EF5B75">
        <w:t xml:space="preserve"> He. An overview of determining basic search elements in </w:t>
      </w:r>
      <w:r w:rsidR="003E25B0">
        <w:rPr>
          <w:lang w:eastAsia="zh-CN"/>
        </w:rPr>
        <w:t>C</w:t>
      </w:r>
      <w:r w:rsidRPr="00EF5B75">
        <w:t>hinese. China Invention and Patent, 18(Supplement):151 155, 2021.</w:t>
      </w:r>
    </w:p>
    <w:p w14:paraId="36D2775B" w14:textId="4FB4EF9A" w:rsidR="00EF5B75" w:rsidRDefault="00327119" w:rsidP="00FF168A">
      <w:pPr>
        <w:pStyle w:val="Reference"/>
        <w:numPr>
          <w:ilvl w:val="0"/>
          <w:numId w:val="17"/>
        </w:numPr>
        <w:spacing w:line="220" w:lineRule="exact"/>
      </w:pPr>
      <w:r w:rsidRPr="00FB570A">
        <w:rPr>
          <w:lang w:val="de-DE"/>
        </w:rPr>
        <w:t xml:space="preserve">Liang Chen, Lili Chen, Haiyun Xu, Chao Wei, Na Su, and Weijiao Shang. </w:t>
      </w:r>
      <w:r w:rsidRPr="00327119">
        <w:t xml:space="preserve">Progress and prospects of patent mining research domestically and internationally in </w:t>
      </w:r>
      <w:r w:rsidR="00921091">
        <w:t>C</w:t>
      </w:r>
      <w:r w:rsidRPr="00327119">
        <w:t>hinese. Library and Information Service, 68(2):110–133, 2024.</w:t>
      </w:r>
    </w:p>
    <w:p w14:paraId="1BCC1422" w14:textId="3B8C3BB6" w:rsidR="00327119" w:rsidRDefault="006B0C4A" w:rsidP="00FF168A">
      <w:pPr>
        <w:pStyle w:val="Reference"/>
        <w:numPr>
          <w:ilvl w:val="0"/>
          <w:numId w:val="17"/>
        </w:numPr>
        <w:spacing w:line="220" w:lineRule="exact"/>
      </w:pPr>
      <w:r w:rsidRPr="006B0C4A">
        <w:t xml:space="preserve">Xu Chen, </w:t>
      </w:r>
      <w:proofErr w:type="spellStart"/>
      <w:r w:rsidRPr="006B0C4A">
        <w:t>Zhiyong</w:t>
      </w:r>
      <w:proofErr w:type="spellEnd"/>
      <w:r w:rsidRPr="006B0C4A">
        <w:t xml:space="preserve"> Peng, and Bin Liu. A summary of patent retrieval and analysis in </w:t>
      </w:r>
      <w:r w:rsidR="00603C8F">
        <w:t>C</w:t>
      </w:r>
      <w:r w:rsidRPr="006B0C4A">
        <w:t>hinese. Engineering Journal of Wuhan University, 47(3):420–425, 2014.</w:t>
      </w:r>
    </w:p>
    <w:p w14:paraId="734C0521" w14:textId="7CFD26B1" w:rsidR="006B0C4A" w:rsidRDefault="00927FAD" w:rsidP="00FF168A">
      <w:pPr>
        <w:pStyle w:val="Reference"/>
        <w:numPr>
          <w:ilvl w:val="0"/>
          <w:numId w:val="17"/>
        </w:numPr>
        <w:spacing w:line="220" w:lineRule="exact"/>
      </w:pPr>
      <w:r w:rsidRPr="00927FAD">
        <w:t xml:space="preserve">Corina Florescu and Cornelia </w:t>
      </w:r>
      <w:proofErr w:type="spellStart"/>
      <w:r w:rsidRPr="00927FAD">
        <w:t>Caragea</w:t>
      </w:r>
      <w:proofErr w:type="spellEnd"/>
      <w:r w:rsidRPr="00927FAD">
        <w:t>.</w:t>
      </w:r>
      <w:r w:rsidR="00603C8F" w:rsidRPr="00603C8F">
        <w:t xml:space="preserve"> </w:t>
      </w:r>
      <w:proofErr w:type="spellStart"/>
      <w:r w:rsidR="00603C8F" w:rsidRPr="00603C8F">
        <w:t>PositionRank</w:t>
      </w:r>
      <w:proofErr w:type="spellEnd"/>
      <w:r w:rsidR="00603C8F" w:rsidRPr="00603C8F">
        <w:t xml:space="preserve">: An Unsupervised Approach to </w:t>
      </w:r>
      <w:proofErr w:type="spellStart"/>
      <w:r w:rsidR="00603C8F" w:rsidRPr="00603C8F">
        <w:t>Keyphrase</w:t>
      </w:r>
      <w:proofErr w:type="spellEnd"/>
      <w:r w:rsidR="00603C8F" w:rsidRPr="00603C8F">
        <w:t xml:space="preserve"> Extraction from Scholarly Documents</w:t>
      </w:r>
      <w:r w:rsidRPr="00927FAD">
        <w:t>. In Proceedings of the 55th annual meeting of the association for computational linguistics (volume 1: long papers), pages 1105–1115, 2017.</w:t>
      </w:r>
    </w:p>
    <w:p w14:paraId="11EC1C40" w14:textId="1DC1598C" w:rsidR="00927FAD" w:rsidRDefault="00834995" w:rsidP="00FF168A">
      <w:pPr>
        <w:pStyle w:val="Reference"/>
        <w:numPr>
          <w:ilvl w:val="0"/>
          <w:numId w:val="17"/>
        </w:numPr>
        <w:spacing w:line="220" w:lineRule="exact"/>
      </w:pPr>
      <w:r w:rsidRPr="00834995">
        <w:t xml:space="preserve">Maarten Grootendorst. </w:t>
      </w:r>
      <w:proofErr w:type="spellStart"/>
      <w:r w:rsidRPr="00834995">
        <w:t>Key</w:t>
      </w:r>
      <w:r w:rsidR="00603C8F">
        <w:t>BERT</w:t>
      </w:r>
      <w:proofErr w:type="spellEnd"/>
      <w:r w:rsidRPr="00834995">
        <w:t xml:space="preserve">: Minimal keyword extraction with </w:t>
      </w:r>
      <w:proofErr w:type="spellStart"/>
      <w:r w:rsidRPr="00834995">
        <w:t>bert</w:t>
      </w:r>
      <w:proofErr w:type="spellEnd"/>
      <w:r w:rsidRPr="00834995">
        <w:t>.</w:t>
      </w:r>
      <w:r w:rsidR="00603C8F">
        <w:t xml:space="preserve"> </w:t>
      </w:r>
      <w:proofErr w:type="spellStart"/>
      <w:r w:rsidR="00603C8F" w:rsidRPr="00603C8F">
        <w:t>Zenodo</w:t>
      </w:r>
      <w:proofErr w:type="spellEnd"/>
      <w:r w:rsidRPr="00834995">
        <w:t>, 2020.</w:t>
      </w:r>
    </w:p>
    <w:p w14:paraId="3B591808" w14:textId="45B0876A" w:rsidR="00834995" w:rsidRDefault="008311D3" w:rsidP="00FF168A">
      <w:pPr>
        <w:pStyle w:val="Reference"/>
        <w:numPr>
          <w:ilvl w:val="0"/>
          <w:numId w:val="17"/>
        </w:numPr>
        <w:spacing w:line="220" w:lineRule="exact"/>
      </w:pPr>
      <w:proofErr w:type="spellStart"/>
      <w:r w:rsidRPr="008311D3">
        <w:t>Aobo</w:t>
      </w:r>
      <w:proofErr w:type="spellEnd"/>
      <w:r w:rsidRPr="008311D3">
        <w:t xml:space="preserve"> Kong, </w:t>
      </w:r>
      <w:proofErr w:type="spellStart"/>
      <w:r w:rsidRPr="008311D3">
        <w:t>Shiwan</w:t>
      </w:r>
      <w:proofErr w:type="spellEnd"/>
      <w:r w:rsidRPr="008311D3">
        <w:t xml:space="preserve"> Zhao, Hao Chen, </w:t>
      </w:r>
      <w:proofErr w:type="spellStart"/>
      <w:r w:rsidRPr="008311D3">
        <w:t>Qicheng</w:t>
      </w:r>
      <w:proofErr w:type="spellEnd"/>
      <w:r w:rsidRPr="008311D3">
        <w:t xml:space="preserve"> Li, Yong Qin, Ruiqi Sun, and Xiaoyan Bai. </w:t>
      </w:r>
      <w:r w:rsidR="00603C8F" w:rsidRPr="00603C8F">
        <w:t xml:space="preserve">PromptRank: Unsupervised </w:t>
      </w:r>
      <w:proofErr w:type="spellStart"/>
      <w:r w:rsidR="00603C8F" w:rsidRPr="00603C8F">
        <w:t>Keyphrase</w:t>
      </w:r>
      <w:proofErr w:type="spellEnd"/>
      <w:r w:rsidR="00603C8F" w:rsidRPr="00603C8F">
        <w:t xml:space="preserve"> Extraction Using Prompt</w:t>
      </w:r>
      <w:r w:rsidRPr="008311D3">
        <w:t xml:space="preserve">. </w:t>
      </w:r>
      <w:proofErr w:type="spellStart"/>
      <w:r w:rsidRPr="008311D3">
        <w:t>arXiv</w:t>
      </w:r>
      <w:proofErr w:type="spellEnd"/>
      <w:r w:rsidRPr="008311D3">
        <w:t xml:space="preserve"> preprint </w:t>
      </w:r>
      <w:proofErr w:type="spellStart"/>
      <w:r w:rsidRPr="008311D3">
        <w:t>arXiv</w:t>
      </w:r>
      <w:proofErr w:type="spellEnd"/>
      <w:r w:rsidRPr="008311D3">
        <w:t>:</w:t>
      </w:r>
      <w:r w:rsidR="00603C8F">
        <w:t xml:space="preserve"> </w:t>
      </w:r>
      <w:r w:rsidRPr="008311D3">
        <w:t>2305.04490, 2023.</w:t>
      </w:r>
    </w:p>
    <w:p w14:paraId="75BF4B9A" w14:textId="5148DD88" w:rsidR="008311D3" w:rsidRDefault="00F121F7" w:rsidP="00FF168A">
      <w:pPr>
        <w:pStyle w:val="Reference"/>
        <w:numPr>
          <w:ilvl w:val="0"/>
          <w:numId w:val="17"/>
        </w:numPr>
        <w:spacing w:line="220" w:lineRule="exact"/>
      </w:pPr>
      <w:r w:rsidRPr="00F121F7">
        <w:t xml:space="preserve">Bin Liu, Ling Feng, Fei Wang, and </w:t>
      </w:r>
      <w:proofErr w:type="spellStart"/>
      <w:r w:rsidRPr="00F121F7">
        <w:t>Zhiyong</w:t>
      </w:r>
      <w:proofErr w:type="spellEnd"/>
      <w:r w:rsidRPr="00F121F7">
        <w:t xml:space="preserve"> Peng. Patent retrieval and analysis to support technological innovation in </w:t>
      </w:r>
      <w:r w:rsidR="005E2C9D">
        <w:t>C</w:t>
      </w:r>
      <w:r w:rsidRPr="00F121F7">
        <w:t>hinese. Journal on Communications, 37(3):79–89, 2016.</w:t>
      </w:r>
    </w:p>
    <w:p w14:paraId="04E4CA25" w14:textId="14C74002" w:rsidR="00F121F7" w:rsidRDefault="00C105BA" w:rsidP="00FF168A">
      <w:pPr>
        <w:pStyle w:val="Reference"/>
        <w:numPr>
          <w:ilvl w:val="0"/>
          <w:numId w:val="17"/>
        </w:numPr>
        <w:spacing w:line="220" w:lineRule="exact"/>
      </w:pPr>
      <w:r w:rsidRPr="00C105BA">
        <w:lastRenderedPageBreak/>
        <w:t>Walid Magdy and Gareth JF Jones. Pres: a score metric for evaluating recall-oriented information retrieval applications. In Proceedings of the 33rd international ACM SIGIR conference on Research and development in information retrieval, pages 611–618, 2010.</w:t>
      </w:r>
    </w:p>
    <w:p w14:paraId="0FA7CBA4" w14:textId="72DD1C28" w:rsidR="00C105BA" w:rsidRDefault="000A65D1" w:rsidP="00FF168A">
      <w:pPr>
        <w:pStyle w:val="Reference"/>
        <w:numPr>
          <w:ilvl w:val="0"/>
          <w:numId w:val="17"/>
        </w:numPr>
        <w:spacing w:line="220" w:lineRule="exact"/>
      </w:pPr>
      <w:r w:rsidRPr="000A65D1">
        <w:t xml:space="preserve">Debanjan Mahata, John Kuriakose, Rajiv Shah, and Roger Zimmermann. </w:t>
      </w:r>
      <w:r w:rsidR="005E2C9D" w:rsidRPr="005E2C9D">
        <w:t xml:space="preserve">Key2Vec: Automatic Ranked </w:t>
      </w:r>
      <w:proofErr w:type="spellStart"/>
      <w:r w:rsidR="005E2C9D" w:rsidRPr="005E2C9D">
        <w:t>Keyphrase</w:t>
      </w:r>
      <w:proofErr w:type="spellEnd"/>
      <w:r w:rsidR="005E2C9D" w:rsidRPr="005E2C9D">
        <w:t xml:space="preserve"> Extraction from Scientific Articles using Phrase Embeddings</w:t>
      </w:r>
      <w:r w:rsidRPr="000A65D1">
        <w:t>. In Proceedings of the 2018 Conference of the North American Chapter of the Association for Computational Linguistics: Human Language Technologies, Volume 2 (Short Papers), pages 634–639, 2018.</w:t>
      </w:r>
    </w:p>
    <w:p w14:paraId="114D7326" w14:textId="1E466D4E" w:rsidR="000A65D1" w:rsidRDefault="00396498" w:rsidP="00FF168A">
      <w:pPr>
        <w:pStyle w:val="Reference"/>
        <w:numPr>
          <w:ilvl w:val="0"/>
          <w:numId w:val="17"/>
        </w:numPr>
        <w:spacing w:line="220" w:lineRule="exact"/>
      </w:pPr>
      <w:r w:rsidRPr="00396498">
        <w:t>CNIPA Patent Examination Cooperation (Jiangsu) Center of the Patent Office. Learn Patent Retrieval with Examiners: A Quick Guide to Patent Information Retrieval in Chinese. Intellectual Property Publishing House, 2019.</w:t>
      </w:r>
    </w:p>
    <w:p w14:paraId="775911FF" w14:textId="0E06A7D5" w:rsidR="00396498" w:rsidRDefault="008A1CF8" w:rsidP="00FF168A">
      <w:pPr>
        <w:pStyle w:val="Reference"/>
        <w:numPr>
          <w:ilvl w:val="0"/>
          <w:numId w:val="17"/>
        </w:numPr>
        <w:spacing w:line="220" w:lineRule="exact"/>
      </w:pPr>
      <w:r w:rsidRPr="008A1CF8">
        <w:t xml:space="preserve">Nils Reimers and Iryna </w:t>
      </w:r>
      <w:proofErr w:type="spellStart"/>
      <w:r w:rsidRPr="008A1CF8">
        <w:t>Gurevych</w:t>
      </w:r>
      <w:proofErr w:type="spellEnd"/>
      <w:r w:rsidRPr="008A1CF8">
        <w:t xml:space="preserve">. </w:t>
      </w:r>
      <w:r w:rsidR="001A7A09" w:rsidRPr="001A7A09">
        <w:t>Sentence-BERT: Sentence Embeddings using Siamese BERT-Networks</w:t>
      </w:r>
      <w:r w:rsidRPr="008A1CF8">
        <w:t xml:space="preserve">. </w:t>
      </w:r>
      <w:proofErr w:type="spellStart"/>
      <w:r w:rsidRPr="008A1CF8">
        <w:t>arXiv</w:t>
      </w:r>
      <w:proofErr w:type="spellEnd"/>
      <w:r w:rsidRPr="008A1CF8">
        <w:t xml:space="preserve"> preprint arXiv:1908.10084, 2019.</w:t>
      </w:r>
    </w:p>
    <w:p w14:paraId="609DDD7D" w14:textId="3422A9C8" w:rsidR="008A1CF8" w:rsidRDefault="00187A5A" w:rsidP="00FF168A">
      <w:pPr>
        <w:pStyle w:val="Reference"/>
        <w:numPr>
          <w:ilvl w:val="0"/>
          <w:numId w:val="17"/>
        </w:numPr>
        <w:spacing w:line="220" w:lineRule="exact"/>
      </w:pPr>
      <w:r w:rsidRPr="00187A5A">
        <w:t xml:space="preserve">Stuart Rose, Dave Engel, Nick Cramer, and Wendy Cowley. </w:t>
      </w:r>
      <w:r w:rsidR="001939F0" w:rsidRPr="001939F0">
        <w:t>Automatic Keyword Extraction from Individual Documents</w:t>
      </w:r>
      <w:r w:rsidRPr="00187A5A">
        <w:t>. Text mining: applications and theory, pages 1–20, 2010.</w:t>
      </w:r>
    </w:p>
    <w:p w14:paraId="4408F83C" w14:textId="45C9EAE3" w:rsidR="00187A5A" w:rsidRDefault="001939F0" w:rsidP="00FF168A">
      <w:pPr>
        <w:pStyle w:val="Reference"/>
        <w:numPr>
          <w:ilvl w:val="0"/>
          <w:numId w:val="17"/>
        </w:numPr>
        <w:spacing w:line="220" w:lineRule="exact"/>
      </w:pPr>
      <w:r w:rsidRPr="001939F0">
        <w:t xml:space="preserve">Karen </w:t>
      </w:r>
      <w:proofErr w:type="spellStart"/>
      <w:r w:rsidRPr="001939F0">
        <w:t>Spärck</w:t>
      </w:r>
      <w:proofErr w:type="spellEnd"/>
      <w:r w:rsidRPr="001939F0">
        <w:t xml:space="preserve"> Jones</w:t>
      </w:r>
      <w:r w:rsidR="00237C1E" w:rsidRPr="00237C1E">
        <w:t>. A statistical interpretation of term specificity and its application in retrieval. Journal of documentation, 60(5):493–502, 2004.</w:t>
      </w:r>
    </w:p>
    <w:p w14:paraId="050ABDDC" w14:textId="2171BC6A" w:rsidR="00237C1E" w:rsidRDefault="007118B6" w:rsidP="00FF168A">
      <w:pPr>
        <w:pStyle w:val="Reference"/>
        <w:numPr>
          <w:ilvl w:val="0"/>
          <w:numId w:val="17"/>
        </w:numPr>
        <w:spacing w:line="220" w:lineRule="exact"/>
      </w:pPr>
      <w:r w:rsidRPr="007118B6">
        <w:t xml:space="preserve">Xiaojun Wan and Jianguo Xiao. </w:t>
      </w:r>
      <w:r w:rsidR="001939F0" w:rsidRPr="001939F0">
        <w:t xml:space="preserve">Single Document </w:t>
      </w:r>
      <w:proofErr w:type="spellStart"/>
      <w:r w:rsidR="001939F0" w:rsidRPr="001939F0">
        <w:t>Keyphrase</w:t>
      </w:r>
      <w:proofErr w:type="spellEnd"/>
      <w:r w:rsidR="001939F0" w:rsidRPr="001939F0">
        <w:t xml:space="preserve"> Extraction Using Neighborhood Knowledge</w:t>
      </w:r>
      <w:r w:rsidR="001939F0">
        <w:t>.</w:t>
      </w:r>
      <w:r w:rsidRPr="007118B6">
        <w:t xml:space="preserve"> In AAAI, volume 8, pages 855–860, 2008.</w:t>
      </w:r>
    </w:p>
    <w:p w14:paraId="56FFA402" w14:textId="5AC75BC0" w:rsidR="007118B6" w:rsidRDefault="004450FE" w:rsidP="00FF168A">
      <w:pPr>
        <w:pStyle w:val="Reference"/>
        <w:numPr>
          <w:ilvl w:val="0"/>
          <w:numId w:val="17"/>
        </w:numPr>
        <w:spacing w:line="220" w:lineRule="exact"/>
      </w:pPr>
      <w:r w:rsidRPr="004450FE">
        <w:t xml:space="preserve">Junjie Wang, </w:t>
      </w:r>
      <w:proofErr w:type="spellStart"/>
      <w:r w:rsidRPr="004450FE">
        <w:t>Yuxiang</w:t>
      </w:r>
      <w:proofErr w:type="spellEnd"/>
      <w:r w:rsidRPr="004450FE">
        <w:t xml:space="preserve"> Zhang, Lin Zhang, Ping Yang, Xinyu Gao, </w:t>
      </w:r>
      <w:proofErr w:type="spellStart"/>
      <w:r w:rsidRPr="004450FE">
        <w:t>Ziwei</w:t>
      </w:r>
      <w:proofErr w:type="spellEnd"/>
      <w:r w:rsidRPr="004450FE">
        <w:t xml:space="preserve"> Wu, </w:t>
      </w:r>
      <w:proofErr w:type="spellStart"/>
      <w:r w:rsidRPr="004450FE">
        <w:t>Xiaoqun</w:t>
      </w:r>
      <w:proofErr w:type="spellEnd"/>
      <w:r w:rsidRPr="004450FE">
        <w:t xml:space="preserve"> Dong, </w:t>
      </w:r>
      <w:proofErr w:type="spellStart"/>
      <w:r w:rsidRPr="004450FE">
        <w:t>Junqing</w:t>
      </w:r>
      <w:proofErr w:type="spellEnd"/>
      <w:r w:rsidRPr="004450FE">
        <w:t xml:space="preserve"> He, </w:t>
      </w:r>
      <w:proofErr w:type="spellStart"/>
      <w:r w:rsidRPr="004450FE">
        <w:t>Jianheng</w:t>
      </w:r>
      <w:proofErr w:type="spellEnd"/>
      <w:r w:rsidRPr="004450FE">
        <w:t xml:space="preserve"> Zhuo, Qi Yang, </w:t>
      </w:r>
      <w:proofErr w:type="spellStart"/>
      <w:r w:rsidRPr="004450FE">
        <w:t>Yongfeng</w:t>
      </w:r>
      <w:proofErr w:type="spellEnd"/>
      <w:r w:rsidRPr="004450FE">
        <w:t xml:space="preserve"> Huang, </w:t>
      </w:r>
      <w:proofErr w:type="spellStart"/>
      <w:r w:rsidRPr="004450FE">
        <w:t>Xiayu</w:t>
      </w:r>
      <w:proofErr w:type="spellEnd"/>
      <w:r w:rsidRPr="004450FE">
        <w:t xml:space="preserve"> Li, </w:t>
      </w:r>
      <w:proofErr w:type="spellStart"/>
      <w:r w:rsidRPr="004450FE">
        <w:t>Yanghan</w:t>
      </w:r>
      <w:proofErr w:type="spellEnd"/>
      <w:r w:rsidRPr="004450FE">
        <w:t xml:space="preserve"> Wu, Junyu Lu, Xinyu Zhu, </w:t>
      </w:r>
      <w:proofErr w:type="spellStart"/>
      <w:r w:rsidRPr="004450FE">
        <w:t>Weifeng</w:t>
      </w:r>
      <w:proofErr w:type="spellEnd"/>
      <w:r w:rsidRPr="004450FE">
        <w:t xml:space="preserve"> Chen, Ting Han, </w:t>
      </w:r>
      <w:proofErr w:type="spellStart"/>
      <w:r w:rsidRPr="004450FE">
        <w:t>Kunhao</w:t>
      </w:r>
      <w:proofErr w:type="spellEnd"/>
      <w:r w:rsidRPr="004450FE">
        <w:t xml:space="preserve"> Pan, Rui Wang, Hao Wang, Xiaojun Wu, </w:t>
      </w:r>
      <w:proofErr w:type="spellStart"/>
      <w:r w:rsidRPr="004450FE">
        <w:t>Zhongshen</w:t>
      </w:r>
      <w:proofErr w:type="spellEnd"/>
      <w:r w:rsidRPr="004450FE">
        <w:t xml:space="preserve"> Zeng, </w:t>
      </w:r>
      <w:proofErr w:type="spellStart"/>
      <w:r w:rsidRPr="004450FE">
        <w:t>Chongpei</w:t>
      </w:r>
      <w:proofErr w:type="spellEnd"/>
      <w:r w:rsidRPr="004450FE">
        <w:t xml:space="preserve"> Chen, </w:t>
      </w:r>
      <w:proofErr w:type="spellStart"/>
      <w:r w:rsidRPr="004450FE">
        <w:t>Ruyi</w:t>
      </w:r>
      <w:proofErr w:type="spellEnd"/>
      <w:r w:rsidRPr="004450FE">
        <w:t xml:space="preserve"> Gan, and Jiaxing Zhang. </w:t>
      </w:r>
      <w:proofErr w:type="spellStart"/>
      <w:r w:rsidR="00162D23" w:rsidRPr="00162D23">
        <w:t>Fengshenbang</w:t>
      </w:r>
      <w:proofErr w:type="spellEnd"/>
      <w:r w:rsidR="00162D23" w:rsidRPr="00162D23">
        <w:t xml:space="preserve"> 1.0: Being the Foundation of Chinese Cognitive Intelligence</w:t>
      </w:r>
      <w:r w:rsidR="00162D23">
        <w:t>.</w:t>
      </w:r>
      <w:r w:rsidRPr="004450FE">
        <w:t xml:space="preserve"> </w:t>
      </w:r>
      <w:proofErr w:type="spellStart"/>
      <w:r w:rsidRPr="004450FE">
        <w:t>CoRR</w:t>
      </w:r>
      <w:proofErr w:type="spellEnd"/>
      <w:r w:rsidRPr="004450FE">
        <w:t>, abs/2209.02970, 2022.</w:t>
      </w:r>
    </w:p>
    <w:p w14:paraId="3C228FEB" w14:textId="5245894C" w:rsidR="004450FE" w:rsidRDefault="00F902D6" w:rsidP="00FF168A">
      <w:pPr>
        <w:pStyle w:val="Reference"/>
        <w:numPr>
          <w:ilvl w:val="0"/>
          <w:numId w:val="17"/>
        </w:numPr>
        <w:spacing w:line="220" w:lineRule="exact"/>
      </w:pPr>
      <w:r w:rsidRPr="00F902D6">
        <w:t>Dongmei Xiao. Intellectual Property Information Retrieval and Utilization in Chinese. China Renmin University Press, 2021.</w:t>
      </w:r>
    </w:p>
    <w:p w14:paraId="37ECE1F7" w14:textId="773F2750" w:rsidR="008258FF" w:rsidRPr="00354A97" w:rsidRDefault="008258FF" w:rsidP="00FF168A">
      <w:pPr>
        <w:pStyle w:val="Reference"/>
        <w:numPr>
          <w:ilvl w:val="0"/>
          <w:numId w:val="17"/>
        </w:numPr>
        <w:spacing w:line="220" w:lineRule="exact"/>
      </w:pPr>
      <w:proofErr w:type="spellStart"/>
      <w:r w:rsidRPr="008258FF">
        <w:t>Zhuosheng</w:t>
      </w:r>
      <w:proofErr w:type="spellEnd"/>
      <w:r w:rsidRPr="008258FF">
        <w:t xml:space="preserve"> Zhang, </w:t>
      </w:r>
      <w:proofErr w:type="spellStart"/>
      <w:r w:rsidRPr="008258FF">
        <w:t>Hanqing</w:t>
      </w:r>
      <w:proofErr w:type="spellEnd"/>
      <w:r w:rsidRPr="008258FF">
        <w:t xml:space="preserve"> Zhang, </w:t>
      </w:r>
      <w:proofErr w:type="spellStart"/>
      <w:r w:rsidRPr="008258FF">
        <w:t>Keming</w:t>
      </w:r>
      <w:proofErr w:type="spellEnd"/>
      <w:r w:rsidRPr="008258FF">
        <w:t xml:space="preserve"> Chen, Yuhang Guo, </w:t>
      </w:r>
      <w:proofErr w:type="spellStart"/>
      <w:r w:rsidRPr="008258FF">
        <w:t>Jingyun</w:t>
      </w:r>
      <w:proofErr w:type="spellEnd"/>
      <w:r w:rsidRPr="008258FF">
        <w:t xml:space="preserve"> Hua, Yulong Wang, and Ming Zhou. Mengzi: </w:t>
      </w:r>
      <w:r w:rsidR="0013487F" w:rsidRPr="0013487F">
        <w:t>Towards Lightweight yet Ingenious Pre-trained Models for Chinese</w:t>
      </w:r>
      <w:r w:rsidRPr="008258FF">
        <w:t xml:space="preserve">. </w:t>
      </w:r>
      <w:proofErr w:type="spellStart"/>
      <w:r w:rsidRPr="008258FF">
        <w:t>arXiv</w:t>
      </w:r>
      <w:proofErr w:type="spellEnd"/>
      <w:r w:rsidRPr="008258FF">
        <w:t xml:space="preserve"> preprint arXiv:2110.06696, 2021.</w:t>
      </w:r>
    </w:p>
    <w:sectPr w:rsidR="008258FF" w:rsidRPr="00354A97" w:rsidSect="006A464C">
      <w:footnotePr>
        <w:numFmt w:val="lowerLetter"/>
        <w:numRestart w:val="eachSect"/>
      </w:footnotePr>
      <w:type w:val="continuous"/>
      <w:pgSz w:w="11909" w:h="16834" w:code="9"/>
      <w:pgMar w:top="2664" w:right="2362" w:bottom="2650" w:left="2347" w:header="2664" w:footer="2189"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5">
      <wne:acd wne:acdName="acd58"/>
    </wne:keymap>
    <wne:keymap wne:kcmPrimary="0331">
      <wne:acd wne:acdName="acd59"/>
    </wne:keymap>
    <wne:keymap wne:kcmPrimary="0332">
      <wne:acd wne:acdName="acd60"/>
    </wne:keymap>
    <wne:keymap wne:kcmPrimary="0341">
      <wne:acd wne:acdName="acd7"/>
    </wne:keymap>
    <wne:keymap wne:kcmPrimary="0343">
      <wne:acd wne:acdName="acd55"/>
    </wne:keymap>
    <wne:keymap wne:kcmPrimary="0350">
      <wne:acd wne:acdName="acd61"/>
    </wne:keymap>
    <wne:keymap wne:kcmPrimary="0431">
      <wne:acd wne:acdName="acd27"/>
    </wne:keymap>
    <wne:keymap wne:kcmPrimary="0432">
      <wne:acd wne:acdName="acd28"/>
    </wne:keymap>
    <wne:keymap wne:kcmPrimary="0433">
      <wne:acd wne:acdName="acd29"/>
    </wne:keymap>
    <wne:keymap wne:kcmPrimary="0434">
      <wne:acd wne:acdName="acd30"/>
    </wne:keymap>
    <wne:keymap wne:kcmPrimary="0441" wne:kcmSecondary="0042">
      <wne:acd wne:acdName="acd1"/>
    </wne:keymap>
    <wne:keymap wne:kcmPrimary="0441" wne:kcmSecondary="0046">
      <wne:acd wne:acdName="acd2"/>
    </wne:keymap>
    <wne:keymap wne:kcmPrimary="0441" wne:kcmSecondary="0048">
      <wne:acd wne:acdName="acd4"/>
    </wne:keymap>
    <wne:keymap wne:kcmPrimary="0441" wne:kcmSecondary="0055">
      <wne:acd wne:acdName="acd7"/>
    </wne:keymap>
    <wne:keymap wne:kcmPrimary="0443" wne:kcmSecondary="0046">
      <wne:acd wne:acdName="acd10"/>
    </wne:keymap>
    <wne:keymap wne:kcmPrimary="0443" wne:kcmSecondary="004E">
      <wne:acd wne:acdName="acd15"/>
    </wne:keymap>
    <wne:keymap wne:kcmPrimary="0443" wne:kcmSecondary="0054">
      <wne:acd wne:acdName="acd25"/>
    </wne:keymap>
    <wne:keymap wne:kcmPrimary="0445" wne:kcmSecondary="0051">
      <wne:acd wne:acdName="acd9"/>
    </wne:keymap>
    <wne:keymap wne:kcmPrimary="0446" wne:kcmSecondary="0043">
      <wne:acd wne:acdName="acd10"/>
    </wne:keymap>
    <wne:keymap wne:kcmPrimary="0446" wne:kcmSecondary="0047">
      <wne:acd wne:acdName="acd23"/>
    </wne:keymap>
    <wne:keymap wne:kcmPrimary="0446" wne:kcmSecondary="0054">
      <wne:acd wne:acdName="acd26"/>
    </wne:keymap>
    <wne:keymap wne:kcmPrimary="044A" wne:kcmSecondary="0041">
      <wne:acd wne:acdName="acd7"/>
    </wne:keymap>
    <wne:keymap wne:kcmPrimary="044A" wne:kcmSecondary="0042">
      <wne:acd wne:acdName="acd1"/>
    </wne:keymap>
    <wne:keymap wne:kcmPrimary="044A" wne:kcmSecondary="0043">
      <wne:acd wne:acdName="acd8"/>
    </wne:keymap>
    <wne:keymap wne:kcmPrimary="044A" wne:kcmSecondary="0045">
      <wne:acd wne:acdName="acd9"/>
    </wne:keymap>
    <wne:keymap wne:kcmPrimary="044A" wne:kcmSecondary="0046">
      <wne:acd wne:acdName="acd2"/>
    </wne:keymap>
    <wne:keymap wne:kcmPrimary="044A" wne:kcmSecondary="0048">
      <wne:acd wne:acdName="acd11"/>
    </wne:keymap>
    <wne:keymap wne:kcmPrimary="044A" wne:kcmSecondary="0049">
      <wne:acd wne:acdName="acd18"/>
    </wne:keymap>
    <wne:keymap wne:kcmPrimary="044A" wne:kcmSecondary="004B">
      <wne:acd wne:acdName="acd13"/>
    </wne:keymap>
    <wne:keymap wne:kcmPrimary="044A" wne:kcmSecondary="0052">
      <wne:acd wne:acdName="acd54"/>
    </wne:keymap>
    <wne:keymap wne:kcmPrimary="044A" wne:kcmSecondary="0054">
      <wne:acd wne:acdName="acd19"/>
    </wne:keymap>
    <wne:keymap wne:kcmPrimary="044A" wne:kcmSecondary="0055">
      <wne:fci wne:fciName="CssLinks" wne:swArg="0000"/>
    </wne:keymap>
    <wne:keymap wne:kcmPrimary="044A" wne:kcmSecondary="0058">
      <wne:acd wne:acdName="acd0"/>
    </wne:keymap>
    <wne:keymap wne:kcmPrimary="044C" wne:kcmSecondary="004E">
      <wne:acd wne:acdName="acd14"/>
    </wne:keymap>
    <wne:keymap wne:kcmPrimary="044E" wne:kcmSecondary="004C">
      <wne:acd wne:acdName="acd14"/>
    </wne:keymap>
    <wne:keymap wne:kcmPrimary="044E" wne:kcmSecondary="0052">
      <wne:acd wne:acdName="acd53"/>
    </wne:keymap>
    <wne:keymap wne:kcmPrimary="0452" wne:kcmSecondary="0046">
      <wne:acd wne:acdName="acd54"/>
    </wne:keymap>
    <wne:keymap wne:kcmPrimary="0452" wne:kcmSecondary="0048">
      <wne:acd wne:acdName="acd31"/>
    </wne:keymap>
    <wne:keymap wne:kcmPrimary="0454" wne:kcmSecondary="0041">
      <wne:acd wne:acdName="acd16"/>
    </wne:keymap>
    <wne:keymap wne:kcmPrimary="0454" wne:kcmSecondary="0043">
      <wne:acd wne:acdName="acd17"/>
    </wne:keymap>
    <wne:keymap wne:kcmPrimary="0454" wne:kcmSecondary="0049">
      <wne:acd wne:acdName="acd18"/>
    </wne:keymap>
    <wne:keymap wne:kcmPrimary="0454" wne:kcmSecondary="0054">
      <wne:acd wne:acdName="acd6"/>
    </wne:keymap>
    <wne:keymap wne:kcmPrimary="0454" wne:kcmSecondary="0058">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Manifest>
    <wne:toolbarData r:id="rId1"/>
  </wne:toolbars>
  <wne:acds>
    <wne:acd wne:argValue="AgBUAGUAeAB0AA==" wne:acdName="acd0" wne:fciIndexBasedOn="0065"/>
    <wne:acd wne:argValue="AgBBAGIAcwB0AHIAYQBjAHQA" wne:acdName="acd1" wne:fciIndexBasedOn="0065"/>
    <wne:acd wne:argValue="AgBBAGYAZgBpAGwAaQBhAHQAaQBvAG4A" wne:acdName="acd2" wne:fciIndexBasedOn="0065"/>
    <wne:acd wne:argValue="AgBBAEwAaQBzAHQA" wne:acdName="acd3" wne:fciIndexBasedOn="0065"/>
    <wne:acd wne:argValue="AgBBAHAAcABlAG4AZABpAHgAIAAxAA==" wne:acdName="acd4" wne:fciIndexBasedOn="0065"/>
    <wne:acd wne:argValue="AgBBAHAAcABlAG4AZABpAHgAIAAyAA==" wne:acdName="acd5" wne:fciIndexBasedOn="0065"/>
    <wne:acd wne:argValue="AgBUAGUAeAB0ACAAQQBmAHQAZQByAFQAYQBiAGwAZQAvAEYAaQBnAHUAcgBlAA==" wne:acdName="acd6" wne:fciIndexBasedOn="0065"/>
    <wne:acd wne:argValue="AgBBAHUAdABoAG8AcgA=" wne:acdName="acd7" wne:fciIndexBasedOn="0065"/>
    <wne:acd wne:argValue="AgBDAG8AZABlAA==" wne:acdName="acd8" wne:fciIndexBasedOn="0065"/>
    <wne:acd wne:argValue="AgBFAHEAdQBhAHQAaQBvAG4A" wne:acdName="acd9" wne:fciIndexBasedOn="0065"/>
    <wne:acd wne:argValue="AgBGAGkAZwB1AHIAZQAgAEMAYQBwAHQAaQBvAG4A" wne:acdName="acd10" wne:fciIndexBasedOn="0065"/>
    <wne:acd wne:argValue="AgBIAGkAcwB0AG8AcgB5AA==" wne:acdName="acd11" wne:fciIndexBasedOn="0065"/>
    <wne:acd wne:acdName="acd12" wne:fciIndexBasedOn="0065"/>
    <wne:acd wne:argValue="AgBrAGUAeQB3AG8AcgBkAHMA" wne:acdName="acd13" wne:fciIndexBasedOn="0065"/>
    <wne:acd wne:argValue="AgBOAEwAaQBzAHQA" wne:acdName="acd14" wne:fciIndexBasedOn="0065"/>
    <wne:acd wne:argValue="AgBDAGgAYQBwAHQAZQByAA==" wne:acdName="acd15" wne:fciIndexBasedOn="0065"/>
    <wne:acd wne:argValue="AgBUAGEAYgBsAGUA" wne:acdName="acd16" wne:fciIndexBasedOn="0065"/>
    <wne:acd wne:argValue="AgBUAGEAYgBsAGUAIABDAGEAcAB0AGkAbwBuAA==" wne:acdName="acd17" wne:fciIndexBasedOn="0065"/>
    <wne:acd wne:argValue="AgBUAGUAeAB0ACAASQBuAGQAZQBuAHQA" wne:acdName="acd18" wne:fciIndexBasedOn="0065"/>
    <wne:acd wne:argValue="AgBBAHIAdABpAGMAbABlACAAVABpAHQAbABlAA==" wne:acdName="acd19" wne:fciIndexBasedOn="0065"/>
    <wne:acd wne:acdName="acd20" wne:fciIndexBasedOn="0065"/>
    <wne:acd wne:acdName="acd21" wne:fciIndexBasedOn="0065"/>
    <wne:acd wne:argValue="AgBMAGkAcwB0ACwAQgBMAGkAcwB0AA==" wne:acdName="acd22" wne:fciIndexBasedOn="0065"/>
    <wne:acd wne:argValue="AgBGAGkAZwB1AHIAZQA=" wne:acdName="acd23" wne:fciIndexBasedOn="0065"/>
    <wne:acd wne:argValue="AgBDAGgAYQBwAHQAZQByACAATgBvAA==" wne:acdName="acd24" wne:fciIndexBasedOn="0065"/>
    <wne:acd wne:argValue="AgBDAGgAYQBwAHQAZQByACAAVABpAHQAbABlAA==" wne:acdName="acd25" wne:fciIndexBasedOn="0065"/>
    <wne:acd wne:argValue="AQAAAB0A" wne:acdName="acd26" wne:fciIndexBasedOn="0065"/>
    <wne:acd wne:argValue="AQAAAAEA" wne:acdName="acd27" wne:fciIndexBasedOn="0065"/>
    <wne:acd wne:argValue="AQAAAAIA" wne:acdName="acd28" wne:fciIndexBasedOn="0065"/>
    <wne:acd wne:argValue="AQAAAAMA" wne:acdName="acd29" wne:fciIndexBasedOn="0065"/>
    <wne:acd wne:argValue="AQAAAAQA" wne:acdName="acd30" wne:fciIndexBasedOn="0065"/>
    <wne:acd wne:argValue="AgBSAGUAZgBlAHIAZQBuAGMAZQAgAEgAZQBhAGQA" wne:acdName="acd31" wne:fciIndexBasedOn="0065"/>
    <wne:acd wne:argValue="AgBUAGUAeAB0ACAAQQBmAHQAZQByAFQAYQBiAGwAZQA=" wne:acdName="acd32" wne:fciIndexBasedOn="0065"/>
    <wne:acd wne:argValue="AgBQAGEAcgB0AE4AbwA=" wne:acdName="acd33" wne:fciIndexBasedOn="0065"/>
    <wne:acd wne:argValue="AgBQAGEAcgB0ACAAVABpAHQAbABlAA==" wne:acdName="acd34" wne:fciIndexBasedOn="0065"/>
    <wne:acd wne:argValue="AgByAG8AbQBhAG4AIABsAGkAcwB0AA==" wne:acdName="acd35" wne:fciIndexBasedOn="0065"/>
    <wne:acd wne:acdName="acd36" wne:fciIndexBasedOn="0065"/>
    <wne:acd wne:acdName="acd37" wne:fciIndexBasedOn="0065"/>
    <wne:acd wne:acdName="acd38" wne:fciIndexBasedOn="0065"/>
    <wne:acd wne:acdName="acd39" wne:fciIndexBasedOn="0065"/>
    <wne:acd wne:acdName="acd40" wne:fciIndexBasedOn="0065"/>
    <wne:acd wne:acdName="acd41" wne:fciIndexBasedOn="0065"/>
    <wne:acd wne:argValue="AgBSAG8AbQBhAG4AIABsAGkAcwB0AA==" wne:acdName="acd42" wne:fciIndexBasedOn="0065"/>
    <wne:acd wne:acdName="acd43" wne:fciIndexBasedOn="0065"/>
    <wne:acd wne:argValue="AgBIAGUAYQBkAA==" wne:acdName="acd44" wne:fciIndexBasedOn="0065"/>
    <wne:acd wne:acdName="acd45" wne:fciIndexBasedOn="0065"/>
    <wne:acd wne:argValue="AgBQAGEAcgB0ACAATgBvAA==" wne:acdName="acd46" wne:fciIndexBasedOn="0065"/>
    <wne:acd wne:acdName="acd47" wne:fciIndexBasedOn="0065"/>
    <wne:acd wne:acdName="acd48" wne:fciIndexBasedOn="0065"/>
    <wne:acd wne:argValue="AgBiAHUAbABsAGUAdAAgAGwAaQBzAHQA" wne:acdName="acd49" wne:fciIndexBasedOn="0065"/>
    <wne:acd wne:argValue="AgBhAGwAcABhACAAbABpAHMAdAA=" wne:acdName="acd50" wne:fciIndexBasedOn="0065"/>
    <wne:acd wne:argValue="AgBBAGwAcABhACAAbABpAHMAdAA=" wne:acdName="acd51" wne:fciIndexBasedOn="0065"/>
    <wne:acd wne:acdName="acd52" wne:fciIndexBasedOn="0065"/>
    <wne:acd wne:argValue="AgBOAHUAbQBiAGUAcgBlAGQAIABSAGUAZgBlAHIAZQBuAGMAZQBzAA==" wne:acdName="acd53" wne:fciIndexBasedOn="0065"/>
    <wne:acd wne:argValue="AgBSAGUAZgBlAHIAZQBuAGMAZQBzAA==" wne:acdName="acd54" wne:fciIndexBasedOn="0065"/>
    <wne:acd wne:argValue="AQAAAAAA" wne:acdName="acd55" wne:fciIndexBasedOn="0065"/>
    <wne:acd wne:acdName="acd56" wne:fciIndexBasedOn="0065"/>
    <wne:acd wne:acdName="acd57" wne:fciIndexBasedOn="0065"/>
    <wne:acd wne:argValue="AQAAAAUA" wne:acdName="acd58" wne:fciIndexBasedOn="0065"/>
    <wne:acd wne:argValue="AgBoAGUAYQBkAGkAbgBnADEA" wne:acdName="acd59" wne:fciIndexBasedOn="0065"/>
    <wne:acd wne:argValue="AgBoAGUAYQBkAGkAbgBnADIA" wne:acdName="acd60" wne:fciIndexBasedOn="0065"/>
    <wne:acd wne:argValue="AgBQAHIAbwBnAHIAYQBtACAAQwBvAGQAZQA=" wne:acdName="acd61" wne:fciIndexBasedOn="0065"/>
    <wne:acd wne:argValue="AgBBAHIAYQBiAGkAYwAgAEwAaQBzAHQA" wne:acdName="acd62" wne:fciIndexBasedOn="0065"/>
    <wne:acd wne:argValue="AgBBAHAAcABlAG4AZABpAHgAIAAzAA==" wne:acdName="acd6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946DB" w14:textId="77777777" w:rsidR="00283892" w:rsidRDefault="00283892" w:rsidP="00E72985">
      <w:r>
        <w:separator/>
      </w:r>
    </w:p>
    <w:p w14:paraId="1CF00924" w14:textId="77777777" w:rsidR="00283892" w:rsidRDefault="00283892" w:rsidP="00E72985"/>
    <w:p w14:paraId="3F9B6BCA" w14:textId="77777777" w:rsidR="00283892" w:rsidRDefault="00283892" w:rsidP="00E72985"/>
    <w:p w14:paraId="488309B0" w14:textId="77777777" w:rsidR="00283892" w:rsidRDefault="00283892" w:rsidP="00E72985"/>
    <w:p w14:paraId="66176E97" w14:textId="77777777" w:rsidR="00283892" w:rsidRDefault="00283892" w:rsidP="00E72985"/>
    <w:p w14:paraId="2BFA85E7" w14:textId="77777777" w:rsidR="00283892" w:rsidRDefault="00283892" w:rsidP="00E72985"/>
    <w:p w14:paraId="44EFA9BD" w14:textId="77777777" w:rsidR="00283892" w:rsidRDefault="00283892" w:rsidP="00E72985"/>
    <w:p w14:paraId="394F81B1" w14:textId="77777777" w:rsidR="00283892" w:rsidRDefault="00283892" w:rsidP="00E72985"/>
    <w:p w14:paraId="3A2F2876" w14:textId="77777777" w:rsidR="00283892" w:rsidRDefault="00283892" w:rsidP="00E72985"/>
    <w:p w14:paraId="3E300372" w14:textId="77777777" w:rsidR="00283892" w:rsidRDefault="00283892" w:rsidP="00E72985"/>
  </w:endnote>
  <w:endnote w:type="continuationSeparator" w:id="0">
    <w:p w14:paraId="67431556" w14:textId="77777777" w:rsidR="00283892" w:rsidRDefault="00283892" w:rsidP="00E72985">
      <w:r>
        <w:continuationSeparator/>
      </w:r>
    </w:p>
    <w:p w14:paraId="13968340" w14:textId="77777777" w:rsidR="00283892" w:rsidRDefault="00283892" w:rsidP="00E72985"/>
    <w:p w14:paraId="1035DD29" w14:textId="77777777" w:rsidR="00283892" w:rsidRDefault="00283892" w:rsidP="00E72985"/>
    <w:p w14:paraId="7D721621" w14:textId="77777777" w:rsidR="00283892" w:rsidRDefault="00283892" w:rsidP="00E72985"/>
    <w:p w14:paraId="1CC7DE96" w14:textId="77777777" w:rsidR="00283892" w:rsidRDefault="00283892" w:rsidP="00E72985"/>
    <w:p w14:paraId="3AB2D7DD" w14:textId="77777777" w:rsidR="00283892" w:rsidRDefault="00283892" w:rsidP="00E72985"/>
    <w:p w14:paraId="7A101C0A" w14:textId="77777777" w:rsidR="00283892" w:rsidRDefault="00283892" w:rsidP="00E72985"/>
    <w:p w14:paraId="571094E8" w14:textId="77777777" w:rsidR="00283892" w:rsidRDefault="00283892" w:rsidP="00E72985"/>
    <w:p w14:paraId="322D6A10" w14:textId="77777777" w:rsidR="00283892" w:rsidRDefault="00283892" w:rsidP="00E72985"/>
    <w:p w14:paraId="134AC33A" w14:textId="77777777" w:rsidR="00283892" w:rsidRDefault="00283892" w:rsidP="00E729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2070F" w14:textId="5C4052F2" w:rsidR="002D26B5" w:rsidRPr="00012354" w:rsidRDefault="002D26B5" w:rsidP="00F62E2A">
    <w:pPr>
      <w:pStyle w:val="a7"/>
      <w:rPr>
        <w:szCs w:val="16"/>
      </w:rPr>
    </w:pPr>
    <w:r w:rsidRPr="00012354">
      <w:rPr>
        <w:szCs w:val="16"/>
      </w:rPr>
      <w:fldChar w:fldCharType="begin"/>
    </w:r>
    <w:r w:rsidRPr="00012354">
      <w:rPr>
        <w:szCs w:val="16"/>
      </w:rPr>
      <w:instrText xml:space="preserve"> PAGE   \* MERGEFORMAT </w:instrText>
    </w:r>
    <w:r w:rsidRPr="00012354">
      <w:rPr>
        <w:szCs w:val="16"/>
      </w:rPr>
      <w:fldChar w:fldCharType="separate"/>
    </w:r>
    <w:r w:rsidR="0078053D">
      <w:rPr>
        <w:noProof/>
        <w:szCs w:val="16"/>
      </w:rPr>
      <w:t>1</w:t>
    </w:r>
    <w:r w:rsidRPr="00012354">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FF294" w14:textId="77777777" w:rsidR="00283892" w:rsidRPr="003E43BD" w:rsidRDefault="00283892" w:rsidP="009355C9">
      <w:pPr>
        <w:ind w:left="245" w:hanging="245"/>
      </w:pPr>
      <w:r>
        <w:separator/>
      </w:r>
    </w:p>
  </w:footnote>
  <w:footnote w:type="continuationSeparator" w:id="0">
    <w:p w14:paraId="2CC10901" w14:textId="77777777" w:rsidR="00283892" w:rsidRPr="009355C9" w:rsidRDefault="00283892" w:rsidP="009355C9">
      <w:pPr>
        <w:ind w:left="245" w:hanging="245"/>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CF8C5" w14:textId="1FFA6858" w:rsidR="002D26B5" w:rsidRPr="000D1FF0" w:rsidRDefault="002D26B5" w:rsidP="00C63AA4">
    <w:pPr>
      <w:spacing w:after="260"/>
      <w:ind w:firstLine="0"/>
      <w:contextualSpacing/>
      <w:rPr>
        <w:rStyle w:val="ad"/>
      </w:rPr>
    </w:pPr>
    <w:r w:rsidRPr="009858D8">
      <w:rPr>
        <w:rStyle w:val="ad"/>
      </w:rPr>
      <w:fldChar w:fldCharType="begin"/>
    </w:r>
    <w:r w:rsidRPr="009858D8">
      <w:rPr>
        <w:rStyle w:val="ad"/>
      </w:rPr>
      <w:instrText xml:space="preserve"> PAGE </w:instrText>
    </w:r>
    <w:r w:rsidRPr="009858D8">
      <w:rPr>
        <w:rStyle w:val="ad"/>
      </w:rPr>
      <w:fldChar w:fldCharType="separate"/>
    </w:r>
    <w:r w:rsidR="0078053D">
      <w:rPr>
        <w:rStyle w:val="ad"/>
        <w:noProof/>
      </w:rPr>
      <w:t>4</w:t>
    </w:r>
    <w:r w:rsidRPr="009858D8">
      <w:rPr>
        <w:rStyle w:val="ad"/>
      </w:rPr>
      <w:fldChar w:fldCharType="end"/>
    </w:r>
    <w:r>
      <w:rPr>
        <w:rStyle w:val="ad"/>
      </w:rPr>
      <w:t>       </w:t>
    </w:r>
    <w:r w:rsidRPr="001D1103">
      <w:rPr>
        <w:rStyle w:val="ad"/>
        <w:i/>
      </w:rPr>
      <w:t>Authors’ Names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2C278" w14:textId="77777777" w:rsidR="002D26B5" w:rsidRPr="003C71C4" w:rsidRDefault="002D26B5" w:rsidP="00C63AA4">
    <w:pPr>
      <w:pStyle w:val="ac"/>
      <w:tabs>
        <w:tab w:val="clear" w:pos="3240"/>
        <w:tab w:val="clear" w:pos="6480"/>
      </w:tabs>
      <w:spacing w:after="260"/>
      <w:jc w:val="right"/>
      <w:rPr>
        <w:i/>
        <w:iCs/>
        <w:szCs w:val="16"/>
      </w:rPr>
    </w:pPr>
    <w:r w:rsidRPr="003C71C4">
      <w:rPr>
        <w:i/>
        <w:position w:val="4"/>
        <w:szCs w:val="16"/>
      </w:rPr>
      <w:t>Instructions for Typing Manuscripts (Paper’s Title)</w:t>
    </w:r>
    <w:r>
      <w:rPr>
        <w:i/>
        <w:position w:val="4"/>
        <w:szCs w:val="16"/>
      </w:rPr>
      <w:t>  </w:t>
    </w:r>
    <w:r w:rsidRPr="003C71C4">
      <w:rPr>
        <w:szCs w:val="16"/>
      </w:rPr>
      <w:t>     </w:t>
    </w:r>
    <w:r w:rsidRPr="003C71C4">
      <w:rPr>
        <w:i/>
        <w:szCs w:val="16"/>
      </w:rPr>
      <w:fldChar w:fldCharType="begin"/>
    </w:r>
    <w:r w:rsidRPr="003C71C4">
      <w:rPr>
        <w:szCs w:val="16"/>
      </w:rPr>
      <w:instrText xml:space="preserve"> PAGE </w:instrText>
    </w:r>
    <w:r w:rsidRPr="003C71C4">
      <w:rPr>
        <w:i/>
        <w:szCs w:val="16"/>
      </w:rPr>
      <w:fldChar w:fldCharType="separate"/>
    </w:r>
    <w:r w:rsidR="0078053D">
      <w:rPr>
        <w:noProof/>
        <w:szCs w:val="16"/>
      </w:rPr>
      <w:t>5</w:t>
    </w:r>
    <w:r w:rsidRPr="003C71C4">
      <w:rPr>
        <w:i/>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BD1CD" w14:textId="45E59E28" w:rsidR="002D26B5" w:rsidRPr="00EB5325" w:rsidRDefault="009F6458" w:rsidP="00EB5325">
    <w:pPr>
      <w:spacing w:line="220" w:lineRule="exact"/>
      <w:ind w:firstLine="0"/>
      <w:jc w:val="left"/>
      <w:rPr>
        <w:sz w:val="18"/>
        <w:szCs w:val="18"/>
      </w:rPr>
    </w:pPr>
    <w:r w:rsidRPr="009F6458">
      <w:rPr>
        <w:noProof/>
        <w:sz w:val="18"/>
        <w:szCs w:val="18"/>
      </w:rPr>
      <w:t>International Journal of Asian Language Processing</w:t>
    </w:r>
    <w:r w:rsidR="002D26B5" w:rsidRPr="00EB5325">
      <w:rPr>
        <w:snapToGrid w:val="0"/>
        <w:sz w:val="18"/>
        <w:szCs w:val="18"/>
      </w:rPr>
      <w:br/>
    </w:r>
    <w:r w:rsidR="004444C4">
      <w:rPr>
        <w:iCs/>
        <w:snapToGrid w:val="0"/>
        <w:sz w:val="18"/>
        <w:szCs w:val="18"/>
      </w:rPr>
      <w:t>©</w:t>
    </w:r>
    <w:r w:rsidR="00EB5325" w:rsidRPr="00EB5325">
      <w:rPr>
        <w:iCs/>
        <w:snapToGrid w:val="0"/>
        <w:sz w:val="18"/>
        <w:szCs w:val="18"/>
      </w:rPr>
      <w:t xml:space="preserve"> World Scientific Publishing Company</w:t>
    </w:r>
  </w:p>
  <w:p w14:paraId="21AC7C51" w14:textId="77777777" w:rsidR="002D26B5" w:rsidRDefault="002D26B5">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1" w15:restartNumberingAfterBreak="0">
    <w:nsid w:val="02A641BC"/>
    <w:multiLevelType w:val="hybridMultilevel"/>
    <w:tmpl w:val="EB0A6284"/>
    <w:lvl w:ilvl="0" w:tplc="D0A61618">
      <w:start w:val="1"/>
      <w:numFmt w:val="decimal"/>
      <w:pStyle w:val="NumberedReferences"/>
      <w:lvlText w:val="%1."/>
      <w:lvlJc w:val="right"/>
      <w:pPr>
        <w:tabs>
          <w:tab w:val="num" w:pos="936"/>
        </w:tabs>
        <w:ind w:left="936" w:hanging="360"/>
      </w:pPr>
      <w:rPr>
        <w:rFonts w:hint="default"/>
      </w:rPr>
    </w:lvl>
    <w:lvl w:ilvl="1" w:tplc="04090019" w:tentative="1">
      <w:start w:val="1"/>
      <w:numFmt w:val="lowerLetter"/>
      <w:lvlText w:val="%2."/>
      <w:lvlJc w:val="left"/>
      <w:pPr>
        <w:tabs>
          <w:tab w:val="num" w:pos="1269"/>
        </w:tabs>
        <w:ind w:left="1269" w:hanging="360"/>
      </w:pPr>
    </w:lvl>
    <w:lvl w:ilvl="2" w:tplc="0409001B" w:tentative="1">
      <w:start w:val="1"/>
      <w:numFmt w:val="lowerRoman"/>
      <w:lvlText w:val="%3."/>
      <w:lvlJc w:val="right"/>
      <w:pPr>
        <w:tabs>
          <w:tab w:val="num" w:pos="1989"/>
        </w:tabs>
        <w:ind w:left="1989" w:hanging="180"/>
      </w:pPr>
    </w:lvl>
    <w:lvl w:ilvl="3" w:tplc="0409000F" w:tentative="1">
      <w:start w:val="1"/>
      <w:numFmt w:val="decimal"/>
      <w:lvlText w:val="%4."/>
      <w:lvlJc w:val="left"/>
      <w:pPr>
        <w:tabs>
          <w:tab w:val="num" w:pos="2709"/>
        </w:tabs>
        <w:ind w:left="2709" w:hanging="360"/>
      </w:pPr>
    </w:lvl>
    <w:lvl w:ilvl="4" w:tplc="04090019" w:tentative="1">
      <w:start w:val="1"/>
      <w:numFmt w:val="lowerLetter"/>
      <w:lvlText w:val="%5."/>
      <w:lvlJc w:val="left"/>
      <w:pPr>
        <w:tabs>
          <w:tab w:val="num" w:pos="3429"/>
        </w:tabs>
        <w:ind w:left="3429" w:hanging="360"/>
      </w:pPr>
    </w:lvl>
    <w:lvl w:ilvl="5" w:tplc="0409001B" w:tentative="1">
      <w:start w:val="1"/>
      <w:numFmt w:val="lowerRoman"/>
      <w:lvlText w:val="%6."/>
      <w:lvlJc w:val="right"/>
      <w:pPr>
        <w:tabs>
          <w:tab w:val="num" w:pos="4149"/>
        </w:tabs>
        <w:ind w:left="4149" w:hanging="180"/>
      </w:pPr>
    </w:lvl>
    <w:lvl w:ilvl="6" w:tplc="0409000F" w:tentative="1">
      <w:start w:val="1"/>
      <w:numFmt w:val="decimal"/>
      <w:lvlText w:val="%7."/>
      <w:lvlJc w:val="left"/>
      <w:pPr>
        <w:tabs>
          <w:tab w:val="num" w:pos="4869"/>
        </w:tabs>
        <w:ind w:left="4869" w:hanging="360"/>
      </w:pPr>
    </w:lvl>
    <w:lvl w:ilvl="7" w:tplc="04090019" w:tentative="1">
      <w:start w:val="1"/>
      <w:numFmt w:val="lowerLetter"/>
      <w:lvlText w:val="%8."/>
      <w:lvlJc w:val="left"/>
      <w:pPr>
        <w:tabs>
          <w:tab w:val="num" w:pos="5589"/>
        </w:tabs>
        <w:ind w:left="5589" w:hanging="360"/>
      </w:pPr>
    </w:lvl>
    <w:lvl w:ilvl="8" w:tplc="0409001B" w:tentative="1">
      <w:start w:val="1"/>
      <w:numFmt w:val="lowerRoman"/>
      <w:lvlText w:val="%9."/>
      <w:lvlJc w:val="right"/>
      <w:pPr>
        <w:tabs>
          <w:tab w:val="num" w:pos="6309"/>
        </w:tabs>
        <w:ind w:left="6309" w:hanging="180"/>
      </w:pPr>
    </w:lvl>
  </w:abstractNum>
  <w:abstractNum w:abstractNumId="2" w15:restartNumberingAfterBreak="0">
    <w:nsid w:val="112901FD"/>
    <w:multiLevelType w:val="multilevel"/>
    <w:tmpl w:val="651671C6"/>
    <w:name w:val="level224"/>
    <w:lvl w:ilvl="0">
      <w:start w:val="1"/>
      <w:numFmt w:val="decimal"/>
      <w:lvlRestart w:val="0"/>
      <w:suff w:val="nothing"/>
      <w:lvlText w:val="1.%1   "/>
      <w:lvlJc w:val="left"/>
      <w:pPr>
        <w:tabs>
          <w:tab w:val="num" w:pos="0"/>
        </w:tabs>
        <w:ind w:left="576" w:hanging="576"/>
      </w:pPr>
      <w:rPr>
        <w:rFonts w:ascii="Helvetica" w:hAnsi="Helvetica" w:hint="default"/>
        <w:b/>
        <w:i w:val="0"/>
        <w:sz w:val="20"/>
        <w:szCs w:val="20"/>
      </w:rPr>
    </w:lvl>
    <w:lvl w:ilvl="1">
      <w:start w:val="1"/>
      <w:numFmt w:val="decimal"/>
      <w:suff w:val="nothing"/>
      <w:lvlText w:val="1.%1.%2   "/>
      <w:lvlJc w:val="left"/>
      <w:pPr>
        <w:tabs>
          <w:tab w:val="num" w:pos="0"/>
        </w:tabs>
        <w:ind w:left="576" w:hanging="576"/>
      </w:pPr>
      <w:rPr>
        <w:rFonts w:hint="default"/>
        <w:b/>
        <w:i w:val="0"/>
        <w:sz w:val="20"/>
        <w:szCs w:val="22"/>
      </w:rPr>
    </w:lvl>
    <w:lvl w:ilvl="2">
      <w:start w:val="1"/>
      <w:numFmt w:val="decimal"/>
      <w:suff w:val="nothing"/>
      <w:lvlText w:val="1.%1.%2.%3   "/>
      <w:lvlJc w:val="left"/>
      <w:pPr>
        <w:tabs>
          <w:tab w:val="num" w:pos="0"/>
        </w:tabs>
        <w:ind w:left="576" w:hanging="576"/>
      </w:pPr>
      <w:rPr>
        <w:rFonts w:ascii="Helvetica" w:hAnsi="Helvetica" w:hint="default"/>
        <w:b w:val="0"/>
        <w:i w:val="0"/>
        <w:sz w:val="20"/>
        <w:szCs w:val="22"/>
      </w:rPr>
    </w:lvl>
    <w:lvl w:ilvl="3">
      <w:start w:val="1"/>
      <w:numFmt w:val="none"/>
      <w:lvlText w:val=""/>
      <w:lvlJc w:val="left"/>
      <w:pPr>
        <w:tabs>
          <w:tab w:val="num" w:pos="0"/>
        </w:tabs>
        <w:ind w:left="576" w:hanging="576"/>
      </w:pPr>
      <w:rPr>
        <w:rFonts w:hint="default"/>
        <w:b w:val="0"/>
        <w:i w:val="0"/>
      </w:rPr>
    </w:lvl>
    <w:lvl w:ilvl="4">
      <w:start w:val="1"/>
      <w:numFmt w:val="decimal"/>
      <w:lvlRestart w:val="0"/>
      <w:suff w:val="nothing"/>
      <w:lvlText w:val="4.%1   "/>
      <w:lvlJc w:val="left"/>
      <w:pPr>
        <w:tabs>
          <w:tab w:val="num" w:pos="0"/>
        </w:tabs>
        <w:ind w:left="576" w:hanging="576"/>
      </w:pPr>
      <w:rPr>
        <w:rFonts w:hint="default"/>
        <w:b/>
        <w:i w:val="0"/>
      </w:rPr>
    </w:lvl>
    <w:lvl w:ilvl="5">
      <w:start w:val="1"/>
      <w:numFmt w:val="decimal"/>
      <w:lvlRestart w:val="0"/>
      <w:suff w:val="nothing"/>
      <w:lvlText w:val="3.%1   "/>
      <w:lvlJc w:val="left"/>
      <w:pPr>
        <w:tabs>
          <w:tab w:val="num" w:pos="0"/>
        </w:tabs>
        <w:ind w:left="576" w:hanging="57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59A60F8"/>
    <w:multiLevelType w:val="multilevel"/>
    <w:tmpl w:val="0006239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 w15:restartNumberingAfterBreak="0">
    <w:nsid w:val="16ED45DC"/>
    <w:multiLevelType w:val="multilevel"/>
    <w:tmpl w:val="0792D454"/>
    <w:name w:val="level225"/>
    <w:lvl w:ilvl="0">
      <w:start w:val="1"/>
      <w:numFmt w:val="decimal"/>
      <w:lvlRestart w:val="0"/>
      <w:suff w:val="nothing"/>
      <w:lvlText w:val="1.%1   "/>
      <w:lvlJc w:val="left"/>
      <w:pPr>
        <w:tabs>
          <w:tab w:val="num" w:pos="0"/>
        </w:tabs>
        <w:ind w:left="576" w:hanging="576"/>
      </w:pPr>
      <w:rPr>
        <w:rFonts w:ascii="Helvetica" w:hAnsi="Helvetica" w:hint="default"/>
        <w:b/>
        <w:i w:val="0"/>
        <w:sz w:val="20"/>
        <w:szCs w:val="20"/>
      </w:rPr>
    </w:lvl>
    <w:lvl w:ilvl="1">
      <w:start w:val="1"/>
      <w:numFmt w:val="decimal"/>
      <w:suff w:val="nothing"/>
      <w:lvlText w:val="1.%1.%2   "/>
      <w:lvlJc w:val="left"/>
      <w:pPr>
        <w:tabs>
          <w:tab w:val="num" w:pos="0"/>
        </w:tabs>
        <w:ind w:left="576" w:hanging="576"/>
      </w:pPr>
      <w:rPr>
        <w:rFonts w:hint="default"/>
        <w:b/>
        <w:i w:val="0"/>
        <w:sz w:val="20"/>
        <w:szCs w:val="22"/>
      </w:rPr>
    </w:lvl>
    <w:lvl w:ilvl="2">
      <w:start w:val="1"/>
      <w:numFmt w:val="decimal"/>
      <w:suff w:val="nothing"/>
      <w:lvlText w:val="1.%1.%2.%3   "/>
      <w:lvlJc w:val="left"/>
      <w:pPr>
        <w:tabs>
          <w:tab w:val="num" w:pos="0"/>
        </w:tabs>
        <w:ind w:left="576" w:hanging="576"/>
      </w:pPr>
      <w:rPr>
        <w:rFonts w:ascii="Helvetica" w:hAnsi="Helvetica" w:hint="default"/>
        <w:b w:val="0"/>
        <w:i w:val="0"/>
        <w:sz w:val="20"/>
        <w:szCs w:val="22"/>
      </w:rPr>
    </w:lvl>
    <w:lvl w:ilvl="3">
      <w:start w:val="1"/>
      <w:numFmt w:val="none"/>
      <w:lvlText w:val=""/>
      <w:lvlJc w:val="left"/>
      <w:pPr>
        <w:tabs>
          <w:tab w:val="num" w:pos="0"/>
        </w:tabs>
        <w:ind w:left="576" w:hanging="576"/>
      </w:pPr>
      <w:rPr>
        <w:rFonts w:hint="default"/>
        <w:b w:val="0"/>
        <w:i w:val="0"/>
      </w:rPr>
    </w:lvl>
    <w:lvl w:ilvl="4">
      <w:start w:val="1"/>
      <w:numFmt w:val="decimal"/>
      <w:lvlRestart w:val="0"/>
      <w:suff w:val="nothing"/>
      <w:lvlText w:val="4.%1   "/>
      <w:lvlJc w:val="left"/>
      <w:pPr>
        <w:tabs>
          <w:tab w:val="num" w:pos="0"/>
        </w:tabs>
        <w:ind w:left="576" w:hanging="576"/>
      </w:pPr>
      <w:rPr>
        <w:rFonts w:hint="default"/>
        <w:b/>
        <w:i w:val="0"/>
      </w:rPr>
    </w:lvl>
    <w:lvl w:ilvl="5">
      <w:start w:val="1"/>
      <w:numFmt w:val="decimal"/>
      <w:lvlRestart w:val="0"/>
      <w:suff w:val="nothing"/>
      <w:lvlText w:val="3.%1   "/>
      <w:lvlJc w:val="left"/>
      <w:pPr>
        <w:tabs>
          <w:tab w:val="num" w:pos="0"/>
        </w:tabs>
        <w:ind w:left="576" w:hanging="57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73D2A3E"/>
    <w:multiLevelType w:val="multilevel"/>
    <w:tmpl w:val="E15664C8"/>
    <w:name w:val="chapterNumber"/>
    <w:lvl w:ilvl="0">
      <w:start w:val="1"/>
      <w:numFmt w:val="decimal"/>
      <w:lvlRestart w:val="0"/>
      <w:lvlText w:val="1.%1."/>
      <w:lvlJc w:val="left"/>
      <w:pPr>
        <w:tabs>
          <w:tab w:val="num" w:pos="0"/>
        </w:tabs>
        <w:ind w:left="504" w:hanging="504"/>
      </w:pPr>
      <w:rPr>
        <w:rFonts w:ascii="Times New Roman" w:hAnsi="Times New Roman" w:cs="Times New Roman" w:hint="default"/>
        <w:b/>
        <w:i w:val="0"/>
        <w:sz w:val="22"/>
      </w:rPr>
    </w:lvl>
    <w:lvl w:ilvl="1">
      <w:start w:val="1"/>
      <w:numFmt w:val="decimal"/>
      <w:lvlText w:val="1.%1.%2."/>
      <w:lvlJc w:val="left"/>
      <w:pPr>
        <w:tabs>
          <w:tab w:val="num" w:pos="0"/>
        </w:tabs>
        <w:ind w:left="648" w:hanging="648"/>
      </w:pPr>
      <w:rPr>
        <w:rFonts w:ascii="Times New Roman" w:hAnsi="Times New Roman" w:cs="Times New Roman" w:hint="default"/>
        <w:b/>
        <w:i w:val="0"/>
        <w:sz w:val="22"/>
      </w:rPr>
    </w:lvl>
    <w:lvl w:ilvl="2">
      <w:start w:val="1"/>
      <w:numFmt w:val="decimal"/>
      <w:lvlText w:val="1.%1.%2.%3."/>
      <w:lvlJc w:val="left"/>
      <w:pPr>
        <w:tabs>
          <w:tab w:val="num" w:pos="0"/>
        </w:tabs>
        <w:ind w:left="792" w:hanging="792"/>
      </w:pPr>
      <w:rPr>
        <w:rFonts w:ascii="Times New Roman" w:hAnsi="Times New Roman" w:cs="Times New Roman" w:hint="default"/>
        <w:b w:val="0"/>
        <w:i w:val="0"/>
        <w:sz w:val="22"/>
      </w:rPr>
    </w:lvl>
    <w:lvl w:ilvl="3">
      <w:start w:val="1"/>
      <w:numFmt w:val="decimal"/>
      <w:lvlText w:val="(%4)"/>
      <w:lvlJc w:val="left"/>
      <w:pPr>
        <w:ind w:left="1440" w:hanging="360"/>
      </w:pPr>
      <w:rPr>
        <w:rFonts w:hint="default"/>
      </w:rPr>
    </w:lvl>
    <w:lvl w:ilvl="4">
      <w:start w:val="5"/>
      <w:numFmt w:val="decimal"/>
      <w:lvlRestart w:val="0"/>
      <w:suff w:val="nothing"/>
      <w:lvlText w:val="Chapter %5"/>
      <w:lvlJc w:val="left"/>
      <w:pPr>
        <w:ind w:left="0" w:firstLine="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751DFC"/>
    <w:multiLevelType w:val="multilevel"/>
    <w:tmpl w:val="D0A4D980"/>
    <w:lvl w:ilvl="0">
      <w:start w:val="1"/>
      <w:numFmt w:val="decimal"/>
      <w:lvlRestart w:val="0"/>
      <w:pStyle w:val="1"/>
      <w:lvlText w:val="%1."/>
      <w:lvlJc w:val="left"/>
      <w:pPr>
        <w:tabs>
          <w:tab w:val="num" w:pos="0"/>
        </w:tabs>
        <w:ind w:left="432" w:hanging="432"/>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0"/>
        </w:tabs>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360"/>
        </w:tabs>
        <w:ind w:left="1080" w:hanging="720"/>
      </w:pPr>
      <w:rPr>
        <w:rFonts w:ascii="Times New Roman" w:hAnsi="Times New Roman" w:cs="Times New Roman" w:hint="default"/>
        <w:b w:val="0"/>
        <w:i w:val="0"/>
        <w:sz w:val="20"/>
        <w:szCs w:val="20"/>
      </w:rPr>
    </w:lvl>
    <w:lvl w:ilvl="3">
      <w:start w:val="1"/>
      <w:numFmt w:val="decimal"/>
      <w:lvlText w:val="(%4)"/>
      <w:lvlJc w:val="left"/>
      <w:pPr>
        <w:ind w:left="1440" w:hanging="360"/>
      </w:pPr>
      <w:rPr>
        <w:rFonts w:hint="default"/>
        <w:b/>
        <w:i w:val="0"/>
        <w:sz w:val="22"/>
      </w:rPr>
    </w:lvl>
    <w:lvl w:ilvl="4">
      <w:start w:val="1"/>
      <w:numFmt w:val="lowerLetter"/>
      <w:lvlText w:val="(%5)"/>
      <w:lvlJc w:val="left"/>
      <w:pPr>
        <w:ind w:left="1800" w:hanging="360"/>
      </w:pPr>
      <w:rPr>
        <w:rFonts w:hint="default"/>
        <w:b/>
        <w:i w:val="0"/>
        <w:sz w:val="22"/>
      </w:rPr>
    </w:lvl>
    <w:lvl w:ilvl="5">
      <w:start w:val="1"/>
      <w:numFmt w:val="lowerRoman"/>
      <w:lvlText w:val="(%6)"/>
      <w:lvlJc w:val="left"/>
      <w:pPr>
        <w:ind w:left="2160" w:hanging="360"/>
      </w:pPr>
      <w:rPr>
        <w:rFonts w:hint="default"/>
        <w:b/>
        <w:i w:val="0"/>
        <w:sz w:val="20"/>
        <w:szCs w:val="2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BAB2A10"/>
    <w:multiLevelType w:val="singleLevel"/>
    <w:tmpl w:val="606ECBBE"/>
    <w:lvl w:ilvl="0">
      <w:start w:val="1"/>
      <w:numFmt w:val="decimal"/>
      <w:pStyle w:val="NList"/>
      <w:lvlText w:val="(%1)"/>
      <w:lvlJc w:val="right"/>
      <w:pPr>
        <w:tabs>
          <w:tab w:val="num" w:pos="360"/>
        </w:tabs>
        <w:ind w:left="360" w:hanging="144"/>
      </w:pPr>
    </w:lvl>
  </w:abstractNum>
  <w:abstractNum w:abstractNumId="8" w15:restartNumberingAfterBreak="0">
    <w:nsid w:val="1F397F84"/>
    <w:multiLevelType w:val="multilevel"/>
    <w:tmpl w:val="EB408E60"/>
    <w:styleLink w:val="itemization1"/>
    <w:lvl w:ilvl="0">
      <w:start w:val="1"/>
      <w:numFmt w:val="bullet"/>
      <w:pStyle w:val="BulletLis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15:restartNumberingAfterBreak="0">
    <w:nsid w:val="26617FFD"/>
    <w:multiLevelType w:val="multilevel"/>
    <w:tmpl w:val="D2861C0C"/>
    <w:name w:val="level223"/>
    <w:lvl w:ilvl="0">
      <w:start w:val="1"/>
      <w:numFmt w:val="decimal"/>
      <w:lvlRestart w:val="0"/>
      <w:suff w:val="nothing"/>
      <w:lvlText w:val=""/>
      <w:lvlJc w:val="left"/>
      <w:pPr>
        <w:tabs>
          <w:tab w:val="num" w:pos="0"/>
        </w:tabs>
        <w:ind w:left="576" w:hanging="576"/>
      </w:pPr>
      <w:rPr>
        <w:rFonts w:ascii="Times New Roman" w:hAnsi="Times New Roman" w:hint="default"/>
        <w:b/>
        <w:i w:val="0"/>
        <w:sz w:val="24"/>
        <w:szCs w:val="20"/>
      </w:rPr>
    </w:lvl>
    <w:lvl w:ilvl="1">
      <w:start w:val="1"/>
      <w:numFmt w:val="decimal"/>
      <w:lvlText w:val=""/>
      <w:lvlJc w:val="left"/>
      <w:pPr>
        <w:tabs>
          <w:tab w:val="num" w:pos="0"/>
        </w:tabs>
        <w:ind w:left="576" w:hanging="576"/>
      </w:pPr>
      <w:rPr>
        <w:rFonts w:hint="default"/>
        <w:b/>
        <w:i w:val="0"/>
      </w:rPr>
    </w:lvl>
    <w:lvl w:ilvl="2">
      <w:start w:val="1"/>
      <w:numFmt w:val="decimal"/>
      <w:lvlText w:val=""/>
      <w:lvlJc w:val="left"/>
      <w:pPr>
        <w:tabs>
          <w:tab w:val="num" w:pos="0"/>
        </w:tabs>
        <w:ind w:left="576" w:hanging="576"/>
      </w:pPr>
      <w:rPr>
        <w:rFonts w:ascii="Times New Roman" w:hAnsi="Times New Roman" w:hint="default"/>
        <w:b w:val="0"/>
        <w:i w:val="0"/>
        <w:sz w:val="20"/>
      </w:rPr>
    </w:lvl>
    <w:lvl w:ilvl="3">
      <w:start w:val="1"/>
      <w:numFmt w:val="decimal"/>
      <w:lvlText w:val="7.%1.%2.%3.%4   "/>
      <w:lvlJc w:val="left"/>
      <w:pPr>
        <w:tabs>
          <w:tab w:val="num" w:pos="0"/>
        </w:tabs>
        <w:ind w:left="576" w:hanging="576"/>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C8E7210"/>
    <w:multiLevelType w:val="multilevel"/>
    <w:tmpl w:val="12E06224"/>
    <w:name w:val="level228"/>
    <w:lvl w:ilvl="0">
      <w:start w:val="1"/>
      <w:numFmt w:val="decimal"/>
      <w:lvlRestart w:val="0"/>
      <w:suff w:val="nothing"/>
      <w:lvlText w:val="1.%1   "/>
      <w:lvlJc w:val="left"/>
      <w:pPr>
        <w:tabs>
          <w:tab w:val="num" w:pos="0"/>
        </w:tabs>
        <w:ind w:left="576" w:hanging="576"/>
      </w:pPr>
      <w:rPr>
        <w:rFonts w:ascii="Helvetica" w:hAnsi="Helvetica" w:hint="default"/>
        <w:b/>
        <w:i w:val="0"/>
        <w:sz w:val="20"/>
        <w:szCs w:val="20"/>
      </w:rPr>
    </w:lvl>
    <w:lvl w:ilvl="1">
      <w:start w:val="1"/>
      <w:numFmt w:val="decimal"/>
      <w:suff w:val="nothing"/>
      <w:lvlText w:val="1.%1.%2   "/>
      <w:lvlJc w:val="left"/>
      <w:pPr>
        <w:tabs>
          <w:tab w:val="num" w:pos="0"/>
        </w:tabs>
        <w:ind w:left="576" w:hanging="576"/>
      </w:pPr>
      <w:rPr>
        <w:rFonts w:hint="default"/>
        <w:b/>
        <w:i w:val="0"/>
        <w:sz w:val="20"/>
        <w:szCs w:val="22"/>
      </w:rPr>
    </w:lvl>
    <w:lvl w:ilvl="2">
      <w:start w:val="1"/>
      <w:numFmt w:val="decimal"/>
      <w:suff w:val="nothing"/>
      <w:lvlText w:val="1.%1.%2.%3   "/>
      <w:lvlJc w:val="left"/>
      <w:pPr>
        <w:tabs>
          <w:tab w:val="num" w:pos="0"/>
        </w:tabs>
        <w:ind w:left="576" w:hanging="576"/>
      </w:pPr>
      <w:rPr>
        <w:rFonts w:ascii="Helvetica" w:hAnsi="Helvetica" w:hint="default"/>
        <w:b w:val="0"/>
        <w:i w:val="0"/>
        <w:sz w:val="20"/>
        <w:szCs w:val="22"/>
      </w:rPr>
    </w:lvl>
    <w:lvl w:ilvl="3">
      <w:start w:val="1"/>
      <w:numFmt w:val="none"/>
      <w:lvlText w:val=""/>
      <w:lvlJc w:val="left"/>
      <w:pPr>
        <w:tabs>
          <w:tab w:val="num" w:pos="0"/>
        </w:tabs>
        <w:ind w:left="576" w:hanging="576"/>
      </w:pPr>
      <w:rPr>
        <w:rFonts w:hint="default"/>
        <w:b w:val="0"/>
        <w:i w:val="0"/>
      </w:rPr>
    </w:lvl>
    <w:lvl w:ilvl="4">
      <w:start w:val="1"/>
      <w:numFmt w:val="decimal"/>
      <w:lvlRestart w:val="0"/>
      <w:suff w:val="nothing"/>
      <w:lvlText w:val="4.%1   "/>
      <w:lvlJc w:val="left"/>
      <w:pPr>
        <w:tabs>
          <w:tab w:val="num" w:pos="0"/>
        </w:tabs>
        <w:ind w:left="576" w:hanging="576"/>
      </w:pPr>
      <w:rPr>
        <w:rFonts w:hint="default"/>
        <w:b/>
        <w:i w:val="0"/>
      </w:rPr>
    </w:lvl>
    <w:lvl w:ilvl="5">
      <w:start w:val="1"/>
      <w:numFmt w:val="decimal"/>
      <w:lvlRestart w:val="0"/>
      <w:suff w:val="nothing"/>
      <w:lvlText w:val="3.%1   "/>
      <w:lvlJc w:val="left"/>
      <w:pPr>
        <w:tabs>
          <w:tab w:val="num" w:pos="0"/>
        </w:tabs>
        <w:ind w:left="576" w:hanging="57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7CF3A98"/>
    <w:multiLevelType w:val="multilevel"/>
    <w:tmpl w:val="2D546CE2"/>
    <w:lvl w:ilvl="0">
      <w:start w:val="1"/>
      <w:numFmt w:val="bullet"/>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15:restartNumberingAfterBreak="0">
    <w:nsid w:val="38AB3884"/>
    <w:multiLevelType w:val="multilevel"/>
    <w:tmpl w:val="6E7267E2"/>
    <w:name w:val="level2211"/>
    <w:lvl w:ilvl="0">
      <w:start w:val="1"/>
      <w:numFmt w:val="decimal"/>
      <w:lvlRestart w:val="0"/>
      <w:suff w:val="nothing"/>
      <w:lvlText w:val="1.%1   "/>
      <w:lvlJc w:val="left"/>
      <w:pPr>
        <w:tabs>
          <w:tab w:val="num" w:pos="0"/>
        </w:tabs>
        <w:ind w:left="576" w:hanging="576"/>
      </w:pPr>
      <w:rPr>
        <w:rFonts w:ascii="Times New Roman" w:hAnsi="Times New Roman" w:cs="Times New Roman" w:hint="default"/>
        <w:b/>
        <w:i w:val="0"/>
        <w:sz w:val="22"/>
        <w:szCs w:val="20"/>
      </w:rPr>
    </w:lvl>
    <w:lvl w:ilvl="1">
      <w:start w:val="1"/>
      <w:numFmt w:val="decimal"/>
      <w:suff w:val="nothing"/>
      <w:lvlText w:val="1.%1.%2   "/>
      <w:lvlJc w:val="left"/>
      <w:pPr>
        <w:tabs>
          <w:tab w:val="num" w:pos="0"/>
        </w:tabs>
        <w:ind w:left="576" w:hanging="576"/>
      </w:pPr>
      <w:rPr>
        <w:rFonts w:ascii="Times New Roman" w:hAnsi="Times New Roman" w:cs="Times New Roman" w:hint="default"/>
        <w:b/>
        <w:i w:val="0"/>
        <w:sz w:val="22"/>
        <w:szCs w:val="22"/>
      </w:rPr>
    </w:lvl>
    <w:lvl w:ilvl="2">
      <w:start w:val="1"/>
      <w:numFmt w:val="decimal"/>
      <w:suff w:val="nothing"/>
      <w:lvlText w:val="1.%1.%2.%3   "/>
      <w:lvlJc w:val="left"/>
      <w:pPr>
        <w:tabs>
          <w:tab w:val="num" w:pos="0"/>
        </w:tabs>
        <w:ind w:left="576" w:hanging="576"/>
      </w:pPr>
      <w:rPr>
        <w:rFonts w:ascii="Times New Roman" w:hAnsi="Times New Roman" w:cs="Times New Roman" w:hint="default"/>
        <w:b w:val="0"/>
        <w:i w:val="0"/>
        <w:sz w:val="22"/>
        <w:szCs w:val="22"/>
      </w:rPr>
    </w:lvl>
    <w:lvl w:ilvl="3">
      <w:start w:val="1"/>
      <w:numFmt w:val="decimal"/>
      <w:lvlText w:val="%4."/>
      <w:lvlJc w:val="left"/>
      <w:pPr>
        <w:tabs>
          <w:tab w:val="num" w:pos="3348"/>
        </w:tabs>
        <w:ind w:left="3348" w:hanging="360"/>
      </w:pPr>
      <w:rPr>
        <w:rFonts w:hint="default"/>
        <w:b w:val="0"/>
        <w:i w:val="0"/>
      </w:rPr>
    </w:lvl>
    <w:lvl w:ilvl="4">
      <w:start w:val="1"/>
      <w:numFmt w:val="lowerLetter"/>
      <w:lvlText w:val="%5."/>
      <w:lvlJc w:val="left"/>
      <w:pPr>
        <w:tabs>
          <w:tab w:val="num" w:pos="4068"/>
        </w:tabs>
        <w:ind w:left="4068" w:hanging="360"/>
      </w:pPr>
      <w:rPr>
        <w:rFonts w:hint="default"/>
        <w:b/>
        <w:i w:val="0"/>
      </w:rPr>
    </w:lvl>
    <w:lvl w:ilvl="5">
      <w:start w:val="1"/>
      <w:numFmt w:val="lowerRoman"/>
      <w:lvlText w:val="%6."/>
      <w:lvlJc w:val="right"/>
      <w:pPr>
        <w:tabs>
          <w:tab w:val="num" w:pos="4788"/>
        </w:tabs>
        <w:ind w:left="4788" w:hanging="180"/>
      </w:pPr>
      <w:rPr>
        <w:rFonts w:hint="default"/>
        <w:b/>
        <w:i w:val="0"/>
        <w:sz w:val="20"/>
        <w:szCs w:val="20"/>
      </w:rPr>
    </w:lvl>
    <w:lvl w:ilvl="6">
      <w:start w:val="1"/>
      <w:numFmt w:val="decimal"/>
      <w:lvlText w:val="%7."/>
      <w:lvlJc w:val="left"/>
      <w:pPr>
        <w:tabs>
          <w:tab w:val="num" w:pos="5508"/>
        </w:tabs>
        <w:ind w:left="5508" w:hanging="360"/>
      </w:pPr>
      <w:rPr>
        <w:rFonts w:hint="default"/>
      </w:rPr>
    </w:lvl>
    <w:lvl w:ilvl="7">
      <w:start w:val="1"/>
      <w:numFmt w:val="lowerLetter"/>
      <w:lvlText w:val="%8."/>
      <w:lvlJc w:val="left"/>
      <w:pPr>
        <w:tabs>
          <w:tab w:val="num" w:pos="6228"/>
        </w:tabs>
        <w:ind w:left="6228" w:hanging="360"/>
      </w:pPr>
      <w:rPr>
        <w:rFonts w:hint="default"/>
      </w:rPr>
    </w:lvl>
    <w:lvl w:ilvl="8">
      <w:start w:val="1"/>
      <w:numFmt w:val="lowerRoman"/>
      <w:lvlText w:val="%9."/>
      <w:lvlJc w:val="right"/>
      <w:pPr>
        <w:tabs>
          <w:tab w:val="num" w:pos="6948"/>
        </w:tabs>
        <w:ind w:left="6948" w:hanging="180"/>
      </w:pPr>
      <w:rPr>
        <w:rFonts w:hint="default"/>
      </w:rPr>
    </w:lvl>
  </w:abstractNum>
  <w:abstractNum w:abstractNumId="13" w15:restartNumberingAfterBreak="0">
    <w:nsid w:val="392A528D"/>
    <w:multiLevelType w:val="multilevel"/>
    <w:tmpl w:val="1496FBE6"/>
    <w:name w:val="level2210"/>
    <w:lvl w:ilvl="0">
      <w:start w:val="1"/>
      <w:numFmt w:val="decimal"/>
      <w:lvlRestart w:val="0"/>
      <w:suff w:val="nothing"/>
      <w:lvlText w:val="1.%1   "/>
      <w:lvlJc w:val="left"/>
      <w:pPr>
        <w:tabs>
          <w:tab w:val="num" w:pos="0"/>
        </w:tabs>
        <w:ind w:left="576" w:hanging="576"/>
      </w:pPr>
      <w:rPr>
        <w:rFonts w:ascii="Helvetica" w:hAnsi="Helvetica" w:hint="default"/>
        <w:b/>
        <w:i w:val="0"/>
        <w:sz w:val="20"/>
        <w:szCs w:val="20"/>
      </w:rPr>
    </w:lvl>
    <w:lvl w:ilvl="1">
      <w:start w:val="1"/>
      <w:numFmt w:val="decimal"/>
      <w:suff w:val="nothing"/>
      <w:lvlText w:val="1.%1.%2   "/>
      <w:lvlJc w:val="left"/>
      <w:pPr>
        <w:tabs>
          <w:tab w:val="num" w:pos="0"/>
        </w:tabs>
        <w:ind w:left="576" w:hanging="576"/>
      </w:pPr>
      <w:rPr>
        <w:rFonts w:hint="default"/>
        <w:b/>
        <w:i w:val="0"/>
        <w:sz w:val="20"/>
        <w:szCs w:val="22"/>
      </w:rPr>
    </w:lvl>
    <w:lvl w:ilvl="2">
      <w:start w:val="1"/>
      <w:numFmt w:val="decimal"/>
      <w:suff w:val="nothing"/>
      <w:lvlText w:val="1.%1.%2.%3   "/>
      <w:lvlJc w:val="left"/>
      <w:pPr>
        <w:tabs>
          <w:tab w:val="num" w:pos="0"/>
        </w:tabs>
        <w:ind w:left="576" w:hanging="576"/>
      </w:pPr>
      <w:rPr>
        <w:rFonts w:ascii="Helvetica" w:hAnsi="Helvetica" w:hint="default"/>
        <w:b w:val="0"/>
        <w:i w:val="0"/>
        <w:sz w:val="20"/>
        <w:szCs w:val="22"/>
      </w:rPr>
    </w:lvl>
    <w:lvl w:ilvl="3">
      <w:start w:val="1"/>
      <w:numFmt w:val="none"/>
      <w:lvlText w:val=""/>
      <w:lvlJc w:val="left"/>
      <w:pPr>
        <w:tabs>
          <w:tab w:val="num" w:pos="0"/>
        </w:tabs>
        <w:ind w:left="576" w:hanging="576"/>
      </w:pPr>
      <w:rPr>
        <w:rFonts w:hint="default"/>
        <w:b w:val="0"/>
        <w:i w:val="0"/>
      </w:rPr>
    </w:lvl>
    <w:lvl w:ilvl="4">
      <w:start w:val="1"/>
      <w:numFmt w:val="decimal"/>
      <w:lvlRestart w:val="0"/>
      <w:suff w:val="nothing"/>
      <w:lvlText w:val="4.%1   "/>
      <w:lvlJc w:val="left"/>
      <w:pPr>
        <w:tabs>
          <w:tab w:val="num" w:pos="0"/>
        </w:tabs>
        <w:ind w:left="576" w:hanging="576"/>
      </w:pPr>
      <w:rPr>
        <w:rFonts w:hint="default"/>
        <w:b/>
        <w:i w:val="0"/>
      </w:rPr>
    </w:lvl>
    <w:lvl w:ilvl="5">
      <w:start w:val="1"/>
      <w:numFmt w:val="decimal"/>
      <w:lvlRestart w:val="0"/>
      <w:suff w:val="nothing"/>
      <w:lvlText w:val="3.%1   "/>
      <w:lvlJc w:val="left"/>
      <w:pPr>
        <w:tabs>
          <w:tab w:val="num" w:pos="0"/>
        </w:tabs>
        <w:ind w:left="576" w:hanging="57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93026D5"/>
    <w:multiLevelType w:val="multilevel"/>
    <w:tmpl w:val="4156E744"/>
    <w:lvl w:ilvl="0">
      <w:start w:val="1"/>
      <w:numFmt w:val="decimal"/>
      <w:lvlRestart w:val="0"/>
      <w:pStyle w:val="NumList"/>
      <w:lvlText w:val="%1."/>
      <w:lvlJc w:val="right"/>
      <w:pPr>
        <w:tabs>
          <w:tab w:val="num" w:pos="1990"/>
        </w:tabs>
        <w:ind w:left="221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5" w15:restartNumberingAfterBreak="0">
    <w:nsid w:val="421273CB"/>
    <w:multiLevelType w:val="multilevel"/>
    <w:tmpl w:val="1054E8A2"/>
    <w:name w:val="level222"/>
    <w:lvl w:ilvl="0">
      <w:start w:val="1"/>
      <w:numFmt w:val="decimal"/>
      <w:lvlRestart w:val="0"/>
      <w:suff w:val="nothing"/>
      <w:lvlText w:val=""/>
      <w:lvlJc w:val="left"/>
      <w:pPr>
        <w:tabs>
          <w:tab w:val="num" w:pos="0"/>
        </w:tabs>
        <w:ind w:left="576" w:hanging="576"/>
      </w:pPr>
      <w:rPr>
        <w:rFonts w:ascii="Times New Roman" w:hAnsi="Times New Roman" w:hint="default"/>
        <w:b/>
        <w:i w:val="0"/>
        <w:sz w:val="24"/>
      </w:rPr>
    </w:lvl>
    <w:lvl w:ilvl="1">
      <w:start w:val="1"/>
      <w:numFmt w:val="decimal"/>
      <w:lvlText w:val=""/>
      <w:lvlJc w:val="left"/>
      <w:pPr>
        <w:tabs>
          <w:tab w:val="num" w:pos="0"/>
        </w:tabs>
        <w:ind w:left="576" w:hanging="576"/>
      </w:pPr>
      <w:rPr>
        <w:rFonts w:hint="default"/>
        <w:b/>
        <w:i w:val="0"/>
      </w:rPr>
    </w:lvl>
    <w:lvl w:ilvl="2">
      <w:start w:val="1"/>
      <w:numFmt w:val="decimal"/>
      <w:lvlText w:val=""/>
      <w:lvlJc w:val="left"/>
      <w:pPr>
        <w:tabs>
          <w:tab w:val="num" w:pos="0"/>
        </w:tabs>
        <w:ind w:left="576" w:hanging="576"/>
      </w:pPr>
      <w:rPr>
        <w:rFonts w:ascii="Times New Roman" w:hAnsi="Times New Roman" w:hint="default"/>
        <w:b/>
        <w:i w:val="0"/>
        <w:sz w:val="20"/>
      </w:rPr>
    </w:lvl>
    <w:lvl w:ilvl="3">
      <w:start w:val="1"/>
      <w:numFmt w:val="decimal"/>
      <w:lvlText w:val=""/>
      <w:lvlJc w:val="left"/>
      <w:pPr>
        <w:tabs>
          <w:tab w:val="num" w:pos="0"/>
        </w:tabs>
        <w:ind w:left="576" w:hanging="576"/>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3461C68"/>
    <w:multiLevelType w:val="multilevel"/>
    <w:tmpl w:val="0ACC9A80"/>
    <w:lvl w:ilvl="0">
      <w:start w:val="1"/>
      <w:numFmt w:val="decimal"/>
      <w:lvlRestart w:val="0"/>
      <w:pStyle w:val="ArabicList"/>
      <w:lvlText w:val="(%1)"/>
      <w:lvlJc w:val="right"/>
      <w:pPr>
        <w:tabs>
          <w:tab w:val="num" w:pos="453"/>
        </w:tabs>
        <w:ind w:left="453" w:hanging="151"/>
      </w:pPr>
      <w:rPr>
        <w:rFonts w:hint="default"/>
      </w:rPr>
    </w:lvl>
    <w:lvl w:ilvl="1">
      <w:start w:val="1"/>
      <w:numFmt w:val="lowerLetter"/>
      <w:lvlText w:val="(%2)"/>
      <w:lvlJc w:val="left"/>
      <w:pPr>
        <w:tabs>
          <w:tab w:val="num" w:pos="813"/>
        </w:tabs>
        <w:ind w:left="813" w:hanging="367"/>
      </w:pPr>
      <w:rPr>
        <w:rFonts w:hint="default"/>
      </w:rPr>
    </w:lvl>
    <w:lvl w:ilvl="2">
      <w:start w:val="1"/>
      <w:numFmt w:val="lowerRoman"/>
      <w:lvlText w:val="(%3)"/>
      <w:lvlJc w:val="left"/>
      <w:pPr>
        <w:tabs>
          <w:tab w:val="num" w:pos="1209"/>
        </w:tabs>
        <w:ind w:left="1209" w:hanging="403"/>
      </w:pPr>
      <w:rPr>
        <w:rFonts w:hint="default"/>
      </w:rPr>
    </w:lvl>
    <w:lvl w:ilvl="3">
      <w:start w:val="1"/>
      <w:numFmt w:val="decimal"/>
      <w:lvlText w:val="(%4)"/>
      <w:lvlJc w:val="left"/>
      <w:pPr>
        <w:tabs>
          <w:tab w:val="num" w:pos="1248"/>
        </w:tabs>
        <w:ind w:left="1248" w:hanging="341"/>
      </w:pPr>
      <w:rPr>
        <w:rFonts w:hint="default"/>
      </w:rPr>
    </w:lvl>
    <w:lvl w:ilvl="4">
      <w:start w:val="1"/>
      <w:numFmt w:val="lowerLetter"/>
      <w:lvlText w:val="(%5)"/>
      <w:lvlJc w:val="left"/>
      <w:pPr>
        <w:tabs>
          <w:tab w:val="num" w:pos="1531"/>
        </w:tabs>
        <w:ind w:left="1531" w:hanging="283"/>
      </w:pPr>
      <w:rPr>
        <w:rFonts w:hint="default"/>
      </w:rPr>
    </w:lvl>
    <w:lvl w:ilvl="5">
      <w:start w:val="1"/>
      <w:numFmt w:val="lowerRoman"/>
      <w:lvlText w:val="(%6)"/>
      <w:lvlJc w:val="left"/>
      <w:pPr>
        <w:tabs>
          <w:tab w:val="num" w:pos="1871"/>
        </w:tabs>
        <w:ind w:left="1871" w:hanging="340"/>
      </w:pPr>
      <w:rPr>
        <w:rFonts w:hint="default"/>
      </w:rPr>
    </w:lvl>
    <w:lvl w:ilvl="6">
      <w:start w:val="1"/>
      <w:numFmt w:val="decimal"/>
      <w:lvlText w:val="%7."/>
      <w:lvlJc w:val="left"/>
      <w:pPr>
        <w:tabs>
          <w:tab w:val="num" w:pos="2211"/>
        </w:tabs>
        <w:ind w:left="2211" w:hanging="340"/>
      </w:pPr>
      <w:rPr>
        <w:rFonts w:hint="default"/>
      </w:rPr>
    </w:lvl>
    <w:lvl w:ilvl="7">
      <w:start w:val="1"/>
      <w:numFmt w:val="lowerLetter"/>
      <w:lvlText w:val="%8."/>
      <w:lvlJc w:val="left"/>
      <w:pPr>
        <w:tabs>
          <w:tab w:val="num" w:pos="2438"/>
        </w:tabs>
        <w:ind w:left="2438" w:hanging="227"/>
      </w:pPr>
      <w:rPr>
        <w:rFonts w:hint="default"/>
      </w:rPr>
    </w:lvl>
    <w:lvl w:ilvl="8">
      <w:start w:val="1"/>
      <w:numFmt w:val="lowerRoman"/>
      <w:lvlText w:val="%9."/>
      <w:lvlJc w:val="left"/>
      <w:pPr>
        <w:tabs>
          <w:tab w:val="num" w:pos="2778"/>
        </w:tabs>
        <w:ind w:left="2778" w:hanging="340"/>
      </w:pPr>
      <w:rPr>
        <w:rFonts w:hint="default"/>
      </w:rPr>
    </w:lvl>
  </w:abstractNum>
  <w:abstractNum w:abstractNumId="17" w15:restartNumberingAfterBreak="0">
    <w:nsid w:val="463D6638"/>
    <w:multiLevelType w:val="multilevel"/>
    <w:tmpl w:val="0006239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8" w15:restartNumberingAfterBreak="0">
    <w:nsid w:val="49586A07"/>
    <w:multiLevelType w:val="multilevel"/>
    <w:tmpl w:val="32B0057C"/>
    <w:name w:val="level22"/>
    <w:lvl w:ilvl="0">
      <w:start w:val="1"/>
      <w:numFmt w:val="decimal"/>
      <w:lvlRestart w:val="0"/>
      <w:suff w:val="nothing"/>
      <w:lvlText w:val=""/>
      <w:lvlJc w:val="left"/>
      <w:pPr>
        <w:tabs>
          <w:tab w:val="num" w:pos="0"/>
        </w:tabs>
        <w:ind w:left="576" w:hanging="576"/>
      </w:pPr>
      <w:rPr>
        <w:rFonts w:ascii="Times New Roman" w:hAnsi="Times New Roman" w:hint="default"/>
        <w:b/>
        <w:i w:val="0"/>
        <w:sz w:val="24"/>
      </w:rPr>
    </w:lvl>
    <w:lvl w:ilvl="1">
      <w:start w:val="1"/>
      <w:numFmt w:val="decimal"/>
      <w:lvlText w:val=""/>
      <w:lvlJc w:val="left"/>
      <w:pPr>
        <w:tabs>
          <w:tab w:val="num" w:pos="0"/>
        </w:tabs>
        <w:ind w:left="576" w:hanging="576"/>
      </w:pPr>
      <w:rPr>
        <w:rFonts w:hint="default"/>
        <w:b/>
        <w:i w:val="0"/>
      </w:rPr>
    </w:lvl>
    <w:lvl w:ilvl="2">
      <w:start w:val="1"/>
      <w:numFmt w:val="decimal"/>
      <w:lvlText w:val=""/>
      <w:lvlJc w:val="left"/>
      <w:pPr>
        <w:tabs>
          <w:tab w:val="num" w:pos="0"/>
        </w:tabs>
        <w:ind w:left="576" w:hanging="576"/>
      </w:pPr>
      <w:rPr>
        <w:rFonts w:ascii="Times New Roman" w:hAnsi="Times New Roman" w:hint="default"/>
        <w:b/>
        <w:i w:val="0"/>
        <w:sz w:val="20"/>
      </w:rPr>
    </w:lvl>
    <w:lvl w:ilvl="3">
      <w:start w:val="1"/>
      <w:numFmt w:val="decimal"/>
      <w:lvlText w:val=""/>
      <w:lvlJc w:val="left"/>
      <w:pPr>
        <w:tabs>
          <w:tab w:val="num" w:pos="0"/>
        </w:tabs>
        <w:ind w:left="576" w:hanging="576"/>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F390A8A"/>
    <w:multiLevelType w:val="multilevel"/>
    <w:tmpl w:val="A3B02138"/>
    <w:lvl w:ilvl="0">
      <w:start w:val="1"/>
      <w:numFmt w:val="lowerLetter"/>
      <w:pStyle w:val="AlphaList"/>
      <w:lvlText w:val="(%1)"/>
      <w:lvlJc w:val="left"/>
      <w:pPr>
        <w:ind w:left="360" w:hanging="360"/>
      </w:pPr>
      <w:rPr>
        <w:rFonts w:hint="default"/>
      </w:rPr>
    </w:lvl>
    <w:lvl w:ilvl="1">
      <w:start w:val="1"/>
      <w:numFmt w:val="lowerRoman"/>
      <w:lvlText w:val="(%2)"/>
      <w:lvlJc w:val="left"/>
      <w:pPr>
        <w:ind w:left="763" w:hanging="403"/>
      </w:pPr>
      <w:rPr>
        <w:rFonts w:hint="default"/>
      </w:rPr>
    </w:lvl>
    <w:lvl w:ilvl="2">
      <w:start w:val="1"/>
      <w:numFmt w:val="decimal"/>
      <w:lvlText w:val="(%3)"/>
      <w:lvlJc w:val="left"/>
      <w:pPr>
        <w:tabs>
          <w:tab w:val="num" w:pos="1152"/>
        </w:tabs>
        <w:ind w:left="1152" w:hanging="403"/>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53D26788"/>
    <w:multiLevelType w:val="singleLevel"/>
    <w:tmpl w:val="09EAAAAA"/>
    <w:lvl w:ilvl="0">
      <w:start w:val="1"/>
      <w:numFmt w:val="lowerLetter"/>
      <w:pStyle w:val="AList"/>
      <w:lvlText w:val="(%1)"/>
      <w:lvlJc w:val="left"/>
      <w:pPr>
        <w:tabs>
          <w:tab w:val="num" w:pos="360"/>
        </w:tabs>
        <w:ind w:left="360" w:hanging="360"/>
      </w:pPr>
    </w:lvl>
  </w:abstractNum>
  <w:abstractNum w:abstractNumId="21" w15:restartNumberingAfterBreak="0">
    <w:nsid w:val="542845BB"/>
    <w:multiLevelType w:val="multilevel"/>
    <w:tmpl w:val="A4608F6C"/>
    <w:name w:val="level227"/>
    <w:lvl w:ilvl="0">
      <w:start w:val="1"/>
      <w:numFmt w:val="decimal"/>
      <w:lvlRestart w:val="0"/>
      <w:suff w:val="nothing"/>
      <w:lvlText w:val="1.%1   "/>
      <w:lvlJc w:val="left"/>
      <w:pPr>
        <w:tabs>
          <w:tab w:val="num" w:pos="0"/>
        </w:tabs>
        <w:ind w:left="576" w:hanging="576"/>
      </w:pPr>
      <w:rPr>
        <w:rFonts w:ascii="Helvetica" w:hAnsi="Helvetica" w:hint="default"/>
        <w:b/>
        <w:i w:val="0"/>
        <w:sz w:val="20"/>
        <w:szCs w:val="20"/>
      </w:rPr>
    </w:lvl>
    <w:lvl w:ilvl="1">
      <w:start w:val="1"/>
      <w:numFmt w:val="decimal"/>
      <w:suff w:val="nothing"/>
      <w:lvlText w:val="1.%1.%2   "/>
      <w:lvlJc w:val="left"/>
      <w:pPr>
        <w:tabs>
          <w:tab w:val="num" w:pos="0"/>
        </w:tabs>
        <w:ind w:left="576" w:hanging="576"/>
      </w:pPr>
      <w:rPr>
        <w:rFonts w:hint="default"/>
        <w:b/>
        <w:i w:val="0"/>
        <w:sz w:val="20"/>
        <w:szCs w:val="22"/>
      </w:rPr>
    </w:lvl>
    <w:lvl w:ilvl="2">
      <w:start w:val="1"/>
      <w:numFmt w:val="decimal"/>
      <w:suff w:val="nothing"/>
      <w:lvlText w:val="1.%1.%2.%3   "/>
      <w:lvlJc w:val="left"/>
      <w:pPr>
        <w:tabs>
          <w:tab w:val="num" w:pos="0"/>
        </w:tabs>
        <w:ind w:left="576" w:hanging="576"/>
      </w:pPr>
      <w:rPr>
        <w:rFonts w:ascii="Helvetica" w:hAnsi="Helvetica" w:hint="default"/>
        <w:b w:val="0"/>
        <w:i w:val="0"/>
        <w:sz w:val="20"/>
        <w:szCs w:val="22"/>
      </w:rPr>
    </w:lvl>
    <w:lvl w:ilvl="3">
      <w:start w:val="1"/>
      <w:numFmt w:val="none"/>
      <w:lvlText w:val=""/>
      <w:lvlJc w:val="left"/>
      <w:pPr>
        <w:tabs>
          <w:tab w:val="num" w:pos="0"/>
        </w:tabs>
        <w:ind w:left="576" w:hanging="576"/>
      </w:pPr>
      <w:rPr>
        <w:rFonts w:hint="default"/>
        <w:b w:val="0"/>
        <w:i w:val="0"/>
      </w:rPr>
    </w:lvl>
    <w:lvl w:ilvl="4">
      <w:start w:val="1"/>
      <w:numFmt w:val="decimal"/>
      <w:lvlRestart w:val="0"/>
      <w:suff w:val="nothing"/>
      <w:lvlText w:val="4.%1   "/>
      <w:lvlJc w:val="left"/>
      <w:pPr>
        <w:tabs>
          <w:tab w:val="num" w:pos="0"/>
        </w:tabs>
        <w:ind w:left="576" w:hanging="576"/>
      </w:pPr>
      <w:rPr>
        <w:rFonts w:hint="default"/>
        <w:b/>
        <w:i w:val="0"/>
      </w:rPr>
    </w:lvl>
    <w:lvl w:ilvl="5">
      <w:start w:val="1"/>
      <w:numFmt w:val="decimal"/>
      <w:lvlRestart w:val="0"/>
      <w:suff w:val="nothing"/>
      <w:lvlText w:val="3.%1   "/>
      <w:lvlJc w:val="left"/>
      <w:pPr>
        <w:tabs>
          <w:tab w:val="num" w:pos="0"/>
        </w:tabs>
        <w:ind w:left="576" w:hanging="57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54FE6399"/>
    <w:multiLevelType w:val="multilevel"/>
    <w:tmpl w:val="561250A2"/>
    <w:lvl w:ilvl="0">
      <w:start w:val="1"/>
      <w:numFmt w:val="decimal"/>
      <w:pStyle w:val="ReferencesNumbered"/>
      <w:lvlText w:val="%1."/>
      <w:lvlJc w:val="right"/>
      <w:pPr>
        <w:tabs>
          <w:tab w:val="num" w:pos="329"/>
        </w:tabs>
        <w:ind w:left="329" w:hanging="113"/>
      </w:pPr>
      <w:rPr>
        <w:rFonts w:hint="default"/>
        <w:b w:val="0"/>
        <w:i w:val="0"/>
      </w:rPr>
    </w:lvl>
    <w:lvl w:ilvl="1">
      <w:start w:val="1"/>
      <w:numFmt w:val="lowerLetter"/>
      <w:lvlText w:val="%2."/>
      <w:lvlJc w:val="left"/>
      <w:pPr>
        <w:tabs>
          <w:tab w:val="num" w:pos="16085"/>
        </w:tabs>
        <w:ind w:left="16085" w:hanging="360"/>
      </w:pPr>
      <w:rPr>
        <w:rFonts w:hint="default"/>
      </w:rPr>
    </w:lvl>
    <w:lvl w:ilvl="2">
      <w:start w:val="1"/>
      <w:numFmt w:val="lowerRoman"/>
      <w:lvlText w:val="%3."/>
      <w:lvlJc w:val="right"/>
      <w:pPr>
        <w:tabs>
          <w:tab w:val="num" w:pos="16805"/>
        </w:tabs>
        <w:ind w:left="16805" w:hanging="180"/>
      </w:pPr>
      <w:rPr>
        <w:rFonts w:hint="default"/>
      </w:rPr>
    </w:lvl>
    <w:lvl w:ilvl="3">
      <w:start w:val="1"/>
      <w:numFmt w:val="decimal"/>
      <w:lvlText w:val="%4."/>
      <w:lvlJc w:val="left"/>
      <w:pPr>
        <w:tabs>
          <w:tab w:val="num" w:pos="17525"/>
        </w:tabs>
        <w:ind w:left="17525" w:hanging="360"/>
      </w:pPr>
      <w:rPr>
        <w:rFonts w:hint="default"/>
      </w:rPr>
    </w:lvl>
    <w:lvl w:ilvl="4">
      <w:start w:val="1"/>
      <w:numFmt w:val="lowerLetter"/>
      <w:lvlText w:val="%5."/>
      <w:lvlJc w:val="left"/>
      <w:pPr>
        <w:tabs>
          <w:tab w:val="num" w:pos="18245"/>
        </w:tabs>
        <w:ind w:left="18245" w:hanging="360"/>
      </w:pPr>
      <w:rPr>
        <w:rFonts w:hint="default"/>
      </w:rPr>
    </w:lvl>
    <w:lvl w:ilvl="5">
      <w:start w:val="1"/>
      <w:numFmt w:val="lowerRoman"/>
      <w:lvlText w:val="%6."/>
      <w:lvlJc w:val="right"/>
      <w:pPr>
        <w:tabs>
          <w:tab w:val="num" w:pos="18965"/>
        </w:tabs>
        <w:ind w:left="18965" w:hanging="180"/>
      </w:pPr>
      <w:rPr>
        <w:rFonts w:hint="default"/>
      </w:rPr>
    </w:lvl>
    <w:lvl w:ilvl="6">
      <w:start w:val="1"/>
      <w:numFmt w:val="decimal"/>
      <w:lvlText w:val="%7."/>
      <w:lvlJc w:val="left"/>
      <w:pPr>
        <w:tabs>
          <w:tab w:val="num" w:pos="19685"/>
        </w:tabs>
        <w:ind w:left="19685" w:hanging="360"/>
      </w:pPr>
      <w:rPr>
        <w:rFonts w:hint="default"/>
      </w:rPr>
    </w:lvl>
    <w:lvl w:ilvl="7">
      <w:start w:val="1"/>
      <w:numFmt w:val="lowerLetter"/>
      <w:lvlText w:val="%8."/>
      <w:lvlJc w:val="left"/>
      <w:pPr>
        <w:tabs>
          <w:tab w:val="num" w:pos="20405"/>
        </w:tabs>
        <w:ind w:left="20405" w:hanging="360"/>
      </w:pPr>
      <w:rPr>
        <w:rFonts w:hint="default"/>
      </w:rPr>
    </w:lvl>
    <w:lvl w:ilvl="8">
      <w:start w:val="1"/>
      <w:numFmt w:val="lowerRoman"/>
      <w:lvlText w:val="%9."/>
      <w:lvlJc w:val="right"/>
      <w:pPr>
        <w:tabs>
          <w:tab w:val="num" w:pos="21125"/>
        </w:tabs>
        <w:ind w:left="21125" w:hanging="180"/>
      </w:pPr>
      <w:rPr>
        <w:rFonts w:hint="default"/>
      </w:rPr>
    </w:lvl>
  </w:abstractNum>
  <w:abstractNum w:abstractNumId="23" w15:restartNumberingAfterBreak="0">
    <w:nsid w:val="5E7E4980"/>
    <w:multiLevelType w:val="multilevel"/>
    <w:tmpl w:val="5CD85C84"/>
    <w:name w:val="level229"/>
    <w:lvl w:ilvl="0">
      <w:start w:val="1"/>
      <w:numFmt w:val="decimal"/>
      <w:lvlRestart w:val="0"/>
      <w:suff w:val="nothing"/>
      <w:lvlText w:val="1.%1   "/>
      <w:lvlJc w:val="left"/>
      <w:pPr>
        <w:tabs>
          <w:tab w:val="num" w:pos="0"/>
        </w:tabs>
        <w:ind w:left="576" w:hanging="576"/>
      </w:pPr>
      <w:rPr>
        <w:rFonts w:ascii="Helvetica" w:hAnsi="Helvetica" w:hint="default"/>
        <w:b/>
        <w:i w:val="0"/>
        <w:sz w:val="20"/>
        <w:szCs w:val="20"/>
      </w:rPr>
    </w:lvl>
    <w:lvl w:ilvl="1">
      <w:start w:val="1"/>
      <w:numFmt w:val="decimal"/>
      <w:suff w:val="nothing"/>
      <w:lvlText w:val="1.%1.%2   "/>
      <w:lvlJc w:val="left"/>
      <w:pPr>
        <w:tabs>
          <w:tab w:val="num" w:pos="0"/>
        </w:tabs>
        <w:ind w:left="576" w:hanging="576"/>
      </w:pPr>
      <w:rPr>
        <w:rFonts w:hint="default"/>
        <w:b/>
        <w:i w:val="0"/>
        <w:sz w:val="20"/>
        <w:szCs w:val="22"/>
      </w:rPr>
    </w:lvl>
    <w:lvl w:ilvl="2">
      <w:start w:val="1"/>
      <w:numFmt w:val="decimal"/>
      <w:suff w:val="nothing"/>
      <w:lvlText w:val="1.%1.%2.%3   "/>
      <w:lvlJc w:val="left"/>
      <w:pPr>
        <w:tabs>
          <w:tab w:val="num" w:pos="0"/>
        </w:tabs>
        <w:ind w:left="576" w:hanging="576"/>
      </w:pPr>
      <w:rPr>
        <w:rFonts w:ascii="Helvetica" w:hAnsi="Helvetica" w:hint="default"/>
        <w:b w:val="0"/>
        <w:i w:val="0"/>
        <w:sz w:val="20"/>
        <w:szCs w:val="22"/>
      </w:rPr>
    </w:lvl>
    <w:lvl w:ilvl="3">
      <w:start w:val="1"/>
      <w:numFmt w:val="none"/>
      <w:lvlText w:val=""/>
      <w:lvlJc w:val="left"/>
      <w:pPr>
        <w:tabs>
          <w:tab w:val="num" w:pos="0"/>
        </w:tabs>
        <w:ind w:left="576" w:hanging="576"/>
      </w:pPr>
      <w:rPr>
        <w:rFonts w:hint="default"/>
        <w:b w:val="0"/>
        <w:i w:val="0"/>
      </w:rPr>
    </w:lvl>
    <w:lvl w:ilvl="4">
      <w:start w:val="1"/>
      <w:numFmt w:val="decimal"/>
      <w:lvlRestart w:val="0"/>
      <w:suff w:val="nothing"/>
      <w:lvlText w:val="4.%1   "/>
      <w:lvlJc w:val="left"/>
      <w:pPr>
        <w:tabs>
          <w:tab w:val="num" w:pos="0"/>
        </w:tabs>
        <w:ind w:left="576" w:hanging="576"/>
      </w:pPr>
      <w:rPr>
        <w:rFonts w:hint="default"/>
        <w:b/>
        <w:i w:val="0"/>
      </w:rPr>
    </w:lvl>
    <w:lvl w:ilvl="5">
      <w:start w:val="1"/>
      <w:numFmt w:val="decimal"/>
      <w:lvlRestart w:val="0"/>
      <w:suff w:val="nothing"/>
      <w:lvlText w:val="3.%1   "/>
      <w:lvlJc w:val="left"/>
      <w:pPr>
        <w:tabs>
          <w:tab w:val="num" w:pos="0"/>
        </w:tabs>
        <w:ind w:left="576" w:hanging="57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648470FA"/>
    <w:multiLevelType w:val="multilevel"/>
    <w:tmpl w:val="7AE4DFF4"/>
    <w:lvl w:ilvl="0">
      <w:start w:val="1"/>
      <w:numFmt w:val="upperLetter"/>
      <w:pStyle w:val="Appendix1"/>
      <w:suff w:val="nothing"/>
      <w:lvlText w:val="Appendix %1.   "/>
      <w:lvlJc w:val="left"/>
      <w:pPr>
        <w:ind w:left="300" w:hanging="300"/>
      </w:pPr>
      <w:rPr>
        <w:rFonts w:hint="default"/>
        <w:color w:val="auto"/>
      </w:rPr>
    </w:lvl>
    <w:lvl w:ilvl="1">
      <w:start w:val="1"/>
      <w:numFmt w:val="decimal"/>
      <w:pStyle w:val="Appendix2"/>
      <w:lvlText w:val="%1.%2."/>
      <w:lvlJc w:val="left"/>
      <w:pPr>
        <w:tabs>
          <w:tab w:val="num" w:pos="144"/>
        </w:tabs>
        <w:ind w:left="504" w:hanging="504"/>
      </w:pPr>
      <w:rPr>
        <w:rFonts w:ascii="Times New Roman" w:hAnsi="Times New Roman" w:cs="Times New Roman" w:hint="default"/>
        <w:b/>
        <w:i w:val="0"/>
        <w:sz w:val="20"/>
      </w:rPr>
    </w:lvl>
    <w:lvl w:ilvl="2">
      <w:start w:val="1"/>
      <w:numFmt w:val="decimal"/>
      <w:pStyle w:val="Appendix3"/>
      <w:lvlText w:val="%1.%2.%3."/>
      <w:lvlJc w:val="left"/>
      <w:pPr>
        <w:ind w:left="648" w:hanging="648"/>
      </w:pPr>
      <w:rPr>
        <w:rFonts w:ascii="Times New Roman" w:hAnsi="Times New Roman" w:cs="Times New Roman" w:hint="default"/>
        <w:b/>
        <w:i w:val="0"/>
        <w:sz w:val="2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15:restartNumberingAfterBreak="0">
    <w:nsid w:val="64B960A1"/>
    <w:multiLevelType w:val="multilevel"/>
    <w:tmpl w:val="CD4EBFA0"/>
    <w:lvl w:ilvl="0">
      <w:start w:val="1"/>
      <w:numFmt w:val="lowerRoman"/>
      <w:pStyle w:val="RomanList"/>
      <w:lvlText w:val="(%1)"/>
      <w:lvlJc w:val="right"/>
      <w:pPr>
        <w:ind w:left="800" w:hanging="101"/>
      </w:pPr>
      <w:rPr>
        <w:rFonts w:hint="default"/>
      </w:rPr>
    </w:lvl>
    <w:lvl w:ilvl="1">
      <w:start w:val="1"/>
      <w:numFmt w:val="lowerLetter"/>
      <w:lvlText w:val="(%2)"/>
      <w:lvlJc w:val="left"/>
      <w:pPr>
        <w:ind w:left="1160" w:hanging="360"/>
      </w:pPr>
      <w:rPr>
        <w:rFonts w:hint="default"/>
      </w:rPr>
    </w:lvl>
    <w:lvl w:ilvl="2">
      <w:start w:val="1"/>
      <w:numFmt w:val="decimal"/>
      <w:lvlText w:val="(%3)"/>
      <w:lvlJc w:val="right"/>
      <w:pPr>
        <w:ind w:left="1592" w:hanging="144"/>
      </w:pPr>
      <w:rPr>
        <w:rFonts w:hint="default"/>
      </w:rPr>
    </w:lvl>
    <w:lvl w:ilvl="3">
      <w:start w:val="1"/>
      <w:numFmt w:val="decimal"/>
      <w:lvlText w:val="%4."/>
      <w:lvlJc w:val="left"/>
      <w:pPr>
        <w:ind w:left="3248" w:hanging="360"/>
      </w:pPr>
      <w:rPr>
        <w:rFonts w:hint="default"/>
      </w:rPr>
    </w:lvl>
    <w:lvl w:ilvl="4">
      <w:start w:val="1"/>
      <w:numFmt w:val="lowerLetter"/>
      <w:lvlText w:val="%5."/>
      <w:lvlJc w:val="left"/>
      <w:pPr>
        <w:ind w:left="3968" w:hanging="360"/>
      </w:pPr>
      <w:rPr>
        <w:rFonts w:hint="default"/>
      </w:rPr>
    </w:lvl>
    <w:lvl w:ilvl="5">
      <w:start w:val="1"/>
      <w:numFmt w:val="lowerRoman"/>
      <w:lvlText w:val="%6."/>
      <w:lvlJc w:val="right"/>
      <w:pPr>
        <w:ind w:left="4688" w:hanging="180"/>
      </w:pPr>
      <w:rPr>
        <w:rFonts w:hint="default"/>
      </w:rPr>
    </w:lvl>
    <w:lvl w:ilvl="6">
      <w:start w:val="1"/>
      <w:numFmt w:val="decimal"/>
      <w:lvlText w:val="%7."/>
      <w:lvlJc w:val="left"/>
      <w:pPr>
        <w:ind w:left="5408" w:hanging="360"/>
      </w:pPr>
      <w:rPr>
        <w:rFonts w:hint="default"/>
      </w:rPr>
    </w:lvl>
    <w:lvl w:ilvl="7">
      <w:start w:val="1"/>
      <w:numFmt w:val="lowerLetter"/>
      <w:lvlText w:val="%8."/>
      <w:lvlJc w:val="left"/>
      <w:pPr>
        <w:ind w:left="6128" w:hanging="360"/>
      </w:pPr>
      <w:rPr>
        <w:rFonts w:hint="default"/>
      </w:rPr>
    </w:lvl>
    <w:lvl w:ilvl="8">
      <w:start w:val="1"/>
      <w:numFmt w:val="lowerRoman"/>
      <w:lvlText w:val="%9."/>
      <w:lvlJc w:val="right"/>
      <w:pPr>
        <w:ind w:left="6848" w:hanging="180"/>
      </w:pPr>
      <w:rPr>
        <w:rFonts w:hint="default"/>
      </w:rPr>
    </w:lvl>
  </w:abstractNum>
  <w:abstractNum w:abstractNumId="26" w15:restartNumberingAfterBreak="0">
    <w:nsid w:val="73764D50"/>
    <w:multiLevelType w:val="multilevel"/>
    <w:tmpl w:val="43740D30"/>
    <w:lvl w:ilvl="0">
      <w:start w:val="1"/>
      <w:numFmt w:val="decimal"/>
      <w:suff w:val="nothing"/>
      <w:lvlText w:val="%1.   "/>
      <w:lvlJc w:val="right"/>
      <w:pPr>
        <w:ind w:left="360" w:firstLine="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762A6EB5"/>
    <w:multiLevelType w:val="multilevel"/>
    <w:tmpl w:val="8C7E5D2C"/>
    <w:name w:val="level226"/>
    <w:lvl w:ilvl="0">
      <w:start w:val="1"/>
      <w:numFmt w:val="decimal"/>
      <w:lvlRestart w:val="0"/>
      <w:suff w:val="nothing"/>
      <w:lvlText w:val="1.%1   "/>
      <w:lvlJc w:val="left"/>
      <w:pPr>
        <w:tabs>
          <w:tab w:val="num" w:pos="0"/>
        </w:tabs>
        <w:ind w:left="576" w:hanging="576"/>
      </w:pPr>
      <w:rPr>
        <w:rFonts w:ascii="Helvetica" w:hAnsi="Helvetica" w:hint="default"/>
        <w:b/>
        <w:i w:val="0"/>
        <w:sz w:val="20"/>
        <w:szCs w:val="20"/>
      </w:rPr>
    </w:lvl>
    <w:lvl w:ilvl="1">
      <w:start w:val="1"/>
      <w:numFmt w:val="decimal"/>
      <w:suff w:val="nothing"/>
      <w:lvlText w:val="1.%1.%2   "/>
      <w:lvlJc w:val="left"/>
      <w:pPr>
        <w:tabs>
          <w:tab w:val="num" w:pos="0"/>
        </w:tabs>
        <w:ind w:left="576" w:hanging="576"/>
      </w:pPr>
      <w:rPr>
        <w:rFonts w:hint="default"/>
        <w:b/>
        <w:i w:val="0"/>
        <w:sz w:val="20"/>
        <w:szCs w:val="22"/>
      </w:rPr>
    </w:lvl>
    <w:lvl w:ilvl="2">
      <w:start w:val="1"/>
      <w:numFmt w:val="decimal"/>
      <w:suff w:val="nothing"/>
      <w:lvlText w:val="1.%1.%2.%3   "/>
      <w:lvlJc w:val="left"/>
      <w:pPr>
        <w:tabs>
          <w:tab w:val="num" w:pos="0"/>
        </w:tabs>
        <w:ind w:left="576" w:hanging="576"/>
      </w:pPr>
      <w:rPr>
        <w:rFonts w:ascii="Helvetica" w:hAnsi="Helvetica" w:hint="default"/>
        <w:b w:val="0"/>
        <w:i w:val="0"/>
        <w:sz w:val="20"/>
        <w:szCs w:val="22"/>
      </w:rPr>
    </w:lvl>
    <w:lvl w:ilvl="3">
      <w:start w:val="1"/>
      <w:numFmt w:val="none"/>
      <w:lvlText w:val=""/>
      <w:lvlJc w:val="left"/>
      <w:pPr>
        <w:tabs>
          <w:tab w:val="num" w:pos="0"/>
        </w:tabs>
        <w:ind w:left="576" w:hanging="576"/>
      </w:pPr>
      <w:rPr>
        <w:rFonts w:hint="default"/>
        <w:b w:val="0"/>
        <w:i w:val="0"/>
      </w:rPr>
    </w:lvl>
    <w:lvl w:ilvl="4">
      <w:start w:val="1"/>
      <w:numFmt w:val="decimal"/>
      <w:lvlRestart w:val="0"/>
      <w:suff w:val="nothing"/>
      <w:lvlText w:val="4.%1   "/>
      <w:lvlJc w:val="left"/>
      <w:pPr>
        <w:tabs>
          <w:tab w:val="num" w:pos="0"/>
        </w:tabs>
        <w:ind w:left="576" w:hanging="576"/>
      </w:pPr>
      <w:rPr>
        <w:rFonts w:hint="default"/>
        <w:b/>
        <w:i w:val="0"/>
      </w:rPr>
    </w:lvl>
    <w:lvl w:ilvl="5">
      <w:start w:val="1"/>
      <w:numFmt w:val="decimal"/>
      <w:lvlRestart w:val="0"/>
      <w:suff w:val="nothing"/>
      <w:lvlText w:val="3.%1   "/>
      <w:lvlJc w:val="left"/>
      <w:pPr>
        <w:tabs>
          <w:tab w:val="num" w:pos="0"/>
        </w:tabs>
        <w:ind w:left="576" w:hanging="57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8237156">
    <w:abstractNumId w:val="6"/>
  </w:num>
  <w:num w:numId="2" w16cid:durableId="390227802">
    <w:abstractNumId w:val="24"/>
  </w:num>
  <w:num w:numId="3" w16cid:durableId="489519305">
    <w:abstractNumId w:val="8"/>
  </w:num>
  <w:num w:numId="4" w16cid:durableId="1663662389">
    <w:abstractNumId w:val="0"/>
  </w:num>
  <w:num w:numId="5" w16cid:durableId="398329151">
    <w:abstractNumId w:val="14"/>
  </w:num>
  <w:num w:numId="6" w16cid:durableId="1534534966">
    <w:abstractNumId w:val="1"/>
  </w:num>
  <w:num w:numId="7" w16cid:durableId="100998828">
    <w:abstractNumId w:val="22"/>
  </w:num>
  <w:num w:numId="8" w16cid:durableId="430978652">
    <w:abstractNumId w:val="25"/>
  </w:num>
  <w:num w:numId="9" w16cid:durableId="558170483">
    <w:abstractNumId w:val="19"/>
  </w:num>
  <w:num w:numId="10" w16cid:durableId="1490516839">
    <w:abstractNumId w:val="16"/>
  </w:num>
  <w:num w:numId="11" w16cid:durableId="1597253186">
    <w:abstractNumId w:val="20"/>
  </w:num>
  <w:num w:numId="12" w16cid:durableId="1035959602">
    <w:abstractNumId w:val="7"/>
    <w:lvlOverride w:ilvl="0">
      <w:startOverride w:val="1"/>
    </w:lvlOverride>
  </w:num>
  <w:num w:numId="13" w16cid:durableId="102652532">
    <w:abstractNumId w:val="11"/>
  </w:num>
  <w:num w:numId="14" w16cid:durableId="417558375">
    <w:abstractNumId w:val="17"/>
  </w:num>
  <w:num w:numId="15" w16cid:durableId="2015763219">
    <w:abstractNumId w:val="3"/>
  </w:num>
  <w:num w:numId="16" w16cid:durableId="429740998">
    <w:abstractNumId w:val="7"/>
    <w:lvlOverride w:ilvl="0">
      <w:startOverride w:val="1"/>
    </w:lvlOverride>
  </w:num>
  <w:num w:numId="17" w16cid:durableId="1073893560">
    <w:abstractNumId w:val="26"/>
  </w:num>
  <w:num w:numId="18" w16cid:durableId="14968430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bordersDoNotSurroundHeader/>
  <w:bordersDoNotSurroundFooter/>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0"/>
  <w:defaultTabStop w:val="720"/>
  <w:consecutiveHyphenLimit w:val="3"/>
  <w:hyphenationZone w:val="400"/>
  <w:doNotHyphenateCaps/>
  <w:evenAndOddHeaders/>
  <w:drawingGridHorizontalSpacing w:val="110"/>
  <w:displayHorizontalDrawingGridEvery w:val="0"/>
  <w:displayVerticalDrawingGridEvery w:val="0"/>
  <w:doNotShadeFormData/>
  <w:noPunctuationKerning/>
  <w:characterSpacingControl w:val="doNotCompress"/>
  <w:hdrShapeDefaults>
    <o:shapedefaults v:ext="edit" spidmax="2050"/>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NDc3MzMwNjEyMjFU0lEKTi0uzszPAykwrAUAm8CRESwAAAA="/>
  </w:docVars>
  <w:rsids>
    <w:rsidRoot w:val="00F84938"/>
    <w:rsid w:val="0000038A"/>
    <w:rsid w:val="0000099E"/>
    <w:rsid w:val="00000D83"/>
    <w:rsid w:val="00000F19"/>
    <w:rsid w:val="000014AF"/>
    <w:rsid w:val="00001B75"/>
    <w:rsid w:val="00002455"/>
    <w:rsid w:val="00002A19"/>
    <w:rsid w:val="00003042"/>
    <w:rsid w:val="00003D68"/>
    <w:rsid w:val="00004CE6"/>
    <w:rsid w:val="00004E88"/>
    <w:rsid w:val="00005F3A"/>
    <w:rsid w:val="00005FF0"/>
    <w:rsid w:val="000065FC"/>
    <w:rsid w:val="00006863"/>
    <w:rsid w:val="00006A5F"/>
    <w:rsid w:val="0000795D"/>
    <w:rsid w:val="000079C7"/>
    <w:rsid w:val="0001030D"/>
    <w:rsid w:val="000104FA"/>
    <w:rsid w:val="00011047"/>
    <w:rsid w:val="00011AC6"/>
    <w:rsid w:val="00011D39"/>
    <w:rsid w:val="00012354"/>
    <w:rsid w:val="00012682"/>
    <w:rsid w:val="00012F96"/>
    <w:rsid w:val="0001379E"/>
    <w:rsid w:val="000139CA"/>
    <w:rsid w:val="00013A33"/>
    <w:rsid w:val="00013B0C"/>
    <w:rsid w:val="00014146"/>
    <w:rsid w:val="000145A7"/>
    <w:rsid w:val="00015039"/>
    <w:rsid w:val="0001595D"/>
    <w:rsid w:val="00016257"/>
    <w:rsid w:val="0001683C"/>
    <w:rsid w:val="00016845"/>
    <w:rsid w:val="00016B9A"/>
    <w:rsid w:val="00017B46"/>
    <w:rsid w:val="00020167"/>
    <w:rsid w:val="00020210"/>
    <w:rsid w:val="000202B4"/>
    <w:rsid w:val="000205EC"/>
    <w:rsid w:val="00021CD3"/>
    <w:rsid w:val="00022AC9"/>
    <w:rsid w:val="00022DA5"/>
    <w:rsid w:val="0002321A"/>
    <w:rsid w:val="000232EB"/>
    <w:rsid w:val="00023617"/>
    <w:rsid w:val="00023ACC"/>
    <w:rsid w:val="00023B11"/>
    <w:rsid w:val="00023B1D"/>
    <w:rsid w:val="00023BAB"/>
    <w:rsid w:val="000249C0"/>
    <w:rsid w:val="00025053"/>
    <w:rsid w:val="0002592F"/>
    <w:rsid w:val="00025A33"/>
    <w:rsid w:val="00025C5B"/>
    <w:rsid w:val="00025D49"/>
    <w:rsid w:val="00025F23"/>
    <w:rsid w:val="000267A4"/>
    <w:rsid w:val="0002705C"/>
    <w:rsid w:val="000276A6"/>
    <w:rsid w:val="00027AF2"/>
    <w:rsid w:val="00027FE8"/>
    <w:rsid w:val="00030494"/>
    <w:rsid w:val="0003081D"/>
    <w:rsid w:val="000314E4"/>
    <w:rsid w:val="00031E8D"/>
    <w:rsid w:val="000329DD"/>
    <w:rsid w:val="000339C0"/>
    <w:rsid w:val="00033B6A"/>
    <w:rsid w:val="00033BD9"/>
    <w:rsid w:val="000347A1"/>
    <w:rsid w:val="00034963"/>
    <w:rsid w:val="00034AC6"/>
    <w:rsid w:val="000357D3"/>
    <w:rsid w:val="000365CB"/>
    <w:rsid w:val="0003669C"/>
    <w:rsid w:val="00036920"/>
    <w:rsid w:val="00036B4F"/>
    <w:rsid w:val="00036DA8"/>
    <w:rsid w:val="000371AF"/>
    <w:rsid w:val="000376FD"/>
    <w:rsid w:val="000405D9"/>
    <w:rsid w:val="00041192"/>
    <w:rsid w:val="000420C8"/>
    <w:rsid w:val="0004291C"/>
    <w:rsid w:val="00042927"/>
    <w:rsid w:val="00043426"/>
    <w:rsid w:val="00043C7B"/>
    <w:rsid w:val="00044069"/>
    <w:rsid w:val="000444B9"/>
    <w:rsid w:val="000450C6"/>
    <w:rsid w:val="0004548B"/>
    <w:rsid w:val="00045A2E"/>
    <w:rsid w:val="0004610E"/>
    <w:rsid w:val="000466AD"/>
    <w:rsid w:val="000467D3"/>
    <w:rsid w:val="00047A17"/>
    <w:rsid w:val="00050295"/>
    <w:rsid w:val="00050633"/>
    <w:rsid w:val="00050688"/>
    <w:rsid w:val="000512EB"/>
    <w:rsid w:val="0005140D"/>
    <w:rsid w:val="00051955"/>
    <w:rsid w:val="0005195C"/>
    <w:rsid w:val="0005291E"/>
    <w:rsid w:val="00052F27"/>
    <w:rsid w:val="0005340A"/>
    <w:rsid w:val="00054105"/>
    <w:rsid w:val="00054276"/>
    <w:rsid w:val="000545B7"/>
    <w:rsid w:val="00054852"/>
    <w:rsid w:val="0005509D"/>
    <w:rsid w:val="00055B1E"/>
    <w:rsid w:val="0005655F"/>
    <w:rsid w:val="0005657D"/>
    <w:rsid w:val="000566A6"/>
    <w:rsid w:val="00056889"/>
    <w:rsid w:val="00056A39"/>
    <w:rsid w:val="00056E12"/>
    <w:rsid w:val="00057221"/>
    <w:rsid w:val="00057A61"/>
    <w:rsid w:val="00057BC6"/>
    <w:rsid w:val="00057F16"/>
    <w:rsid w:val="00060572"/>
    <w:rsid w:val="00060C06"/>
    <w:rsid w:val="0006197A"/>
    <w:rsid w:val="00061DFF"/>
    <w:rsid w:val="00061F7E"/>
    <w:rsid w:val="000627BC"/>
    <w:rsid w:val="00062CBF"/>
    <w:rsid w:val="00062DBD"/>
    <w:rsid w:val="00062F7C"/>
    <w:rsid w:val="000633C0"/>
    <w:rsid w:val="000636D4"/>
    <w:rsid w:val="00063735"/>
    <w:rsid w:val="00063829"/>
    <w:rsid w:val="000639E7"/>
    <w:rsid w:val="00064C40"/>
    <w:rsid w:val="00065118"/>
    <w:rsid w:val="00065707"/>
    <w:rsid w:val="00065834"/>
    <w:rsid w:val="000665B2"/>
    <w:rsid w:val="000667A9"/>
    <w:rsid w:val="000669A9"/>
    <w:rsid w:val="000669CB"/>
    <w:rsid w:val="00066C10"/>
    <w:rsid w:val="0006746A"/>
    <w:rsid w:val="00067AA6"/>
    <w:rsid w:val="00067EBD"/>
    <w:rsid w:val="00070538"/>
    <w:rsid w:val="00070708"/>
    <w:rsid w:val="000707A2"/>
    <w:rsid w:val="00070804"/>
    <w:rsid w:val="00070B04"/>
    <w:rsid w:val="00070E6E"/>
    <w:rsid w:val="00072089"/>
    <w:rsid w:val="000727D6"/>
    <w:rsid w:val="0007294F"/>
    <w:rsid w:val="000737DA"/>
    <w:rsid w:val="000740D8"/>
    <w:rsid w:val="00074203"/>
    <w:rsid w:val="00074A19"/>
    <w:rsid w:val="00074A90"/>
    <w:rsid w:val="00075310"/>
    <w:rsid w:val="0007593C"/>
    <w:rsid w:val="000759B4"/>
    <w:rsid w:val="00075D3A"/>
    <w:rsid w:val="00075D77"/>
    <w:rsid w:val="00075DB4"/>
    <w:rsid w:val="000766D1"/>
    <w:rsid w:val="000779F3"/>
    <w:rsid w:val="00077C53"/>
    <w:rsid w:val="00077C7B"/>
    <w:rsid w:val="00080F57"/>
    <w:rsid w:val="0008111E"/>
    <w:rsid w:val="000812C5"/>
    <w:rsid w:val="00081450"/>
    <w:rsid w:val="00081987"/>
    <w:rsid w:val="00081C9C"/>
    <w:rsid w:val="000821AA"/>
    <w:rsid w:val="00082E03"/>
    <w:rsid w:val="00083799"/>
    <w:rsid w:val="0008381E"/>
    <w:rsid w:val="00084441"/>
    <w:rsid w:val="00084606"/>
    <w:rsid w:val="0008507D"/>
    <w:rsid w:val="00085472"/>
    <w:rsid w:val="000866DA"/>
    <w:rsid w:val="0008746C"/>
    <w:rsid w:val="00087577"/>
    <w:rsid w:val="00087633"/>
    <w:rsid w:val="00090469"/>
    <w:rsid w:val="000904CA"/>
    <w:rsid w:val="00090BFB"/>
    <w:rsid w:val="00090F3B"/>
    <w:rsid w:val="000910B2"/>
    <w:rsid w:val="000910CF"/>
    <w:rsid w:val="0009139E"/>
    <w:rsid w:val="000917EA"/>
    <w:rsid w:val="0009187E"/>
    <w:rsid w:val="00091C29"/>
    <w:rsid w:val="00091FA3"/>
    <w:rsid w:val="00092023"/>
    <w:rsid w:val="00092BB5"/>
    <w:rsid w:val="00092CC5"/>
    <w:rsid w:val="00092FEC"/>
    <w:rsid w:val="000936BF"/>
    <w:rsid w:val="000937B0"/>
    <w:rsid w:val="000939DC"/>
    <w:rsid w:val="00093E3E"/>
    <w:rsid w:val="00093E51"/>
    <w:rsid w:val="000942AB"/>
    <w:rsid w:val="00094B41"/>
    <w:rsid w:val="00094D04"/>
    <w:rsid w:val="0009500C"/>
    <w:rsid w:val="00095F75"/>
    <w:rsid w:val="00096183"/>
    <w:rsid w:val="000965BF"/>
    <w:rsid w:val="000965CD"/>
    <w:rsid w:val="00097A0A"/>
    <w:rsid w:val="00097B1B"/>
    <w:rsid w:val="00097B4D"/>
    <w:rsid w:val="000A0596"/>
    <w:rsid w:val="000A0601"/>
    <w:rsid w:val="000A1276"/>
    <w:rsid w:val="000A14D3"/>
    <w:rsid w:val="000A187A"/>
    <w:rsid w:val="000A18F5"/>
    <w:rsid w:val="000A1AF5"/>
    <w:rsid w:val="000A208D"/>
    <w:rsid w:val="000A2BFA"/>
    <w:rsid w:val="000A3CC1"/>
    <w:rsid w:val="000A4B98"/>
    <w:rsid w:val="000A5179"/>
    <w:rsid w:val="000A5497"/>
    <w:rsid w:val="000A5577"/>
    <w:rsid w:val="000A56A1"/>
    <w:rsid w:val="000A626D"/>
    <w:rsid w:val="000A6382"/>
    <w:rsid w:val="000A65D1"/>
    <w:rsid w:val="000A6D52"/>
    <w:rsid w:val="000A7BB7"/>
    <w:rsid w:val="000A7D7A"/>
    <w:rsid w:val="000A7DB0"/>
    <w:rsid w:val="000A7E7E"/>
    <w:rsid w:val="000A7E8F"/>
    <w:rsid w:val="000B0578"/>
    <w:rsid w:val="000B0865"/>
    <w:rsid w:val="000B1D77"/>
    <w:rsid w:val="000B1EA6"/>
    <w:rsid w:val="000B3994"/>
    <w:rsid w:val="000B3F5F"/>
    <w:rsid w:val="000B402E"/>
    <w:rsid w:val="000B51AB"/>
    <w:rsid w:val="000B549D"/>
    <w:rsid w:val="000B5794"/>
    <w:rsid w:val="000B5C9A"/>
    <w:rsid w:val="000B5FA7"/>
    <w:rsid w:val="000B60CA"/>
    <w:rsid w:val="000B770A"/>
    <w:rsid w:val="000B7D49"/>
    <w:rsid w:val="000B7DB2"/>
    <w:rsid w:val="000B7DDC"/>
    <w:rsid w:val="000B7E1D"/>
    <w:rsid w:val="000B7F39"/>
    <w:rsid w:val="000C00A3"/>
    <w:rsid w:val="000C0612"/>
    <w:rsid w:val="000C0642"/>
    <w:rsid w:val="000C093E"/>
    <w:rsid w:val="000C0C88"/>
    <w:rsid w:val="000C1C0E"/>
    <w:rsid w:val="000C1D41"/>
    <w:rsid w:val="000C1EB8"/>
    <w:rsid w:val="000C1F5B"/>
    <w:rsid w:val="000C1FCB"/>
    <w:rsid w:val="000C23A1"/>
    <w:rsid w:val="000C2D08"/>
    <w:rsid w:val="000C2E30"/>
    <w:rsid w:val="000C375B"/>
    <w:rsid w:val="000C4496"/>
    <w:rsid w:val="000C54ED"/>
    <w:rsid w:val="000C605E"/>
    <w:rsid w:val="000C6224"/>
    <w:rsid w:val="000C697A"/>
    <w:rsid w:val="000C6C83"/>
    <w:rsid w:val="000C6D5A"/>
    <w:rsid w:val="000C6E09"/>
    <w:rsid w:val="000C72FD"/>
    <w:rsid w:val="000D0735"/>
    <w:rsid w:val="000D0CF9"/>
    <w:rsid w:val="000D158D"/>
    <w:rsid w:val="000D1615"/>
    <w:rsid w:val="000D1627"/>
    <w:rsid w:val="000D17AD"/>
    <w:rsid w:val="000D1861"/>
    <w:rsid w:val="000D1D21"/>
    <w:rsid w:val="000D1FF0"/>
    <w:rsid w:val="000D2317"/>
    <w:rsid w:val="000D26E6"/>
    <w:rsid w:val="000D27A2"/>
    <w:rsid w:val="000D2DE7"/>
    <w:rsid w:val="000D3EF8"/>
    <w:rsid w:val="000D4017"/>
    <w:rsid w:val="000D4207"/>
    <w:rsid w:val="000D52C3"/>
    <w:rsid w:val="000D58AC"/>
    <w:rsid w:val="000D5ADA"/>
    <w:rsid w:val="000D62B0"/>
    <w:rsid w:val="000D66FF"/>
    <w:rsid w:val="000D6BC5"/>
    <w:rsid w:val="000D6E70"/>
    <w:rsid w:val="000E0563"/>
    <w:rsid w:val="000E072A"/>
    <w:rsid w:val="000E0E19"/>
    <w:rsid w:val="000E19CA"/>
    <w:rsid w:val="000E1A04"/>
    <w:rsid w:val="000E1CC8"/>
    <w:rsid w:val="000E1E7C"/>
    <w:rsid w:val="000E21C0"/>
    <w:rsid w:val="000E2637"/>
    <w:rsid w:val="000E27DC"/>
    <w:rsid w:val="000E2DDA"/>
    <w:rsid w:val="000E3D93"/>
    <w:rsid w:val="000E3E51"/>
    <w:rsid w:val="000E471A"/>
    <w:rsid w:val="000E51B5"/>
    <w:rsid w:val="000E52CD"/>
    <w:rsid w:val="000E5F04"/>
    <w:rsid w:val="000E73B4"/>
    <w:rsid w:val="000E75DE"/>
    <w:rsid w:val="000E7D81"/>
    <w:rsid w:val="000F00E5"/>
    <w:rsid w:val="000F067C"/>
    <w:rsid w:val="000F0A16"/>
    <w:rsid w:val="000F15BF"/>
    <w:rsid w:val="000F1BA0"/>
    <w:rsid w:val="000F2056"/>
    <w:rsid w:val="000F268E"/>
    <w:rsid w:val="000F35A4"/>
    <w:rsid w:val="000F3AD9"/>
    <w:rsid w:val="000F4A5C"/>
    <w:rsid w:val="000F4F85"/>
    <w:rsid w:val="000F5840"/>
    <w:rsid w:val="000F585E"/>
    <w:rsid w:val="000F596E"/>
    <w:rsid w:val="000F6A12"/>
    <w:rsid w:val="000F6BBB"/>
    <w:rsid w:val="000F7258"/>
    <w:rsid w:val="000F7349"/>
    <w:rsid w:val="000F7796"/>
    <w:rsid w:val="00100302"/>
    <w:rsid w:val="00100D2B"/>
    <w:rsid w:val="00100E5D"/>
    <w:rsid w:val="00100ECC"/>
    <w:rsid w:val="001010BF"/>
    <w:rsid w:val="00101A0B"/>
    <w:rsid w:val="00101AD3"/>
    <w:rsid w:val="00102470"/>
    <w:rsid w:val="0010250F"/>
    <w:rsid w:val="00102E1F"/>
    <w:rsid w:val="0010377E"/>
    <w:rsid w:val="00103973"/>
    <w:rsid w:val="00104001"/>
    <w:rsid w:val="0010532E"/>
    <w:rsid w:val="001054A3"/>
    <w:rsid w:val="0010559F"/>
    <w:rsid w:val="001056FF"/>
    <w:rsid w:val="001058F7"/>
    <w:rsid w:val="00105980"/>
    <w:rsid w:val="00105AE4"/>
    <w:rsid w:val="00105CCC"/>
    <w:rsid w:val="00105F35"/>
    <w:rsid w:val="00105F95"/>
    <w:rsid w:val="00106322"/>
    <w:rsid w:val="00106577"/>
    <w:rsid w:val="0010693E"/>
    <w:rsid w:val="00106CA1"/>
    <w:rsid w:val="00107898"/>
    <w:rsid w:val="00107A4E"/>
    <w:rsid w:val="00107F4C"/>
    <w:rsid w:val="001101CD"/>
    <w:rsid w:val="001112C2"/>
    <w:rsid w:val="00111401"/>
    <w:rsid w:val="00111D06"/>
    <w:rsid w:val="00111EC7"/>
    <w:rsid w:val="0011265A"/>
    <w:rsid w:val="001127D1"/>
    <w:rsid w:val="00112A41"/>
    <w:rsid w:val="001137AD"/>
    <w:rsid w:val="001139B7"/>
    <w:rsid w:val="0011406F"/>
    <w:rsid w:val="00114562"/>
    <w:rsid w:val="001146F0"/>
    <w:rsid w:val="001147C1"/>
    <w:rsid w:val="0011490E"/>
    <w:rsid w:val="00114C49"/>
    <w:rsid w:val="00114D55"/>
    <w:rsid w:val="001150BF"/>
    <w:rsid w:val="00115216"/>
    <w:rsid w:val="00115BC9"/>
    <w:rsid w:val="00116755"/>
    <w:rsid w:val="001167EA"/>
    <w:rsid w:val="0011686A"/>
    <w:rsid w:val="00116925"/>
    <w:rsid w:val="001169D9"/>
    <w:rsid w:val="00116ECB"/>
    <w:rsid w:val="001171D5"/>
    <w:rsid w:val="00117256"/>
    <w:rsid w:val="00117465"/>
    <w:rsid w:val="00117C6B"/>
    <w:rsid w:val="001201DC"/>
    <w:rsid w:val="00120579"/>
    <w:rsid w:val="00120617"/>
    <w:rsid w:val="0012063D"/>
    <w:rsid w:val="00120B01"/>
    <w:rsid w:val="00121577"/>
    <w:rsid w:val="00121CD7"/>
    <w:rsid w:val="00121CDC"/>
    <w:rsid w:val="001221BE"/>
    <w:rsid w:val="0012231D"/>
    <w:rsid w:val="00122EEE"/>
    <w:rsid w:val="001238D6"/>
    <w:rsid w:val="00123A1D"/>
    <w:rsid w:val="001247A7"/>
    <w:rsid w:val="001247CA"/>
    <w:rsid w:val="00124820"/>
    <w:rsid w:val="00124A01"/>
    <w:rsid w:val="00124D5F"/>
    <w:rsid w:val="00125712"/>
    <w:rsid w:val="00125ACA"/>
    <w:rsid w:val="00125D7E"/>
    <w:rsid w:val="001263FE"/>
    <w:rsid w:val="00126799"/>
    <w:rsid w:val="00126D78"/>
    <w:rsid w:val="0012725F"/>
    <w:rsid w:val="00127D7F"/>
    <w:rsid w:val="0013015B"/>
    <w:rsid w:val="001301C8"/>
    <w:rsid w:val="0013042F"/>
    <w:rsid w:val="00131FB8"/>
    <w:rsid w:val="0013235A"/>
    <w:rsid w:val="00132BAB"/>
    <w:rsid w:val="001331C6"/>
    <w:rsid w:val="00133691"/>
    <w:rsid w:val="00133C4C"/>
    <w:rsid w:val="001345B4"/>
    <w:rsid w:val="0013487F"/>
    <w:rsid w:val="00135471"/>
    <w:rsid w:val="001363FB"/>
    <w:rsid w:val="00137123"/>
    <w:rsid w:val="001372C5"/>
    <w:rsid w:val="0013731D"/>
    <w:rsid w:val="0013745F"/>
    <w:rsid w:val="00137691"/>
    <w:rsid w:val="00140F57"/>
    <w:rsid w:val="0014111C"/>
    <w:rsid w:val="001411DC"/>
    <w:rsid w:val="001416E4"/>
    <w:rsid w:val="00142153"/>
    <w:rsid w:val="00142832"/>
    <w:rsid w:val="0014354F"/>
    <w:rsid w:val="00143B94"/>
    <w:rsid w:val="001441CD"/>
    <w:rsid w:val="0014579E"/>
    <w:rsid w:val="001462E8"/>
    <w:rsid w:val="00146DBE"/>
    <w:rsid w:val="00147259"/>
    <w:rsid w:val="0014764F"/>
    <w:rsid w:val="00147B45"/>
    <w:rsid w:val="00147CC0"/>
    <w:rsid w:val="00147DC1"/>
    <w:rsid w:val="0015123B"/>
    <w:rsid w:val="00151650"/>
    <w:rsid w:val="00151696"/>
    <w:rsid w:val="00151C01"/>
    <w:rsid w:val="00152CDA"/>
    <w:rsid w:val="00152D67"/>
    <w:rsid w:val="00152F8A"/>
    <w:rsid w:val="001532AB"/>
    <w:rsid w:val="00153A0F"/>
    <w:rsid w:val="00153F68"/>
    <w:rsid w:val="00154369"/>
    <w:rsid w:val="001546DF"/>
    <w:rsid w:val="00154AB7"/>
    <w:rsid w:val="00154DB1"/>
    <w:rsid w:val="00154DD9"/>
    <w:rsid w:val="001555DB"/>
    <w:rsid w:val="0015579D"/>
    <w:rsid w:val="00155993"/>
    <w:rsid w:val="00155A3C"/>
    <w:rsid w:val="00156AB6"/>
    <w:rsid w:val="00157A8F"/>
    <w:rsid w:val="00157C3A"/>
    <w:rsid w:val="00157C97"/>
    <w:rsid w:val="00157D3B"/>
    <w:rsid w:val="00157DF0"/>
    <w:rsid w:val="00160C45"/>
    <w:rsid w:val="001610EC"/>
    <w:rsid w:val="00161896"/>
    <w:rsid w:val="001618BB"/>
    <w:rsid w:val="00161962"/>
    <w:rsid w:val="00161A05"/>
    <w:rsid w:val="00162383"/>
    <w:rsid w:val="00162B27"/>
    <w:rsid w:val="00162D23"/>
    <w:rsid w:val="00162DCB"/>
    <w:rsid w:val="001630D6"/>
    <w:rsid w:val="0016375C"/>
    <w:rsid w:val="00163828"/>
    <w:rsid w:val="00163A8F"/>
    <w:rsid w:val="00164565"/>
    <w:rsid w:val="00164981"/>
    <w:rsid w:val="001649EC"/>
    <w:rsid w:val="00165365"/>
    <w:rsid w:val="0016539F"/>
    <w:rsid w:val="001654F9"/>
    <w:rsid w:val="0016554C"/>
    <w:rsid w:val="00165E65"/>
    <w:rsid w:val="0016657A"/>
    <w:rsid w:val="00166776"/>
    <w:rsid w:val="001668DB"/>
    <w:rsid w:val="00167979"/>
    <w:rsid w:val="00167BC1"/>
    <w:rsid w:val="00170309"/>
    <w:rsid w:val="00170362"/>
    <w:rsid w:val="00170B4A"/>
    <w:rsid w:val="00170F70"/>
    <w:rsid w:val="001716AD"/>
    <w:rsid w:val="00171ADA"/>
    <w:rsid w:val="00171DC5"/>
    <w:rsid w:val="00172B56"/>
    <w:rsid w:val="00172CD7"/>
    <w:rsid w:val="00173B2C"/>
    <w:rsid w:val="00173F2B"/>
    <w:rsid w:val="00174679"/>
    <w:rsid w:val="00175383"/>
    <w:rsid w:val="00175431"/>
    <w:rsid w:val="0017610D"/>
    <w:rsid w:val="00176111"/>
    <w:rsid w:val="001761A3"/>
    <w:rsid w:val="0017621F"/>
    <w:rsid w:val="00176A5B"/>
    <w:rsid w:val="00176AC1"/>
    <w:rsid w:val="00177144"/>
    <w:rsid w:val="00177A15"/>
    <w:rsid w:val="00180085"/>
    <w:rsid w:val="00180666"/>
    <w:rsid w:val="00180A08"/>
    <w:rsid w:val="0018196E"/>
    <w:rsid w:val="00182039"/>
    <w:rsid w:val="00182A3E"/>
    <w:rsid w:val="00182BA7"/>
    <w:rsid w:val="00182CC5"/>
    <w:rsid w:val="00183057"/>
    <w:rsid w:val="001834EE"/>
    <w:rsid w:val="0018429C"/>
    <w:rsid w:val="00184B76"/>
    <w:rsid w:val="00185331"/>
    <w:rsid w:val="00185464"/>
    <w:rsid w:val="00185531"/>
    <w:rsid w:val="00185640"/>
    <w:rsid w:val="00185A8E"/>
    <w:rsid w:val="00186CFA"/>
    <w:rsid w:val="00186D16"/>
    <w:rsid w:val="001870D5"/>
    <w:rsid w:val="0018714D"/>
    <w:rsid w:val="00187789"/>
    <w:rsid w:val="001877B3"/>
    <w:rsid w:val="001879D3"/>
    <w:rsid w:val="00187A5A"/>
    <w:rsid w:val="00190108"/>
    <w:rsid w:val="001901BD"/>
    <w:rsid w:val="00190381"/>
    <w:rsid w:val="0019061D"/>
    <w:rsid w:val="00191211"/>
    <w:rsid w:val="001916C8"/>
    <w:rsid w:val="00191BFB"/>
    <w:rsid w:val="00192215"/>
    <w:rsid w:val="0019239F"/>
    <w:rsid w:val="001923FC"/>
    <w:rsid w:val="00192559"/>
    <w:rsid w:val="00192AE6"/>
    <w:rsid w:val="00193028"/>
    <w:rsid w:val="0019337C"/>
    <w:rsid w:val="001939F0"/>
    <w:rsid w:val="00193DE2"/>
    <w:rsid w:val="00194CA5"/>
    <w:rsid w:val="0019546B"/>
    <w:rsid w:val="001957EE"/>
    <w:rsid w:val="00195ED8"/>
    <w:rsid w:val="0019701C"/>
    <w:rsid w:val="00197DBA"/>
    <w:rsid w:val="00197E39"/>
    <w:rsid w:val="001A0482"/>
    <w:rsid w:val="001A146C"/>
    <w:rsid w:val="001A1735"/>
    <w:rsid w:val="001A1AC7"/>
    <w:rsid w:val="001A235D"/>
    <w:rsid w:val="001A266C"/>
    <w:rsid w:val="001A2B9A"/>
    <w:rsid w:val="001A38BB"/>
    <w:rsid w:val="001A3DE8"/>
    <w:rsid w:val="001A3EE3"/>
    <w:rsid w:val="001A4144"/>
    <w:rsid w:val="001A444D"/>
    <w:rsid w:val="001A4C89"/>
    <w:rsid w:val="001A4C9B"/>
    <w:rsid w:val="001A4D81"/>
    <w:rsid w:val="001A5080"/>
    <w:rsid w:val="001A51D8"/>
    <w:rsid w:val="001A56D7"/>
    <w:rsid w:val="001A5F07"/>
    <w:rsid w:val="001A62B5"/>
    <w:rsid w:val="001A67E3"/>
    <w:rsid w:val="001A6A68"/>
    <w:rsid w:val="001A6B16"/>
    <w:rsid w:val="001A713C"/>
    <w:rsid w:val="001A75CF"/>
    <w:rsid w:val="001A7A09"/>
    <w:rsid w:val="001A7F82"/>
    <w:rsid w:val="001B0BC1"/>
    <w:rsid w:val="001B132C"/>
    <w:rsid w:val="001B19B8"/>
    <w:rsid w:val="001B1C0A"/>
    <w:rsid w:val="001B200F"/>
    <w:rsid w:val="001B2095"/>
    <w:rsid w:val="001B20FC"/>
    <w:rsid w:val="001B2353"/>
    <w:rsid w:val="001B388D"/>
    <w:rsid w:val="001B3EB7"/>
    <w:rsid w:val="001B3F95"/>
    <w:rsid w:val="001B4905"/>
    <w:rsid w:val="001B4B4D"/>
    <w:rsid w:val="001B5391"/>
    <w:rsid w:val="001B5B71"/>
    <w:rsid w:val="001B5BCB"/>
    <w:rsid w:val="001B5BCD"/>
    <w:rsid w:val="001B5D4D"/>
    <w:rsid w:val="001B668E"/>
    <w:rsid w:val="001C050A"/>
    <w:rsid w:val="001C058B"/>
    <w:rsid w:val="001C12FE"/>
    <w:rsid w:val="001C15A2"/>
    <w:rsid w:val="001C1877"/>
    <w:rsid w:val="001C1905"/>
    <w:rsid w:val="001C1F66"/>
    <w:rsid w:val="001C1FA5"/>
    <w:rsid w:val="001C208F"/>
    <w:rsid w:val="001C31FC"/>
    <w:rsid w:val="001C3858"/>
    <w:rsid w:val="001C39FB"/>
    <w:rsid w:val="001C43D8"/>
    <w:rsid w:val="001C4E64"/>
    <w:rsid w:val="001C5602"/>
    <w:rsid w:val="001C5651"/>
    <w:rsid w:val="001C5A17"/>
    <w:rsid w:val="001C5A9C"/>
    <w:rsid w:val="001C6ECF"/>
    <w:rsid w:val="001C71CA"/>
    <w:rsid w:val="001C7927"/>
    <w:rsid w:val="001D0493"/>
    <w:rsid w:val="001D0E9C"/>
    <w:rsid w:val="001D1103"/>
    <w:rsid w:val="001D118B"/>
    <w:rsid w:val="001D147E"/>
    <w:rsid w:val="001D1C0B"/>
    <w:rsid w:val="001D30BE"/>
    <w:rsid w:val="001D40BF"/>
    <w:rsid w:val="001D4C68"/>
    <w:rsid w:val="001D5404"/>
    <w:rsid w:val="001D5B1C"/>
    <w:rsid w:val="001D6B06"/>
    <w:rsid w:val="001D6CE1"/>
    <w:rsid w:val="001D6FA0"/>
    <w:rsid w:val="001D72A4"/>
    <w:rsid w:val="001D7360"/>
    <w:rsid w:val="001D73EE"/>
    <w:rsid w:val="001D76B6"/>
    <w:rsid w:val="001E005B"/>
    <w:rsid w:val="001E0816"/>
    <w:rsid w:val="001E123B"/>
    <w:rsid w:val="001E136D"/>
    <w:rsid w:val="001E1784"/>
    <w:rsid w:val="001E1BA3"/>
    <w:rsid w:val="001E1C95"/>
    <w:rsid w:val="001E1E72"/>
    <w:rsid w:val="001E2185"/>
    <w:rsid w:val="001E219B"/>
    <w:rsid w:val="001E2204"/>
    <w:rsid w:val="001E2373"/>
    <w:rsid w:val="001E27B3"/>
    <w:rsid w:val="001E2DFB"/>
    <w:rsid w:val="001E30F1"/>
    <w:rsid w:val="001E3A19"/>
    <w:rsid w:val="001E4AB5"/>
    <w:rsid w:val="001E4B8C"/>
    <w:rsid w:val="001E52CB"/>
    <w:rsid w:val="001E5649"/>
    <w:rsid w:val="001E5946"/>
    <w:rsid w:val="001E6568"/>
    <w:rsid w:val="001E656A"/>
    <w:rsid w:val="001E6796"/>
    <w:rsid w:val="001E7087"/>
    <w:rsid w:val="001E7346"/>
    <w:rsid w:val="001E7869"/>
    <w:rsid w:val="001E7CF1"/>
    <w:rsid w:val="001F01A1"/>
    <w:rsid w:val="001F0577"/>
    <w:rsid w:val="001F08ED"/>
    <w:rsid w:val="001F2140"/>
    <w:rsid w:val="001F2D1B"/>
    <w:rsid w:val="001F2E08"/>
    <w:rsid w:val="001F3406"/>
    <w:rsid w:val="001F380A"/>
    <w:rsid w:val="001F3B50"/>
    <w:rsid w:val="001F3C4B"/>
    <w:rsid w:val="001F3F4A"/>
    <w:rsid w:val="001F4EC5"/>
    <w:rsid w:val="001F6666"/>
    <w:rsid w:val="001F6747"/>
    <w:rsid w:val="001F6EB2"/>
    <w:rsid w:val="001F6FD8"/>
    <w:rsid w:val="001F7D76"/>
    <w:rsid w:val="00200734"/>
    <w:rsid w:val="002008B4"/>
    <w:rsid w:val="00200CA8"/>
    <w:rsid w:val="00200FFA"/>
    <w:rsid w:val="00201083"/>
    <w:rsid w:val="002015B0"/>
    <w:rsid w:val="002015DE"/>
    <w:rsid w:val="00202450"/>
    <w:rsid w:val="002025BF"/>
    <w:rsid w:val="0020266E"/>
    <w:rsid w:val="00202C1D"/>
    <w:rsid w:val="00202FE9"/>
    <w:rsid w:val="00203E9D"/>
    <w:rsid w:val="00204246"/>
    <w:rsid w:val="002044A7"/>
    <w:rsid w:val="002044F4"/>
    <w:rsid w:val="00204B1C"/>
    <w:rsid w:val="00204C79"/>
    <w:rsid w:val="00204F9F"/>
    <w:rsid w:val="00205906"/>
    <w:rsid w:val="00206B84"/>
    <w:rsid w:val="00207360"/>
    <w:rsid w:val="0020774B"/>
    <w:rsid w:val="00207763"/>
    <w:rsid w:val="00207EB4"/>
    <w:rsid w:val="002100C3"/>
    <w:rsid w:val="002100E4"/>
    <w:rsid w:val="002102CE"/>
    <w:rsid w:val="002109C3"/>
    <w:rsid w:val="00210B62"/>
    <w:rsid w:val="00211061"/>
    <w:rsid w:val="00211549"/>
    <w:rsid w:val="00211720"/>
    <w:rsid w:val="002118EF"/>
    <w:rsid w:val="00211C3F"/>
    <w:rsid w:val="00211D6D"/>
    <w:rsid w:val="00212178"/>
    <w:rsid w:val="00212410"/>
    <w:rsid w:val="002125E2"/>
    <w:rsid w:val="00212899"/>
    <w:rsid w:val="00212A12"/>
    <w:rsid w:val="00212ED2"/>
    <w:rsid w:val="0021306C"/>
    <w:rsid w:val="00213120"/>
    <w:rsid w:val="002132F6"/>
    <w:rsid w:val="00213356"/>
    <w:rsid w:val="002137FB"/>
    <w:rsid w:val="00214B1A"/>
    <w:rsid w:val="00214D79"/>
    <w:rsid w:val="00214EF9"/>
    <w:rsid w:val="0021535F"/>
    <w:rsid w:val="0021662F"/>
    <w:rsid w:val="00216E20"/>
    <w:rsid w:val="002174F0"/>
    <w:rsid w:val="002175EF"/>
    <w:rsid w:val="00217F7A"/>
    <w:rsid w:val="00220259"/>
    <w:rsid w:val="0022161B"/>
    <w:rsid w:val="00221A83"/>
    <w:rsid w:val="00221A97"/>
    <w:rsid w:val="0022262E"/>
    <w:rsid w:val="002227CA"/>
    <w:rsid w:val="00222ABD"/>
    <w:rsid w:val="00222BD9"/>
    <w:rsid w:val="002233B7"/>
    <w:rsid w:val="002247A6"/>
    <w:rsid w:val="00224D6F"/>
    <w:rsid w:val="00225070"/>
    <w:rsid w:val="00225671"/>
    <w:rsid w:val="00225CEA"/>
    <w:rsid w:val="00225F65"/>
    <w:rsid w:val="002260AD"/>
    <w:rsid w:val="00226F60"/>
    <w:rsid w:val="00227018"/>
    <w:rsid w:val="00227058"/>
    <w:rsid w:val="002278C9"/>
    <w:rsid w:val="00227BE9"/>
    <w:rsid w:val="00230B78"/>
    <w:rsid w:val="00230C9A"/>
    <w:rsid w:val="00230E2D"/>
    <w:rsid w:val="00231204"/>
    <w:rsid w:val="00231509"/>
    <w:rsid w:val="002332EC"/>
    <w:rsid w:val="0023425E"/>
    <w:rsid w:val="00234C0F"/>
    <w:rsid w:val="0023544D"/>
    <w:rsid w:val="00235914"/>
    <w:rsid w:val="00235A96"/>
    <w:rsid w:val="00236993"/>
    <w:rsid w:val="00237C1E"/>
    <w:rsid w:val="00237C35"/>
    <w:rsid w:val="00237D98"/>
    <w:rsid w:val="002401CD"/>
    <w:rsid w:val="00240FD3"/>
    <w:rsid w:val="002410F5"/>
    <w:rsid w:val="0024157C"/>
    <w:rsid w:val="0024182B"/>
    <w:rsid w:val="00242FEC"/>
    <w:rsid w:val="002437E3"/>
    <w:rsid w:val="00243ACB"/>
    <w:rsid w:val="00243B31"/>
    <w:rsid w:val="00243F2F"/>
    <w:rsid w:val="002440DC"/>
    <w:rsid w:val="002447C1"/>
    <w:rsid w:val="002447E8"/>
    <w:rsid w:val="0024499E"/>
    <w:rsid w:val="00244A50"/>
    <w:rsid w:val="00244DCE"/>
    <w:rsid w:val="002450CF"/>
    <w:rsid w:val="00245CF1"/>
    <w:rsid w:val="00245FE5"/>
    <w:rsid w:val="00246CF3"/>
    <w:rsid w:val="00246E34"/>
    <w:rsid w:val="002473A6"/>
    <w:rsid w:val="00250479"/>
    <w:rsid w:val="002506D6"/>
    <w:rsid w:val="00251956"/>
    <w:rsid w:val="00251BF8"/>
    <w:rsid w:val="00251ED0"/>
    <w:rsid w:val="0025212D"/>
    <w:rsid w:val="00252201"/>
    <w:rsid w:val="00252B20"/>
    <w:rsid w:val="002532C8"/>
    <w:rsid w:val="00253636"/>
    <w:rsid w:val="00253704"/>
    <w:rsid w:val="002545FE"/>
    <w:rsid w:val="0025520A"/>
    <w:rsid w:val="00255473"/>
    <w:rsid w:val="002555A5"/>
    <w:rsid w:val="002555B4"/>
    <w:rsid w:val="00256813"/>
    <w:rsid w:val="00256976"/>
    <w:rsid w:val="00257374"/>
    <w:rsid w:val="002575F6"/>
    <w:rsid w:val="00257936"/>
    <w:rsid w:val="00257B73"/>
    <w:rsid w:val="00257C01"/>
    <w:rsid w:val="002602D8"/>
    <w:rsid w:val="00260311"/>
    <w:rsid w:val="00260434"/>
    <w:rsid w:val="0026082D"/>
    <w:rsid w:val="00260DFB"/>
    <w:rsid w:val="0026130C"/>
    <w:rsid w:val="002616DE"/>
    <w:rsid w:val="002619FF"/>
    <w:rsid w:val="002624D0"/>
    <w:rsid w:val="002625FB"/>
    <w:rsid w:val="00262916"/>
    <w:rsid w:val="002631AB"/>
    <w:rsid w:val="002631FB"/>
    <w:rsid w:val="00263B8F"/>
    <w:rsid w:val="00264230"/>
    <w:rsid w:val="002653A2"/>
    <w:rsid w:val="0026552C"/>
    <w:rsid w:val="002659E6"/>
    <w:rsid w:val="002660DA"/>
    <w:rsid w:val="0026618B"/>
    <w:rsid w:val="00266504"/>
    <w:rsid w:val="00266BB4"/>
    <w:rsid w:val="0026780B"/>
    <w:rsid w:val="00267F27"/>
    <w:rsid w:val="0027022C"/>
    <w:rsid w:val="00270D6D"/>
    <w:rsid w:val="00270E77"/>
    <w:rsid w:val="00270F7D"/>
    <w:rsid w:val="00270FA2"/>
    <w:rsid w:val="00271318"/>
    <w:rsid w:val="002714BA"/>
    <w:rsid w:val="00271674"/>
    <w:rsid w:val="002718CF"/>
    <w:rsid w:val="00271A3A"/>
    <w:rsid w:val="00271E4B"/>
    <w:rsid w:val="00272715"/>
    <w:rsid w:val="00272C99"/>
    <w:rsid w:val="00272EBA"/>
    <w:rsid w:val="002735F7"/>
    <w:rsid w:val="0027389F"/>
    <w:rsid w:val="002745A7"/>
    <w:rsid w:val="002745FE"/>
    <w:rsid w:val="0027496B"/>
    <w:rsid w:val="00274C25"/>
    <w:rsid w:val="00275FEB"/>
    <w:rsid w:val="0027615A"/>
    <w:rsid w:val="00276343"/>
    <w:rsid w:val="00276764"/>
    <w:rsid w:val="00276D0A"/>
    <w:rsid w:val="00276D98"/>
    <w:rsid w:val="00277677"/>
    <w:rsid w:val="002776F5"/>
    <w:rsid w:val="00277C95"/>
    <w:rsid w:val="002804D6"/>
    <w:rsid w:val="0028128D"/>
    <w:rsid w:val="00281448"/>
    <w:rsid w:val="0028159A"/>
    <w:rsid w:val="00281C78"/>
    <w:rsid w:val="0028324D"/>
    <w:rsid w:val="002832CD"/>
    <w:rsid w:val="00283821"/>
    <w:rsid w:val="00283892"/>
    <w:rsid w:val="002839E1"/>
    <w:rsid w:val="00283AD7"/>
    <w:rsid w:val="00284669"/>
    <w:rsid w:val="00284D1B"/>
    <w:rsid w:val="00285622"/>
    <w:rsid w:val="00285F53"/>
    <w:rsid w:val="00286048"/>
    <w:rsid w:val="002862D1"/>
    <w:rsid w:val="0028682E"/>
    <w:rsid w:val="00287A25"/>
    <w:rsid w:val="00287E11"/>
    <w:rsid w:val="00287F1E"/>
    <w:rsid w:val="002904B7"/>
    <w:rsid w:val="00291219"/>
    <w:rsid w:val="002913FC"/>
    <w:rsid w:val="00291C29"/>
    <w:rsid w:val="0029274E"/>
    <w:rsid w:val="00292A96"/>
    <w:rsid w:val="00292BF5"/>
    <w:rsid w:val="00293E2F"/>
    <w:rsid w:val="002942D1"/>
    <w:rsid w:val="002948AB"/>
    <w:rsid w:val="00294E70"/>
    <w:rsid w:val="00295999"/>
    <w:rsid w:val="002960A8"/>
    <w:rsid w:val="00296173"/>
    <w:rsid w:val="00296592"/>
    <w:rsid w:val="00296BCB"/>
    <w:rsid w:val="00296D30"/>
    <w:rsid w:val="002972C8"/>
    <w:rsid w:val="0029744F"/>
    <w:rsid w:val="00297B79"/>
    <w:rsid w:val="002A040C"/>
    <w:rsid w:val="002A182C"/>
    <w:rsid w:val="002A2320"/>
    <w:rsid w:val="002A3365"/>
    <w:rsid w:val="002A43A9"/>
    <w:rsid w:val="002A4788"/>
    <w:rsid w:val="002A478B"/>
    <w:rsid w:val="002A4866"/>
    <w:rsid w:val="002A48EF"/>
    <w:rsid w:val="002A4CBD"/>
    <w:rsid w:val="002A4F9B"/>
    <w:rsid w:val="002A5067"/>
    <w:rsid w:val="002A5068"/>
    <w:rsid w:val="002A5686"/>
    <w:rsid w:val="002A66DD"/>
    <w:rsid w:val="002A7123"/>
    <w:rsid w:val="002A71D3"/>
    <w:rsid w:val="002A7B2C"/>
    <w:rsid w:val="002A7FBE"/>
    <w:rsid w:val="002B0B21"/>
    <w:rsid w:val="002B1132"/>
    <w:rsid w:val="002B11BD"/>
    <w:rsid w:val="002B13B6"/>
    <w:rsid w:val="002B19A1"/>
    <w:rsid w:val="002B3B0A"/>
    <w:rsid w:val="002B4662"/>
    <w:rsid w:val="002B48D4"/>
    <w:rsid w:val="002B4E95"/>
    <w:rsid w:val="002B5A18"/>
    <w:rsid w:val="002B5B82"/>
    <w:rsid w:val="002B608C"/>
    <w:rsid w:val="002B69B7"/>
    <w:rsid w:val="002B6D06"/>
    <w:rsid w:val="002B6FEF"/>
    <w:rsid w:val="002B70F1"/>
    <w:rsid w:val="002B7C88"/>
    <w:rsid w:val="002C0769"/>
    <w:rsid w:val="002C0FA9"/>
    <w:rsid w:val="002C2086"/>
    <w:rsid w:val="002C2106"/>
    <w:rsid w:val="002C2D74"/>
    <w:rsid w:val="002C36D3"/>
    <w:rsid w:val="002C3787"/>
    <w:rsid w:val="002C4035"/>
    <w:rsid w:val="002C40D5"/>
    <w:rsid w:val="002C4BF3"/>
    <w:rsid w:val="002C4C48"/>
    <w:rsid w:val="002C51A9"/>
    <w:rsid w:val="002C52C1"/>
    <w:rsid w:val="002C5B81"/>
    <w:rsid w:val="002C5EAB"/>
    <w:rsid w:val="002C6718"/>
    <w:rsid w:val="002C6F96"/>
    <w:rsid w:val="002C72C1"/>
    <w:rsid w:val="002C73D8"/>
    <w:rsid w:val="002C7708"/>
    <w:rsid w:val="002C7D34"/>
    <w:rsid w:val="002C7D47"/>
    <w:rsid w:val="002C7F24"/>
    <w:rsid w:val="002C7FA8"/>
    <w:rsid w:val="002D01D1"/>
    <w:rsid w:val="002D0AA3"/>
    <w:rsid w:val="002D0F2E"/>
    <w:rsid w:val="002D1718"/>
    <w:rsid w:val="002D1885"/>
    <w:rsid w:val="002D23D0"/>
    <w:rsid w:val="002D2698"/>
    <w:rsid w:val="002D26B5"/>
    <w:rsid w:val="002D32BD"/>
    <w:rsid w:val="002D33FC"/>
    <w:rsid w:val="002D3676"/>
    <w:rsid w:val="002D37EF"/>
    <w:rsid w:val="002D4316"/>
    <w:rsid w:val="002D4F07"/>
    <w:rsid w:val="002D5591"/>
    <w:rsid w:val="002D57BE"/>
    <w:rsid w:val="002D59F8"/>
    <w:rsid w:val="002D6B98"/>
    <w:rsid w:val="002D6C08"/>
    <w:rsid w:val="002D7170"/>
    <w:rsid w:val="002D79B5"/>
    <w:rsid w:val="002D7CB4"/>
    <w:rsid w:val="002D7D9F"/>
    <w:rsid w:val="002D7EBA"/>
    <w:rsid w:val="002D7F00"/>
    <w:rsid w:val="002E0161"/>
    <w:rsid w:val="002E04F3"/>
    <w:rsid w:val="002E1037"/>
    <w:rsid w:val="002E10DC"/>
    <w:rsid w:val="002E1BA3"/>
    <w:rsid w:val="002E1F93"/>
    <w:rsid w:val="002E231F"/>
    <w:rsid w:val="002E2A24"/>
    <w:rsid w:val="002E2D38"/>
    <w:rsid w:val="002E2FFF"/>
    <w:rsid w:val="002E3E27"/>
    <w:rsid w:val="002E3E40"/>
    <w:rsid w:val="002E4112"/>
    <w:rsid w:val="002E414E"/>
    <w:rsid w:val="002E4287"/>
    <w:rsid w:val="002E4DB2"/>
    <w:rsid w:val="002E4F3D"/>
    <w:rsid w:val="002E53CF"/>
    <w:rsid w:val="002E5E69"/>
    <w:rsid w:val="002E6475"/>
    <w:rsid w:val="002E6D0B"/>
    <w:rsid w:val="002E6FED"/>
    <w:rsid w:val="002E7088"/>
    <w:rsid w:val="002E777A"/>
    <w:rsid w:val="002F0FE6"/>
    <w:rsid w:val="002F1441"/>
    <w:rsid w:val="002F1723"/>
    <w:rsid w:val="002F1A7A"/>
    <w:rsid w:val="002F2F14"/>
    <w:rsid w:val="002F3ABD"/>
    <w:rsid w:val="002F4032"/>
    <w:rsid w:val="002F404C"/>
    <w:rsid w:val="002F41B0"/>
    <w:rsid w:val="002F4200"/>
    <w:rsid w:val="002F48B8"/>
    <w:rsid w:val="002F4A46"/>
    <w:rsid w:val="002F5180"/>
    <w:rsid w:val="002F55F3"/>
    <w:rsid w:val="002F5681"/>
    <w:rsid w:val="002F587F"/>
    <w:rsid w:val="002F67D2"/>
    <w:rsid w:val="002F6BF3"/>
    <w:rsid w:val="002F7113"/>
    <w:rsid w:val="002F7731"/>
    <w:rsid w:val="002F7F68"/>
    <w:rsid w:val="00300365"/>
    <w:rsid w:val="00300F8B"/>
    <w:rsid w:val="00301338"/>
    <w:rsid w:val="00302DCD"/>
    <w:rsid w:val="0030348D"/>
    <w:rsid w:val="00303E20"/>
    <w:rsid w:val="0030447C"/>
    <w:rsid w:val="003047C2"/>
    <w:rsid w:val="00304C10"/>
    <w:rsid w:val="00304DFC"/>
    <w:rsid w:val="00304EEF"/>
    <w:rsid w:val="00305670"/>
    <w:rsid w:val="00305AC8"/>
    <w:rsid w:val="0030705F"/>
    <w:rsid w:val="0030718F"/>
    <w:rsid w:val="003076FC"/>
    <w:rsid w:val="003079EC"/>
    <w:rsid w:val="00307BA1"/>
    <w:rsid w:val="00310299"/>
    <w:rsid w:val="003104B1"/>
    <w:rsid w:val="00310F3F"/>
    <w:rsid w:val="00311973"/>
    <w:rsid w:val="00311D55"/>
    <w:rsid w:val="003120AB"/>
    <w:rsid w:val="00313022"/>
    <w:rsid w:val="0031372A"/>
    <w:rsid w:val="00313976"/>
    <w:rsid w:val="00313ADC"/>
    <w:rsid w:val="00313C27"/>
    <w:rsid w:val="003149B8"/>
    <w:rsid w:val="00314A2F"/>
    <w:rsid w:val="0031531F"/>
    <w:rsid w:val="0031586A"/>
    <w:rsid w:val="00315D76"/>
    <w:rsid w:val="00315DBE"/>
    <w:rsid w:val="0031650A"/>
    <w:rsid w:val="00317938"/>
    <w:rsid w:val="00320216"/>
    <w:rsid w:val="003202C7"/>
    <w:rsid w:val="00320866"/>
    <w:rsid w:val="00320AFB"/>
    <w:rsid w:val="00320BE2"/>
    <w:rsid w:val="00320FD7"/>
    <w:rsid w:val="003214E0"/>
    <w:rsid w:val="00321A5E"/>
    <w:rsid w:val="00321ADD"/>
    <w:rsid w:val="00321C2C"/>
    <w:rsid w:val="00323251"/>
    <w:rsid w:val="003237D8"/>
    <w:rsid w:val="0032382C"/>
    <w:rsid w:val="00324049"/>
    <w:rsid w:val="00324779"/>
    <w:rsid w:val="00324896"/>
    <w:rsid w:val="003249D6"/>
    <w:rsid w:val="00324D07"/>
    <w:rsid w:val="00325515"/>
    <w:rsid w:val="003257AE"/>
    <w:rsid w:val="0032590B"/>
    <w:rsid w:val="0032614F"/>
    <w:rsid w:val="0032650E"/>
    <w:rsid w:val="00326884"/>
    <w:rsid w:val="003269C3"/>
    <w:rsid w:val="00326D8D"/>
    <w:rsid w:val="00327119"/>
    <w:rsid w:val="00327399"/>
    <w:rsid w:val="0032781A"/>
    <w:rsid w:val="00330324"/>
    <w:rsid w:val="0033095A"/>
    <w:rsid w:val="00330B6E"/>
    <w:rsid w:val="00330C72"/>
    <w:rsid w:val="0033265A"/>
    <w:rsid w:val="00332B7F"/>
    <w:rsid w:val="00332EB5"/>
    <w:rsid w:val="00333060"/>
    <w:rsid w:val="00333181"/>
    <w:rsid w:val="00333DCC"/>
    <w:rsid w:val="0033407A"/>
    <w:rsid w:val="0033427F"/>
    <w:rsid w:val="00334D8E"/>
    <w:rsid w:val="003352CC"/>
    <w:rsid w:val="003366E3"/>
    <w:rsid w:val="00337A57"/>
    <w:rsid w:val="00337B4D"/>
    <w:rsid w:val="0034021F"/>
    <w:rsid w:val="0034060A"/>
    <w:rsid w:val="00340F34"/>
    <w:rsid w:val="0034164E"/>
    <w:rsid w:val="003419FD"/>
    <w:rsid w:val="00341DFB"/>
    <w:rsid w:val="00342EE9"/>
    <w:rsid w:val="00343130"/>
    <w:rsid w:val="00343B1C"/>
    <w:rsid w:val="00343C01"/>
    <w:rsid w:val="00343D5C"/>
    <w:rsid w:val="00343E18"/>
    <w:rsid w:val="00344044"/>
    <w:rsid w:val="00344399"/>
    <w:rsid w:val="0034446A"/>
    <w:rsid w:val="0034569B"/>
    <w:rsid w:val="00345F53"/>
    <w:rsid w:val="00346ABF"/>
    <w:rsid w:val="00347430"/>
    <w:rsid w:val="00347845"/>
    <w:rsid w:val="0034795A"/>
    <w:rsid w:val="00347BB4"/>
    <w:rsid w:val="00347F44"/>
    <w:rsid w:val="003503EE"/>
    <w:rsid w:val="00350D20"/>
    <w:rsid w:val="00351256"/>
    <w:rsid w:val="003515B3"/>
    <w:rsid w:val="00351ADF"/>
    <w:rsid w:val="00352603"/>
    <w:rsid w:val="00352B3D"/>
    <w:rsid w:val="0035396F"/>
    <w:rsid w:val="00353B6E"/>
    <w:rsid w:val="00354001"/>
    <w:rsid w:val="003540AA"/>
    <w:rsid w:val="00354370"/>
    <w:rsid w:val="00354686"/>
    <w:rsid w:val="00354A97"/>
    <w:rsid w:val="00355072"/>
    <w:rsid w:val="003552A2"/>
    <w:rsid w:val="003553F7"/>
    <w:rsid w:val="00355553"/>
    <w:rsid w:val="00355BEE"/>
    <w:rsid w:val="0035694B"/>
    <w:rsid w:val="00356E6C"/>
    <w:rsid w:val="003571B0"/>
    <w:rsid w:val="00357B6C"/>
    <w:rsid w:val="00357C4D"/>
    <w:rsid w:val="00357CE2"/>
    <w:rsid w:val="00360229"/>
    <w:rsid w:val="003607F6"/>
    <w:rsid w:val="003610FB"/>
    <w:rsid w:val="0036124A"/>
    <w:rsid w:val="003612DF"/>
    <w:rsid w:val="003619A7"/>
    <w:rsid w:val="00361C2F"/>
    <w:rsid w:val="0036383A"/>
    <w:rsid w:val="0036389D"/>
    <w:rsid w:val="00363CD9"/>
    <w:rsid w:val="00363DC9"/>
    <w:rsid w:val="003640B5"/>
    <w:rsid w:val="00364760"/>
    <w:rsid w:val="00364A9B"/>
    <w:rsid w:val="00364AFC"/>
    <w:rsid w:val="00364D82"/>
    <w:rsid w:val="00364F90"/>
    <w:rsid w:val="00365C5D"/>
    <w:rsid w:val="00366117"/>
    <w:rsid w:val="0036657C"/>
    <w:rsid w:val="00367247"/>
    <w:rsid w:val="00367461"/>
    <w:rsid w:val="00370ABE"/>
    <w:rsid w:val="00370AE4"/>
    <w:rsid w:val="00371335"/>
    <w:rsid w:val="003713A0"/>
    <w:rsid w:val="00371501"/>
    <w:rsid w:val="00371509"/>
    <w:rsid w:val="003716E6"/>
    <w:rsid w:val="00371AE5"/>
    <w:rsid w:val="003723BC"/>
    <w:rsid w:val="0037254F"/>
    <w:rsid w:val="00372B18"/>
    <w:rsid w:val="00372E95"/>
    <w:rsid w:val="00372F27"/>
    <w:rsid w:val="003730EB"/>
    <w:rsid w:val="00373543"/>
    <w:rsid w:val="00374325"/>
    <w:rsid w:val="0037464C"/>
    <w:rsid w:val="00374A68"/>
    <w:rsid w:val="00375457"/>
    <w:rsid w:val="00375B4E"/>
    <w:rsid w:val="00375D4E"/>
    <w:rsid w:val="00375E00"/>
    <w:rsid w:val="00376372"/>
    <w:rsid w:val="00376456"/>
    <w:rsid w:val="00376B75"/>
    <w:rsid w:val="00376B8C"/>
    <w:rsid w:val="00376F8A"/>
    <w:rsid w:val="0037712C"/>
    <w:rsid w:val="0037726D"/>
    <w:rsid w:val="003772EC"/>
    <w:rsid w:val="00377D7C"/>
    <w:rsid w:val="00377E5A"/>
    <w:rsid w:val="00381037"/>
    <w:rsid w:val="003810F2"/>
    <w:rsid w:val="00381293"/>
    <w:rsid w:val="0038149D"/>
    <w:rsid w:val="003816B9"/>
    <w:rsid w:val="00382482"/>
    <w:rsid w:val="0038265A"/>
    <w:rsid w:val="00383497"/>
    <w:rsid w:val="003839A0"/>
    <w:rsid w:val="00383D77"/>
    <w:rsid w:val="00383EE2"/>
    <w:rsid w:val="00383F28"/>
    <w:rsid w:val="003843E1"/>
    <w:rsid w:val="00384501"/>
    <w:rsid w:val="00384D1B"/>
    <w:rsid w:val="00385611"/>
    <w:rsid w:val="003861D3"/>
    <w:rsid w:val="00386D13"/>
    <w:rsid w:val="00386F00"/>
    <w:rsid w:val="00387560"/>
    <w:rsid w:val="00387A57"/>
    <w:rsid w:val="00387A78"/>
    <w:rsid w:val="0039086D"/>
    <w:rsid w:val="00390FEE"/>
    <w:rsid w:val="003914AE"/>
    <w:rsid w:val="003919BD"/>
    <w:rsid w:val="00392EC5"/>
    <w:rsid w:val="00393727"/>
    <w:rsid w:val="00393D63"/>
    <w:rsid w:val="00393E1D"/>
    <w:rsid w:val="003942AA"/>
    <w:rsid w:val="00395D4A"/>
    <w:rsid w:val="00395E90"/>
    <w:rsid w:val="00395EEB"/>
    <w:rsid w:val="00396498"/>
    <w:rsid w:val="003976E6"/>
    <w:rsid w:val="00397784"/>
    <w:rsid w:val="003A07E3"/>
    <w:rsid w:val="003A0D42"/>
    <w:rsid w:val="003A101A"/>
    <w:rsid w:val="003A1202"/>
    <w:rsid w:val="003A143C"/>
    <w:rsid w:val="003A1EE8"/>
    <w:rsid w:val="003A35E1"/>
    <w:rsid w:val="003A3627"/>
    <w:rsid w:val="003A37A4"/>
    <w:rsid w:val="003A47E4"/>
    <w:rsid w:val="003A4B8E"/>
    <w:rsid w:val="003A53E2"/>
    <w:rsid w:val="003A593B"/>
    <w:rsid w:val="003A6027"/>
    <w:rsid w:val="003A62F4"/>
    <w:rsid w:val="003A680F"/>
    <w:rsid w:val="003A6A05"/>
    <w:rsid w:val="003A6EA2"/>
    <w:rsid w:val="003A7B37"/>
    <w:rsid w:val="003B085C"/>
    <w:rsid w:val="003B0BFB"/>
    <w:rsid w:val="003B11AE"/>
    <w:rsid w:val="003B19D9"/>
    <w:rsid w:val="003B1A17"/>
    <w:rsid w:val="003B1CE8"/>
    <w:rsid w:val="003B2293"/>
    <w:rsid w:val="003B2418"/>
    <w:rsid w:val="003B2ABE"/>
    <w:rsid w:val="003B2E6E"/>
    <w:rsid w:val="003B4019"/>
    <w:rsid w:val="003B4588"/>
    <w:rsid w:val="003B49B8"/>
    <w:rsid w:val="003B4A7E"/>
    <w:rsid w:val="003B5680"/>
    <w:rsid w:val="003B5748"/>
    <w:rsid w:val="003B586A"/>
    <w:rsid w:val="003B66E4"/>
    <w:rsid w:val="003B699F"/>
    <w:rsid w:val="003B7230"/>
    <w:rsid w:val="003B7E8A"/>
    <w:rsid w:val="003C077C"/>
    <w:rsid w:val="003C19B8"/>
    <w:rsid w:val="003C2ECF"/>
    <w:rsid w:val="003C41EB"/>
    <w:rsid w:val="003C4492"/>
    <w:rsid w:val="003C45A3"/>
    <w:rsid w:val="003C4796"/>
    <w:rsid w:val="003C47E5"/>
    <w:rsid w:val="003C5071"/>
    <w:rsid w:val="003C595B"/>
    <w:rsid w:val="003C59AF"/>
    <w:rsid w:val="003C5E73"/>
    <w:rsid w:val="003C5F15"/>
    <w:rsid w:val="003C6100"/>
    <w:rsid w:val="003C6791"/>
    <w:rsid w:val="003C67B9"/>
    <w:rsid w:val="003C71C4"/>
    <w:rsid w:val="003C724F"/>
    <w:rsid w:val="003D07D1"/>
    <w:rsid w:val="003D182E"/>
    <w:rsid w:val="003D2260"/>
    <w:rsid w:val="003D259B"/>
    <w:rsid w:val="003D269A"/>
    <w:rsid w:val="003D2D72"/>
    <w:rsid w:val="003D2FEE"/>
    <w:rsid w:val="003D35C0"/>
    <w:rsid w:val="003D36F6"/>
    <w:rsid w:val="003D38CC"/>
    <w:rsid w:val="003D440C"/>
    <w:rsid w:val="003D44CE"/>
    <w:rsid w:val="003D4A05"/>
    <w:rsid w:val="003D5331"/>
    <w:rsid w:val="003D5B7F"/>
    <w:rsid w:val="003D6E98"/>
    <w:rsid w:val="003D6EA4"/>
    <w:rsid w:val="003D7504"/>
    <w:rsid w:val="003D7968"/>
    <w:rsid w:val="003D79E9"/>
    <w:rsid w:val="003D7A14"/>
    <w:rsid w:val="003D7C68"/>
    <w:rsid w:val="003E002D"/>
    <w:rsid w:val="003E0932"/>
    <w:rsid w:val="003E0BDA"/>
    <w:rsid w:val="003E12EF"/>
    <w:rsid w:val="003E13B8"/>
    <w:rsid w:val="003E1429"/>
    <w:rsid w:val="003E1543"/>
    <w:rsid w:val="003E1780"/>
    <w:rsid w:val="003E25B0"/>
    <w:rsid w:val="003E2867"/>
    <w:rsid w:val="003E33EB"/>
    <w:rsid w:val="003E384E"/>
    <w:rsid w:val="003E3877"/>
    <w:rsid w:val="003E425F"/>
    <w:rsid w:val="003E43BD"/>
    <w:rsid w:val="003E4413"/>
    <w:rsid w:val="003E51AF"/>
    <w:rsid w:val="003E562E"/>
    <w:rsid w:val="003E5A64"/>
    <w:rsid w:val="003E5FB5"/>
    <w:rsid w:val="003E63F3"/>
    <w:rsid w:val="003E6983"/>
    <w:rsid w:val="003E6A13"/>
    <w:rsid w:val="003E7231"/>
    <w:rsid w:val="003E737B"/>
    <w:rsid w:val="003F0069"/>
    <w:rsid w:val="003F0DA3"/>
    <w:rsid w:val="003F0E94"/>
    <w:rsid w:val="003F1933"/>
    <w:rsid w:val="003F2125"/>
    <w:rsid w:val="003F254B"/>
    <w:rsid w:val="003F35AC"/>
    <w:rsid w:val="003F3A7C"/>
    <w:rsid w:val="003F4490"/>
    <w:rsid w:val="003F4607"/>
    <w:rsid w:val="003F5362"/>
    <w:rsid w:val="003F5939"/>
    <w:rsid w:val="003F6315"/>
    <w:rsid w:val="003F6C66"/>
    <w:rsid w:val="003F709F"/>
    <w:rsid w:val="003F7946"/>
    <w:rsid w:val="003F7EF6"/>
    <w:rsid w:val="003F7FC8"/>
    <w:rsid w:val="004006CF"/>
    <w:rsid w:val="004007D5"/>
    <w:rsid w:val="00400C42"/>
    <w:rsid w:val="00402242"/>
    <w:rsid w:val="00402649"/>
    <w:rsid w:val="00402C04"/>
    <w:rsid w:val="0040305A"/>
    <w:rsid w:val="00403915"/>
    <w:rsid w:val="00403E57"/>
    <w:rsid w:val="00403EA6"/>
    <w:rsid w:val="00403EE2"/>
    <w:rsid w:val="004041C7"/>
    <w:rsid w:val="0040436B"/>
    <w:rsid w:val="00404C7B"/>
    <w:rsid w:val="004055CF"/>
    <w:rsid w:val="004058D5"/>
    <w:rsid w:val="00405ABE"/>
    <w:rsid w:val="004066F9"/>
    <w:rsid w:val="004075FF"/>
    <w:rsid w:val="00407FBD"/>
    <w:rsid w:val="0041090F"/>
    <w:rsid w:val="00410A1B"/>
    <w:rsid w:val="00410D7C"/>
    <w:rsid w:val="004113FD"/>
    <w:rsid w:val="00411E40"/>
    <w:rsid w:val="00412002"/>
    <w:rsid w:val="00413292"/>
    <w:rsid w:val="00414A43"/>
    <w:rsid w:val="00415073"/>
    <w:rsid w:val="004157DB"/>
    <w:rsid w:val="00415C07"/>
    <w:rsid w:val="00415C77"/>
    <w:rsid w:val="004160A3"/>
    <w:rsid w:val="004164EB"/>
    <w:rsid w:val="00416502"/>
    <w:rsid w:val="00416835"/>
    <w:rsid w:val="00416950"/>
    <w:rsid w:val="004175AF"/>
    <w:rsid w:val="0042009F"/>
    <w:rsid w:val="004204CF"/>
    <w:rsid w:val="0042064A"/>
    <w:rsid w:val="0042065C"/>
    <w:rsid w:val="00420775"/>
    <w:rsid w:val="00420827"/>
    <w:rsid w:val="004212EA"/>
    <w:rsid w:val="00422D3E"/>
    <w:rsid w:val="00422EBC"/>
    <w:rsid w:val="00422FE1"/>
    <w:rsid w:val="0042312F"/>
    <w:rsid w:val="00423204"/>
    <w:rsid w:val="0042336F"/>
    <w:rsid w:val="004238B5"/>
    <w:rsid w:val="0042391B"/>
    <w:rsid w:val="00423B0E"/>
    <w:rsid w:val="00423FE3"/>
    <w:rsid w:val="00424533"/>
    <w:rsid w:val="0042519B"/>
    <w:rsid w:val="004255BD"/>
    <w:rsid w:val="00425DFE"/>
    <w:rsid w:val="00425F76"/>
    <w:rsid w:val="004260A1"/>
    <w:rsid w:val="00426D2C"/>
    <w:rsid w:val="004270B2"/>
    <w:rsid w:val="00427529"/>
    <w:rsid w:val="00427638"/>
    <w:rsid w:val="0042765B"/>
    <w:rsid w:val="0043000F"/>
    <w:rsid w:val="004301D7"/>
    <w:rsid w:val="00430852"/>
    <w:rsid w:val="00430B98"/>
    <w:rsid w:val="0043119A"/>
    <w:rsid w:val="00431550"/>
    <w:rsid w:val="00431681"/>
    <w:rsid w:val="00431E61"/>
    <w:rsid w:val="004333D5"/>
    <w:rsid w:val="00433EB1"/>
    <w:rsid w:val="0043425D"/>
    <w:rsid w:val="004344FA"/>
    <w:rsid w:val="00434754"/>
    <w:rsid w:val="00434D82"/>
    <w:rsid w:val="00435548"/>
    <w:rsid w:val="00435A15"/>
    <w:rsid w:val="00436208"/>
    <w:rsid w:val="004362CE"/>
    <w:rsid w:val="00436D19"/>
    <w:rsid w:val="00436F8E"/>
    <w:rsid w:val="0043708B"/>
    <w:rsid w:val="004370AE"/>
    <w:rsid w:val="0043722A"/>
    <w:rsid w:val="00437B17"/>
    <w:rsid w:val="00437E6D"/>
    <w:rsid w:val="00437F30"/>
    <w:rsid w:val="00440E6E"/>
    <w:rsid w:val="00441456"/>
    <w:rsid w:val="00441D59"/>
    <w:rsid w:val="0044221B"/>
    <w:rsid w:val="00442C2B"/>
    <w:rsid w:val="004444C4"/>
    <w:rsid w:val="00444939"/>
    <w:rsid w:val="00444C4E"/>
    <w:rsid w:val="0044506A"/>
    <w:rsid w:val="004450FE"/>
    <w:rsid w:val="004457FF"/>
    <w:rsid w:val="00446275"/>
    <w:rsid w:val="004470C1"/>
    <w:rsid w:val="00447471"/>
    <w:rsid w:val="00447785"/>
    <w:rsid w:val="0045085D"/>
    <w:rsid w:val="004514B5"/>
    <w:rsid w:val="00451AB5"/>
    <w:rsid w:val="00453050"/>
    <w:rsid w:val="004531C8"/>
    <w:rsid w:val="004533C6"/>
    <w:rsid w:val="0045355C"/>
    <w:rsid w:val="00453FB4"/>
    <w:rsid w:val="004541C0"/>
    <w:rsid w:val="00454300"/>
    <w:rsid w:val="0045435E"/>
    <w:rsid w:val="004543F8"/>
    <w:rsid w:val="00454A58"/>
    <w:rsid w:val="00454A68"/>
    <w:rsid w:val="00456068"/>
    <w:rsid w:val="0045659D"/>
    <w:rsid w:val="00456665"/>
    <w:rsid w:val="00456988"/>
    <w:rsid w:val="00456ED6"/>
    <w:rsid w:val="0046079E"/>
    <w:rsid w:val="0046084B"/>
    <w:rsid w:val="004608CF"/>
    <w:rsid w:val="004617F4"/>
    <w:rsid w:val="00461E7C"/>
    <w:rsid w:val="00461FD2"/>
    <w:rsid w:val="00462249"/>
    <w:rsid w:val="00464606"/>
    <w:rsid w:val="00464959"/>
    <w:rsid w:val="004655E7"/>
    <w:rsid w:val="00466236"/>
    <w:rsid w:val="004677E0"/>
    <w:rsid w:val="00467B0E"/>
    <w:rsid w:val="004703A7"/>
    <w:rsid w:val="00470AEF"/>
    <w:rsid w:val="00470D7B"/>
    <w:rsid w:val="00470F8A"/>
    <w:rsid w:val="00471010"/>
    <w:rsid w:val="004717DB"/>
    <w:rsid w:val="004726F5"/>
    <w:rsid w:val="00472825"/>
    <w:rsid w:val="004737A2"/>
    <w:rsid w:val="00473C57"/>
    <w:rsid w:val="00474019"/>
    <w:rsid w:val="00474B76"/>
    <w:rsid w:val="00474CDC"/>
    <w:rsid w:val="00475154"/>
    <w:rsid w:val="004752B0"/>
    <w:rsid w:val="004753F9"/>
    <w:rsid w:val="00475C50"/>
    <w:rsid w:val="00475C80"/>
    <w:rsid w:val="00476089"/>
    <w:rsid w:val="004761AC"/>
    <w:rsid w:val="004765D9"/>
    <w:rsid w:val="004766D4"/>
    <w:rsid w:val="00477665"/>
    <w:rsid w:val="00477760"/>
    <w:rsid w:val="00477D05"/>
    <w:rsid w:val="00480050"/>
    <w:rsid w:val="004800A9"/>
    <w:rsid w:val="0048067E"/>
    <w:rsid w:val="004806F9"/>
    <w:rsid w:val="0048073C"/>
    <w:rsid w:val="00480ABD"/>
    <w:rsid w:val="0048112E"/>
    <w:rsid w:val="00481158"/>
    <w:rsid w:val="0048143D"/>
    <w:rsid w:val="004822CC"/>
    <w:rsid w:val="0048250F"/>
    <w:rsid w:val="004825E0"/>
    <w:rsid w:val="00482F3B"/>
    <w:rsid w:val="004831E3"/>
    <w:rsid w:val="004839D1"/>
    <w:rsid w:val="00484519"/>
    <w:rsid w:val="0048498B"/>
    <w:rsid w:val="0048618E"/>
    <w:rsid w:val="00486D4E"/>
    <w:rsid w:val="004871DF"/>
    <w:rsid w:val="00490171"/>
    <w:rsid w:val="00490561"/>
    <w:rsid w:val="00490AAF"/>
    <w:rsid w:val="00491346"/>
    <w:rsid w:val="00491F75"/>
    <w:rsid w:val="00492775"/>
    <w:rsid w:val="00492D26"/>
    <w:rsid w:val="00492D61"/>
    <w:rsid w:val="00493160"/>
    <w:rsid w:val="00493599"/>
    <w:rsid w:val="004949D9"/>
    <w:rsid w:val="00495242"/>
    <w:rsid w:val="00495838"/>
    <w:rsid w:val="00496097"/>
    <w:rsid w:val="004965A8"/>
    <w:rsid w:val="0049694E"/>
    <w:rsid w:val="00496CDE"/>
    <w:rsid w:val="00497571"/>
    <w:rsid w:val="00497877"/>
    <w:rsid w:val="004A0309"/>
    <w:rsid w:val="004A04EA"/>
    <w:rsid w:val="004A0FDB"/>
    <w:rsid w:val="004A11A3"/>
    <w:rsid w:val="004A1EBE"/>
    <w:rsid w:val="004A1FC6"/>
    <w:rsid w:val="004A21B5"/>
    <w:rsid w:val="004A2221"/>
    <w:rsid w:val="004A2C98"/>
    <w:rsid w:val="004A42EC"/>
    <w:rsid w:val="004A4CE8"/>
    <w:rsid w:val="004A50B8"/>
    <w:rsid w:val="004A518F"/>
    <w:rsid w:val="004A51D1"/>
    <w:rsid w:val="004A5ADE"/>
    <w:rsid w:val="004A5D87"/>
    <w:rsid w:val="004A5E85"/>
    <w:rsid w:val="004A6A77"/>
    <w:rsid w:val="004A72B3"/>
    <w:rsid w:val="004A7B65"/>
    <w:rsid w:val="004B000B"/>
    <w:rsid w:val="004B04D6"/>
    <w:rsid w:val="004B0AE3"/>
    <w:rsid w:val="004B0F3E"/>
    <w:rsid w:val="004B1368"/>
    <w:rsid w:val="004B202A"/>
    <w:rsid w:val="004B220F"/>
    <w:rsid w:val="004B2613"/>
    <w:rsid w:val="004B28D3"/>
    <w:rsid w:val="004B3EF1"/>
    <w:rsid w:val="004B3F7B"/>
    <w:rsid w:val="004B405A"/>
    <w:rsid w:val="004B41A0"/>
    <w:rsid w:val="004B444D"/>
    <w:rsid w:val="004B44A9"/>
    <w:rsid w:val="004B476F"/>
    <w:rsid w:val="004B4E0F"/>
    <w:rsid w:val="004B4E6E"/>
    <w:rsid w:val="004B5C80"/>
    <w:rsid w:val="004B70C5"/>
    <w:rsid w:val="004B7323"/>
    <w:rsid w:val="004B739C"/>
    <w:rsid w:val="004B7815"/>
    <w:rsid w:val="004B78B0"/>
    <w:rsid w:val="004C00E3"/>
    <w:rsid w:val="004C00EE"/>
    <w:rsid w:val="004C0477"/>
    <w:rsid w:val="004C04FE"/>
    <w:rsid w:val="004C063A"/>
    <w:rsid w:val="004C0C20"/>
    <w:rsid w:val="004C0E62"/>
    <w:rsid w:val="004C1570"/>
    <w:rsid w:val="004C1C43"/>
    <w:rsid w:val="004C211E"/>
    <w:rsid w:val="004C2E5B"/>
    <w:rsid w:val="004C2E8C"/>
    <w:rsid w:val="004C300D"/>
    <w:rsid w:val="004C3C6E"/>
    <w:rsid w:val="004C5AC8"/>
    <w:rsid w:val="004C6423"/>
    <w:rsid w:val="004C6F80"/>
    <w:rsid w:val="004C7179"/>
    <w:rsid w:val="004C731B"/>
    <w:rsid w:val="004C74CE"/>
    <w:rsid w:val="004C7936"/>
    <w:rsid w:val="004C7937"/>
    <w:rsid w:val="004D01F7"/>
    <w:rsid w:val="004D02B3"/>
    <w:rsid w:val="004D0FA3"/>
    <w:rsid w:val="004D133C"/>
    <w:rsid w:val="004D1601"/>
    <w:rsid w:val="004D1AC1"/>
    <w:rsid w:val="004D1CF0"/>
    <w:rsid w:val="004D2C85"/>
    <w:rsid w:val="004D2D46"/>
    <w:rsid w:val="004D3291"/>
    <w:rsid w:val="004D3FCF"/>
    <w:rsid w:val="004D480F"/>
    <w:rsid w:val="004D59CE"/>
    <w:rsid w:val="004D67A6"/>
    <w:rsid w:val="004D695F"/>
    <w:rsid w:val="004D72E0"/>
    <w:rsid w:val="004D72E4"/>
    <w:rsid w:val="004E01CD"/>
    <w:rsid w:val="004E0612"/>
    <w:rsid w:val="004E075E"/>
    <w:rsid w:val="004E17BC"/>
    <w:rsid w:val="004E1E9B"/>
    <w:rsid w:val="004E24AF"/>
    <w:rsid w:val="004E24C1"/>
    <w:rsid w:val="004E3DA3"/>
    <w:rsid w:val="004E430F"/>
    <w:rsid w:val="004E4CDA"/>
    <w:rsid w:val="004E4EEF"/>
    <w:rsid w:val="004E5D05"/>
    <w:rsid w:val="004E5D75"/>
    <w:rsid w:val="004E5E64"/>
    <w:rsid w:val="004E6874"/>
    <w:rsid w:val="004E7A48"/>
    <w:rsid w:val="004E7AF2"/>
    <w:rsid w:val="004E7E1B"/>
    <w:rsid w:val="004E7ED2"/>
    <w:rsid w:val="004F08B8"/>
    <w:rsid w:val="004F262D"/>
    <w:rsid w:val="004F2852"/>
    <w:rsid w:val="004F2B8B"/>
    <w:rsid w:val="004F2D95"/>
    <w:rsid w:val="004F2DDE"/>
    <w:rsid w:val="004F3953"/>
    <w:rsid w:val="004F3990"/>
    <w:rsid w:val="004F40AB"/>
    <w:rsid w:val="004F46C4"/>
    <w:rsid w:val="004F4EE0"/>
    <w:rsid w:val="004F5520"/>
    <w:rsid w:val="004F624C"/>
    <w:rsid w:val="004F6269"/>
    <w:rsid w:val="004F641D"/>
    <w:rsid w:val="004F6434"/>
    <w:rsid w:val="004F6527"/>
    <w:rsid w:val="004F696B"/>
    <w:rsid w:val="004F6A32"/>
    <w:rsid w:val="004F7255"/>
    <w:rsid w:val="004F74E7"/>
    <w:rsid w:val="004F783F"/>
    <w:rsid w:val="004F78D3"/>
    <w:rsid w:val="004F7EC3"/>
    <w:rsid w:val="005012C4"/>
    <w:rsid w:val="005016E8"/>
    <w:rsid w:val="00502284"/>
    <w:rsid w:val="005027B0"/>
    <w:rsid w:val="005029C5"/>
    <w:rsid w:val="00503276"/>
    <w:rsid w:val="00503562"/>
    <w:rsid w:val="00503DC6"/>
    <w:rsid w:val="0050414C"/>
    <w:rsid w:val="005044D9"/>
    <w:rsid w:val="00504AA7"/>
    <w:rsid w:val="00504D92"/>
    <w:rsid w:val="00505CF6"/>
    <w:rsid w:val="0050605E"/>
    <w:rsid w:val="005065D6"/>
    <w:rsid w:val="00506926"/>
    <w:rsid w:val="0050697F"/>
    <w:rsid w:val="00506B1C"/>
    <w:rsid w:val="00507B15"/>
    <w:rsid w:val="00510701"/>
    <w:rsid w:val="00511E42"/>
    <w:rsid w:val="0051217A"/>
    <w:rsid w:val="00512554"/>
    <w:rsid w:val="0051324B"/>
    <w:rsid w:val="005145DF"/>
    <w:rsid w:val="00514FE3"/>
    <w:rsid w:val="00515CEC"/>
    <w:rsid w:val="005161F9"/>
    <w:rsid w:val="00516356"/>
    <w:rsid w:val="00516658"/>
    <w:rsid w:val="00516670"/>
    <w:rsid w:val="00516857"/>
    <w:rsid w:val="005168FC"/>
    <w:rsid w:val="00516B4E"/>
    <w:rsid w:val="00516D09"/>
    <w:rsid w:val="00516DC7"/>
    <w:rsid w:val="00516F7C"/>
    <w:rsid w:val="00517129"/>
    <w:rsid w:val="005177BE"/>
    <w:rsid w:val="005177C3"/>
    <w:rsid w:val="00517B36"/>
    <w:rsid w:val="00520009"/>
    <w:rsid w:val="0052030D"/>
    <w:rsid w:val="0052076A"/>
    <w:rsid w:val="00520B12"/>
    <w:rsid w:val="00520BE4"/>
    <w:rsid w:val="005211FD"/>
    <w:rsid w:val="005213E2"/>
    <w:rsid w:val="005228CF"/>
    <w:rsid w:val="00522981"/>
    <w:rsid w:val="00522E31"/>
    <w:rsid w:val="00523496"/>
    <w:rsid w:val="005236DD"/>
    <w:rsid w:val="00523FA5"/>
    <w:rsid w:val="005242B5"/>
    <w:rsid w:val="0052446F"/>
    <w:rsid w:val="00524FFF"/>
    <w:rsid w:val="0052613A"/>
    <w:rsid w:val="00530328"/>
    <w:rsid w:val="005303D5"/>
    <w:rsid w:val="00530D38"/>
    <w:rsid w:val="00531039"/>
    <w:rsid w:val="0053122F"/>
    <w:rsid w:val="0053127F"/>
    <w:rsid w:val="005312FA"/>
    <w:rsid w:val="00531389"/>
    <w:rsid w:val="00531D4B"/>
    <w:rsid w:val="00531F74"/>
    <w:rsid w:val="00532C1E"/>
    <w:rsid w:val="00533224"/>
    <w:rsid w:val="005333CE"/>
    <w:rsid w:val="00534481"/>
    <w:rsid w:val="00534906"/>
    <w:rsid w:val="00534D93"/>
    <w:rsid w:val="005351FF"/>
    <w:rsid w:val="0053590D"/>
    <w:rsid w:val="005362CA"/>
    <w:rsid w:val="00537546"/>
    <w:rsid w:val="005379F0"/>
    <w:rsid w:val="00537BAB"/>
    <w:rsid w:val="00537DB4"/>
    <w:rsid w:val="00540119"/>
    <w:rsid w:val="00540C7A"/>
    <w:rsid w:val="00540EB2"/>
    <w:rsid w:val="00540ED3"/>
    <w:rsid w:val="00540F84"/>
    <w:rsid w:val="00541509"/>
    <w:rsid w:val="00541DBF"/>
    <w:rsid w:val="00541E5D"/>
    <w:rsid w:val="0054209F"/>
    <w:rsid w:val="005429C2"/>
    <w:rsid w:val="00542A89"/>
    <w:rsid w:val="005444F3"/>
    <w:rsid w:val="00544692"/>
    <w:rsid w:val="0054494E"/>
    <w:rsid w:val="00544CD9"/>
    <w:rsid w:val="005456E7"/>
    <w:rsid w:val="00545E84"/>
    <w:rsid w:val="005460E3"/>
    <w:rsid w:val="00546411"/>
    <w:rsid w:val="00546816"/>
    <w:rsid w:val="0055073C"/>
    <w:rsid w:val="00550781"/>
    <w:rsid w:val="00550B99"/>
    <w:rsid w:val="00550C3E"/>
    <w:rsid w:val="00551608"/>
    <w:rsid w:val="00551A5A"/>
    <w:rsid w:val="00552132"/>
    <w:rsid w:val="00552B64"/>
    <w:rsid w:val="00553854"/>
    <w:rsid w:val="00553C81"/>
    <w:rsid w:val="00553D1C"/>
    <w:rsid w:val="00554120"/>
    <w:rsid w:val="005541F3"/>
    <w:rsid w:val="00555705"/>
    <w:rsid w:val="005557F0"/>
    <w:rsid w:val="00556AE2"/>
    <w:rsid w:val="005608CD"/>
    <w:rsid w:val="0056112F"/>
    <w:rsid w:val="005617F5"/>
    <w:rsid w:val="00561842"/>
    <w:rsid w:val="005627A1"/>
    <w:rsid w:val="00562A79"/>
    <w:rsid w:val="00562D5B"/>
    <w:rsid w:val="00563131"/>
    <w:rsid w:val="005636F0"/>
    <w:rsid w:val="00563B41"/>
    <w:rsid w:val="005648E4"/>
    <w:rsid w:val="00564A0D"/>
    <w:rsid w:val="00564BD1"/>
    <w:rsid w:val="0056538A"/>
    <w:rsid w:val="00565A8F"/>
    <w:rsid w:val="00565AB6"/>
    <w:rsid w:val="00565CE0"/>
    <w:rsid w:val="00567399"/>
    <w:rsid w:val="00567A41"/>
    <w:rsid w:val="00567D1D"/>
    <w:rsid w:val="005703D6"/>
    <w:rsid w:val="005707BD"/>
    <w:rsid w:val="005707EB"/>
    <w:rsid w:val="00570B69"/>
    <w:rsid w:val="00571432"/>
    <w:rsid w:val="0057150B"/>
    <w:rsid w:val="005715D9"/>
    <w:rsid w:val="00571CCF"/>
    <w:rsid w:val="00571F5C"/>
    <w:rsid w:val="00572A3E"/>
    <w:rsid w:val="00572FD2"/>
    <w:rsid w:val="00573088"/>
    <w:rsid w:val="00573215"/>
    <w:rsid w:val="00573D57"/>
    <w:rsid w:val="005743A4"/>
    <w:rsid w:val="00574F2F"/>
    <w:rsid w:val="00575299"/>
    <w:rsid w:val="0057559B"/>
    <w:rsid w:val="00575AE8"/>
    <w:rsid w:val="00576041"/>
    <w:rsid w:val="00576237"/>
    <w:rsid w:val="00576CA9"/>
    <w:rsid w:val="005771BB"/>
    <w:rsid w:val="00577CA6"/>
    <w:rsid w:val="00577EF3"/>
    <w:rsid w:val="0058043C"/>
    <w:rsid w:val="0058058F"/>
    <w:rsid w:val="00580800"/>
    <w:rsid w:val="00580DC1"/>
    <w:rsid w:val="005815FF"/>
    <w:rsid w:val="00581AA4"/>
    <w:rsid w:val="00581C82"/>
    <w:rsid w:val="00581EA7"/>
    <w:rsid w:val="00582599"/>
    <w:rsid w:val="00582B8C"/>
    <w:rsid w:val="00582E87"/>
    <w:rsid w:val="005830F5"/>
    <w:rsid w:val="005836D5"/>
    <w:rsid w:val="005838F9"/>
    <w:rsid w:val="00583960"/>
    <w:rsid w:val="00583B31"/>
    <w:rsid w:val="00583EBF"/>
    <w:rsid w:val="005842F8"/>
    <w:rsid w:val="00585145"/>
    <w:rsid w:val="005851B8"/>
    <w:rsid w:val="0058540F"/>
    <w:rsid w:val="005855CC"/>
    <w:rsid w:val="00585B70"/>
    <w:rsid w:val="00585E4E"/>
    <w:rsid w:val="0058608D"/>
    <w:rsid w:val="00587170"/>
    <w:rsid w:val="00587543"/>
    <w:rsid w:val="00587643"/>
    <w:rsid w:val="00590011"/>
    <w:rsid w:val="00590802"/>
    <w:rsid w:val="005909B3"/>
    <w:rsid w:val="00590E9A"/>
    <w:rsid w:val="00591740"/>
    <w:rsid w:val="00592205"/>
    <w:rsid w:val="0059303C"/>
    <w:rsid w:val="005931D5"/>
    <w:rsid w:val="005933B8"/>
    <w:rsid w:val="005941AE"/>
    <w:rsid w:val="005948A5"/>
    <w:rsid w:val="00594FB7"/>
    <w:rsid w:val="0059599E"/>
    <w:rsid w:val="00595F4E"/>
    <w:rsid w:val="00596947"/>
    <w:rsid w:val="0059719D"/>
    <w:rsid w:val="00597547"/>
    <w:rsid w:val="00597967"/>
    <w:rsid w:val="005A050C"/>
    <w:rsid w:val="005A062C"/>
    <w:rsid w:val="005A0DFB"/>
    <w:rsid w:val="005A17FF"/>
    <w:rsid w:val="005A1A37"/>
    <w:rsid w:val="005A1A4A"/>
    <w:rsid w:val="005A1E79"/>
    <w:rsid w:val="005A2044"/>
    <w:rsid w:val="005A3177"/>
    <w:rsid w:val="005A3B7A"/>
    <w:rsid w:val="005A40B9"/>
    <w:rsid w:val="005A4562"/>
    <w:rsid w:val="005A4671"/>
    <w:rsid w:val="005A5641"/>
    <w:rsid w:val="005A5FDF"/>
    <w:rsid w:val="005A68BE"/>
    <w:rsid w:val="005A7093"/>
    <w:rsid w:val="005A78C9"/>
    <w:rsid w:val="005A78F3"/>
    <w:rsid w:val="005A7D2D"/>
    <w:rsid w:val="005A7E6B"/>
    <w:rsid w:val="005B02F7"/>
    <w:rsid w:val="005B1ABF"/>
    <w:rsid w:val="005B1BD1"/>
    <w:rsid w:val="005B24C3"/>
    <w:rsid w:val="005B2A5F"/>
    <w:rsid w:val="005B2DEE"/>
    <w:rsid w:val="005B401B"/>
    <w:rsid w:val="005B4194"/>
    <w:rsid w:val="005B4B7A"/>
    <w:rsid w:val="005B51D4"/>
    <w:rsid w:val="005B5356"/>
    <w:rsid w:val="005B63BC"/>
    <w:rsid w:val="005B660D"/>
    <w:rsid w:val="005B7206"/>
    <w:rsid w:val="005B7C79"/>
    <w:rsid w:val="005B7F92"/>
    <w:rsid w:val="005C16F1"/>
    <w:rsid w:val="005C19DD"/>
    <w:rsid w:val="005C202C"/>
    <w:rsid w:val="005C230A"/>
    <w:rsid w:val="005C246A"/>
    <w:rsid w:val="005C28AF"/>
    <w:rsid w:val="005C2B3D"/>
    <w:rsid w:val="005C3349"/>
    <w:rsid w:val="005C5695"/>
    <w:rsid w:val="005C70A0"/>
    <w:rsid w:val="005C720D"/>
    <w:rsid w:val="005C75F8"/>
    <w:rsid w:val="005D0827"/>
    <w:rsid w:val="005D08F1"/>
    <w:rsid w:val="005D0C33"/>
    <w:rsid w:val="005D0E99"/>
    <w:rsid w:val="005D1516"/>
    <w:rsid w:val="005D177F"/>
    <w:rsid w:val="005D1C38"/>
    <w:rsid w:val="005D2775"/>
    <w:rsid w:val="005D27B2"/>
    <w:rsid w:val="005D2A12"/>
    <w:rsid w:val="005D3768"/>
    <w:rsid w:val="005D3D0C"/>
    <w:rsid w:val="005D3F5D"/>
    <w:rsid w:val="005D414B"/>
    <w:rsid w:val="005D4656"/>
    <w:rsid w:val="005D488E"/>
    <w:rsid w:val="005D4899"/>
    <w:rsid w:val="005D4AB8"/>
    <w:rsid w:val="005D4D92"/>
    <w:rsid w:val="005D55C8"/>
    <w:rsid w:val="005D569D"/>
    <w:rsid w:val="005D5D28"/>
    <w:rsid w:val="005D5F46"/>
    <w:rsid w:val="005D68DD"/>
    <w:rsid w:val="005D6F66"/>
    <w:rsid w:val="005D7058"/>
    <w:rsid w:val="005D7367"/>
    <w:rsid w:val="005D743E"/>
    <w:rsid w:val="005D7541"/>
    <w:rsid w:val="005D79DA"/>
    <w:rsid w:val="005D7AF7"/>
    <w:rsid w:val="005E0135"/>
    <w:rsid w:val="005E06B0"/>
    <w:rsid w:val="005E22F0"/>
    <w:rsid w:val="005E2800"/>
    <w:rsid w:val="005E29D5"/>
    <w:rsid w:val="005E2ADA"/>
    <w:rsid w:val="005E2C9D"/>
    <w:rsid w:val="005E3592"/>
    <w:rsid w:val="005E39B0"/>
    <w:rsid w:val="005E3C81"/>
    <w:rsid w:val="005E3DC9"/>
    <w:rsid w:val="005E3E9D"/>
    <w:rsid w:val="005E422C"/>
    <w:rsid w:val="005E45C7"/>
    <w:rsid w:val="005E45D6"/>
    <w:rsid w:val="005E469F"/>
    <w:rsid w:val="005E4948"/>
    <w:rsid w:val="005E4AC7"/>
    <w:rsid w:val="005E4D70"/>
    <w:rsid w:val="005E4DA6"/>
    <w:rsid w:val="005E5BBD"/>
    <w:rsid w:val="005E62B9"/>
    <w:rsid w:val="005E68E0"/>
    <w:rsid w:val="005E7251"/>
    <w:rsid w:val="005F01B3"/>
    <w:rsid w:val="005F0A19"/>
    <w:rsid w:val="005F15BF"/>
    <w:rsid w:val="005F1A3C"/>
    <w:rsid w:val="005F225F"/>
    <w:rsid w:val="005F246B"/>
    <w:rsid w:val="005F24B9"/>
    <w:rsid w:val="005F2FFA"/>
    <w:rsid w:val="005F3CD1"/>
    <w:rsid w:val="005F3F5A"/>
    <w:rsid w:val="005F4436"/>
    <w:rsid w:val="005F44AC"/>
    <w:rsid w:val="005F4BD9"/>
    <w:rsid w:val="005F5E4E"/>
    <w:rsid w:val="005F63F8"/>
    <w:rsid w:val="005F6988"/>
    <w:rsid w:val="005F6F94"/>
    <w:rsid w:val="005F72DF"/>
    <w:rsid w:val="005F743D"/>
    <w:rsid w:val="005F786E"/>
    <w:rsid w:val="006001DF"/>
    <w:rsid w:val="00600D9D"/>
    <w:rsid w:val="00601DB3"/>
    <w:rsid w:val="00601FAC"/>
    <w:rsid w:val="00602016"/>
    <w:rsid w:val="00602CCA"/>
    <w:rsid w:val="00602DBC"/>
    <w:rsid w:val="00603668"/>
    <w:rsid w:val="00603C8F"/>
    <w:rsid w:val="0060467D"/>
    <w:rsid w:val="0060503D"/>
    <w:rsid w:val="00605EF1"/>
    <w:rsid w:val="00606633"/>
    <w:rsid w:val="006066F2"/>
    <w:rsid w:val="006072B5"/>
    <w:rsid w:val="006078E9"/>
    <w:rsid w:val="00607AA9"/>
    <w:rsid w:val="00607D73"/>
    <w:rsid w:val="00610ABC"/>
    <w:rsid w:val="00610D51"/>
    <w:rsid w:val="00610E5B"/>
    <w:rsid w:val="00611A7E"/>
    <w:rsid w:val="00611E22"/>
    <w:rsid w:val="006132A1"/>
    <w:rsid w:val="0061336C"/>
    <w:rsid w:val="00613B31"/>
    <w:rsid w:val="00613B86"/>
    <w:rsid w:val="00613EEB"/>
    <w:rsid w:val="00614672"/>
    <w:rsid w:val="00614829"/>
    <w:rsid w:val="00614B5F"/>
    <w:rsid w:val="00614DE5"/>
    <w:rsid w:val="00615CDD"/>
    <w:rsid w:val="00615EB5"/>
    <w:rsid w:val="006166E6"/>
    <w:rsid w:val="00616703"/>
    <w:rsid w:val="006168F2"/>
    <w:rsid w:val="00616B84"/>
    <w:rsid w:val="006170F6"/>
    <w:rsid w:val="00617731"/>
    <w:rsid w:val="00617969"/>
    <w:rsid w:val="0062062E"/>
    <w:rsid w:val="00620D92"/>
    <w:rsid w:val="00620E53"/>
    <w:rsid w:val="00621F1F"/>
    <w:rsid w:val="00622495"/>
    <w:rsid w:val="0062256F"/>
    <w:rsid w:val="0062288B"/>
    <w:rsid w:val="00622A88"/>
    <w:rsid w:val="00622B07"/>
    <w:rsid w:val="00622C7B"/>
    <w:rsid w:val="00622EE7"/>
    <w:rsid w:val="006232A7"/>
    <w:rsid w:val="00623744"/>
    <w:rsid w:val="00624356"/>
    <w:rsid w:val="00625985"/>
    <w:rsid w:val="00626728"/>
    <w:rsid w:val="006270B0"/>
    <w:rsid w:val="006270EC"/>
    <w:rsid w:val="00630406"/>
    <w:rsid w:val="00630A41"/>
    <w:rsid w:val="00630C65"/>
    <w:rsid w:val="00630DE0"/>
    <w:rsid w:val="00630F4F"/>
    <w:rsid w:val="0063109A"/>
    <w:rsid w:val="00631128"/>
    <w:rsid w:val="006316A7"/>
    <w:rsid w:val="00631A21"/>
    <w:rsid w:val="00631DD5"/>
    <w:rsid w:val="00632266"/>
    <w:rsid w:val="006322E1"/>
    <w:rsid w:val="0063250C"/>
    <w:rsid w:val="0063298A"/>
    <w:rsid w:val="006331DB"/>
    <w:rsid w:val="00633286"/>
    <w:rsid w:val="006334EC"/>
    <w:rsid w:val="00633815"/>
    <w:rsid w:val="006349D4"/>
    <w:rsid w:val="00634BBA"/>
    <w:rsid w:val="0063551D"/>
    <w:rsid w:val="0063572D"/>
    <w:rsid w:val="00636155"/>
    <w:rsid w:val="0063698A"/>
    <w:rsid w:val="006369C0"/>
    <w:rsid w:val="00637135"/>
    <w:rsid w:val="00637504"/>
    <w:rsid w:val="00637C8B"/>
    <w:rsid w:val="006400A0"/>
    <w:rsid w:val="00640338"/>
    <w:rsid w:val="00640789"/>
    <w:rsid w:val="00641383"/>
    <w:rsid w:val="00641467"/>
    <w:rsid w:val="00641A64"/>
    <w:rsid w:val="00641EDB"/>
    <w:rsid w:val="00642ECE"/>
    <w:rsid w:val="006432B0"/>
    <w:rsid w:val="00643778"/>
    <w:rsid w:val="00644CFD"/>
    <w:rsid w:val="006458B4"/>
    <w:rsid w:val="00646014"/>
    <w:rsid w:val="00646567"/>
    <w:rsid w:val="00646DB1"/>
    <w:rsid w:val="00647DA5"/>
    <w:rsid w:val="00647F33"/>
    <w:rsid w:val="00650127"/>
    <w:rsid w:val="00650479"/>
    <w:rsid w:val="00650494"/>
    <w:rsid w:val="00650935"/>
    <w:rsid w:val="00650A7A"/>
    <w:rsid w:val="00650A7C"/>
    <w:rsid w:val="00650D00"/>
    <w:rsid w:val="0065125B"/>
    <w:rsid w:val="00651261"/>
    <w:rsid w:val="00651549"/>
    <w:rsid w:val="00651CED"/>
    <w:rsid w:val="00652240"/>
    <w:rsid w:val="00652496"/>
    <w:rsid w:val="00652B05"/>
    <w:rsid w:val="00652B52"/>
    <w:rsid w:val="00652EB2"/>
    <w:rsid w:val="0065306C"/>
    <w:rsid w:val="00653109"/>
    <w:rsid w:val="00653184"/>
    <w:rsid w:val="00653582"/>
    <w:rsid w:val="00653B82"/>
    <w:rsid w:val="00653CF1"/>
    <w:rsid w:val="0065416C"/>
    <w:rsid w:val="00654763"/>
    <w:rsid w:val="00654CFB"/>
    <w:rsid w:val="006551CF"/>
    <w:rsid w:val="0065639E"/>
    <w:rsid w:val="00656434"/>
    <w:rsid w:val="00656A82"/>
    <w:rsid w:val="00656E05"/>
    <w:rsid w:val="0065722F"/>
    <w:rsid w:val="006572A9"/>
    <w:rsid w:val="006573DC"/>
    <w:rsid w:val="00657512"/>
    <w:rsid w:val="00657689"/>
    <w:rsid w:val="00657AFA"/>
    <w:rsid w:val="006603D7"/>
    <w:rsid w:val="00660950"/>
    <w:rsid w:val="00660C8F"/>
    <w:rsid w:val="00660E09"/>
    <w:rsid w:val="00661105"/>
    <w:rsid w:val="00662A23"/>
    <w:rsid w:val="00662FE5"/>
    <w:rsid w:val="006632D7"/>
    <w:rsid w:val="006633C8"/>
    <w:rsid w:val="0066349F"/>
    <w:rsid w:val="006636E6"/>
    <w:rsid w:val="00663C92"/>
    <w:rsid w:val="00663E86"/>
    <w:rsid w:val="00663F0E"/>
    <w:rsid w:val="00664449"/>
    <w:rsid w:val="006653C5"/>
    <w:rsid w:val="0066586E"/>
    <w:rsid w:val="00665EB2"/>
    <w:rsid w:val="00665F44"/>
    <w:rsid w:val="00666200"/>
    <w:rsid w:val="00666BF4"/>
    <w:rsid w:val="00666F13"/>
    <w:rsid w:val="0066754D"/>
    <w:rsid w:val="00667E41"/>
    <w:rsid w:val="00667EFF"/>
    <w:rsid w:val="00667F53"/>
    <w:rsid w:val="00670558"/>
    <w:rsid w:val="0067056F"/>
    <w:rsid w:val="006706BF"/>
    <w:rsid w:val="006713AC"/>
    <w:rsid w:val="00671682"/>
    <w:rsid w:val="00671A74"/>
    <w:rsid w:val="00672333"/>
    <w:rsid w:val="00672930"/>
    <w:rsid w:val="00672E90"/>
    <w:rsid w:val="0067398D"/>
    <w:rsid w:val="00673A4F"/>
    <w:rsid w:val="00673D17"/>
    <w:rsid w:val="00673E4C"/>
    <w:rsid w:val="00674E3D"/>
    <w:rsid w:val="00674F41"/>
    <w:rsid w:val="006759C5"/>
    <w:rsid w:val="00676A94"/>
    <w:rsid w:val="00677154"/>
    <w:rsid w:val="00680108"/>
    <w:rsid w:val="00680D5E"/>
    <w:rsid w:val="0068101C"/>
    <w:rsid w:val="006814D3"/>
    <w:rsid w:val="00681EC0"/>
    <w:rsid w:val="0068247A"/>
    <w:rsid w:val="00682634"/>
    <w:rsid w:val="00682827"/>
    <w:rsid w:val="00682E5D"/>
    <w:rsid w:val="00682ED4"/>
    <w:rsid w:val="00682FC8"/>
    <w:rsid w:val="00683207"/>
    <w:rsid w:val="006832A4"/>
    <w:rsid w:val="006832E5"/>
    <w:rsid w:val="006839B2"/>
    <w:rsid w:val="00683A63"/>
    <w:rsid w:val="00683A74"/>
    <w:rsid w:val="00683D14"/>
    <w:rsid w:val="00685122"/>
    <w:rsid w:val="0068513C"/>
    <w:rsid w:val="00685490"/>
    <w:rsid w:val="0068571C"/>
    <w:rsid w:val="00685C32"/>
    <w:rsid w:val="00686347"/>
    <w:rsid w:val="0068660C"/>
    <w:rsid w:val="00686929"/>
    <w:rsid w:val="00686BD2"/>
    <w:rsid w:val="00686EEA"/>
    <w:rsid w:val="00687444"/>
    <w:rsid w:val="00687482"/>
    <w:rsid w:val="00687C68"/>
    <w:rsid w:val="00690321"/>
    <w:rsid w:val="006909FD"/>
    <w:rsid w:val="00690C0A"/>
    <w:rsid w:val="0069176B"/>
    <w:rsid w:val="00691BCD"/>
    <w:rsid w:val="00691CDA"/>
    <w:rsid w:val="006922A3"/>
    <w:rsid w:val="006925C6"/>
    <w:rsid w:val="00692818"/>
    <w:rsid w:val="006928A5"/>
    <w:rsid w:val="00692AE5"/>
    <w:rsid w:val="006930D0"/>
    <w:rsid w:val="006931FA"/>
    <w:rsid w:val="006933B5"/>
    <w:rsid w:val="0069363D"/>
    <w:rsid w:val="006941F2"/>
    <w:rsid w:val="00694EB7"/>
    <w:rsid w:val="006956D0"/>
    <w:rsid w:val="00695BAF"/>
    <w:rsid w:val="00695CF2"/>
    <w:rsid w:val="00696364"/>
    <w:rsid w:val="0069686E"/>
    <w:rsid w:val="0069756C"/>
    <w:rsid w:val="006978C9"/>
    <w:rsid w:val="006A02DB"/>
    <w:rsid w:val="006A0770"/>
    <w:rsid w:val="006A09D0"/>
    <w:rsid w:val="006A17EC"/>
    <w:rsid w:val="006A1A6E"/>
    <w:rsid w:val="006A20C2"/>
    <w:rsid w:val="006A2252"/>
    <w:rsid w:val="006A464C"/>
    <w:rsid w:val="006A46CF"/>
    <w:rsid w:val="006A5077"/>
    <w:rsid w:val="006A566B"/>
    <w:rsid w:val="006A606F"/>
    <w:rsid w:val="006A66B3"/>
    <w:rsid w:val="006A6D26"/>
    <w:rsid w:val="006A7AC9"/>
    <w:rsid w:val="006A7C1E"/>
    <w:rsid w:val="006A7F7C"/>
    <w:rsid w:val="006A7F93"/>
    <w:rsid w:val="006B08D4"/>
    <w:rsid w:val="006B0B98"/>
    <w:rsid w:val="006B0C4A"/>
    <w:rsid w:val="006B0CDD"/>
    <w:rsid w:val="006B1A9A"/>
    <w:rsid w:val="006B1AC9"/>
    <w:rsid w:val="006B1DDD"/>
    <w:rsid w:val="006B1E49"/>
    <w:rsid w:val="006B1F70"/>
    <w:rsid w:val="006B21A2"/>
    <w:rsid w:val="006B22AD"/>
    <w:rsid w:val="006B23E7"/>
    <w:rsid w:val="006B2D1C"/>
    <w:rsid w:val="006B3006"/>
    <w:rsid w:val="006B404F"/>
    <w:rsid w:val="006B424B"/>
    <w:rsid w:val="006B43E7"/>
    <w:rsid w:val="006B44BD"/>
    <w:rsid w:val="006B4807"/>
    <w:rsid w:val="006B50E1"/>
    <w:rsid w:val="006B5496"/>
    <w:rsid w:val="006B5C1C"/>
    <w:rsid w:val="006B636A"/>
    <w:rsid w:val="006B6490"/>
    <w:rsid w:val="006B6690"/>
    <w:rsid w:val="006B6F0F"/>
    <w:rsid w:val="006B7256"/>
    <w:rsid w:val="006B779A"/>
    <w:rsid w:val="006B7C02"/>
    <w:rsid w:val="006B7DDD"/>
    <w:rsid w:val="006B7F67"/>
    <w:rsid w:val="006C0729"/>
    <w:rsid w:val="006C0B3D"/>
    <w:rsid w:val="006C0E28"/>
    <w:rsid w:val="006C0F64"/>
    <w:rsid w:val="006C1A16"/>
    <w:rsid w:val="006C2628"/>
    <w:rsid w:val="006C27E4"/>
    <w:rsid w:val="006C2A76"/>
    <w:rsid w:val="006C2CE2"/>
    <w:rsid w:val="006C2D2C"/>
    <w:rsid w:val="006C2F9B"/>
    <w:rsid w:val="006C3048"/>
    <w:rsid w:val="006C3092"/>
    <w:rsid w:val="006C3BE2"/>
    <w:rsid w:val="006C47DA"/>
    <w:rsid w:val="006C4A1E"/>
    <w:rsid w:val="006C4E5A"/>
    <w:rsid w:val="006C525B"/>
    <w:rsid w:val="006C5377"/>
    <w:rsid w:val="006C5C82"/>
    <w:rsid w:val="006C5E67"/>
    <w:rsid w:val="006C67F8"/>
    <w:rsid w:val="006C6943"/>
    <w:rsid w:val="006C70E7"/>
    <w:rsid w:val="006D0375"/>
    <w:rsid w:val="006D06A4"/>
    <w:rsid w:val="006D155D"/>
    <w:rsid w:val="006D1FCE"/>
    <w:rsid w:val="006D2729"/>
    <w:rsid w:val="006D2AD2"/>
    <w:rsid w:val="006D2B6F"/>
    <w:rsid w:val="006D2EF5"/>
    <w:rsid w:val="006D3C38"/>
    <w:rsid w:val="006D3CE0"/>
    <w:rsid w:val="006D3DA3"/>
    <w:rsid w:val="006D3E4A"/>
    <w:rsid w:val="006D40A3"/>
    <w:rsid w:val="006D4204"/>
    <w:rsid w:val="006D4922"/>
    <w:rsid w:val="006D4BD0"/>
    <w:rsid w:val="006D53CE"/>
    <w:rsid w:val="006D56D4"/>
    <w:rsid w:val="006D56F7"/>
    <w:rsid w:val="006D5DE5"/>
    <w:rsid w:val="006D6111"/>
    <w:rsid w:val="006D675F"/>
    <w:rsid w:val="006D687B"/>
    <w:rsid w:val="006D6980"/>
    <w:rsid w:val="006D72E8"/>
    <w:rsid w:val="006E05F5"/>
    <w:rsid w:val="006E0851"/>
    <w:rsid w:val="006E0D8C"/>
    <w:rsid w:val="006E0DA6"/>
    <w:rsid w:val="006E1B88"/>
    <w:rsid w:val="006E207F"/>
    <w:rsid w:val="006E210B"/>
    <w:rsid w:val="006E2182"/>
    <w:rsid w:val="006E2F01"/>
    <w:rsid w:val="006E2F07"/>
    <w:rsid w:val="006E300F"/>
    <w:rsid w:val="006E311C"/>
    <w:rsid w:val="006E4E21"/>
    <w:rsid w:val="006E5B11"/>
    <w:rsid w:val="006E5C42"/>
    <w:rsid w:val="006E5E7A"/>
    <w:rsid w:val="006E61BF"/>
    <w:rsid w:val="006E6256"/>
    <w:rsid w:val="006E6472"/>
    <w:rsid w:val="006E6795"/>
    <w:rsid w:val="006E7073"/>
    <w:rsid w:val="006E73DE"/>
    <w:rsid w:val="006E766C"/>
    <w:rsid w:val="006F1918"/>
    <w:rsid w:val="006F1976"/>
    <w:rsid w:val="006F1C75"/>
    <w:rsid w:val="006F3207"/>
    <w:rsid w:val="006F37CD"/>
    <w:rsid w:val="006F3EB4"/>
    <w:rsid w:val="006F41AA"/>
    <w:rsid w:val="006F4C72"/>
    <w:rsid w:val="006F4F22"/>
    <w:rsid w:val="006F54FC"/>
    <w:rsid w:val="006F5875"/>
    <w:rsid w:val="006F5D39"/>
    <w:rsid w:val="006F5D3B"/>
    <w:rsid w:val="006F6974"/>
    <w:rsid w:val="006F6ACB"/>
    <w:rsid w:val="006F7E5F"/>
    <w:rsid w:val="007006F6"/>
    <w:rsid w:val="00700AEB"/>
    <w:rsid w:val="00700BB8"/>
    <w:rsid w:val="007011C2"/>
    <w:rsid w:val="00701433"/>
    <w:rsid w:val="007015B0"/>
    <w:rsid w:val="007030E4"/>
    <w:rsid w:val="00703211"/>
    <w:rsid w:val="007032AD"/>
    <w:rsid w:val="0070352A"/>
    <w:rsid w:val="0070359B"/>
    <w:rsid w:val="00703B28"/>
    <w:rsid w:val="007052F6"/>
    <w:rsid w:val="00705516"/>
    <w:rsid w:val="0070569C"/>
    <w:rsid w:val="00705B8B"/>
    <w:rsid w:val="00705D25"/>
    <w:rsid w:val="0070636B"/>
    <w:rsid w:val="007067B2"/>
    <w:rsid w:val="00707497"/>
    <w:rsid w:val="00707509"/>
    <w:rsid w:val="00710724"/>
    <w:rsid w:val="00710F70"/>
    <w:rsid w:val="0071138E"/>
    <w:rsid w:val="007118B6"/>
    <w:rsid w:val="0071195F"/>
    <w:rsid w:val="00712274"/>
    <w:rsid w:val="0071241B"/>
    <w:rsid w:val="0071403C"/>
    <w:rsid w:val="00714BA5"/>
    <w:rsid w:val="007151EE"/>
    <w:rsid w:val="00715A91"/>
    <w:rsid w:val="00715F69"/>
    <w:rsid w:val="00716321"/>
    <w:rsid w:val="007166CB"/>
    <w:rsid w:val="007170B1"/>
    <w:rsid w:val="00717179"/>
    <w:rsid w:val="007173AF"/>
    <w:rsid w:val="0071753B"/>
    <w:rsid w:val="00717AAA"/>
    <w:rsid w:val="00720033"/>
    <w:rsid w:val="00720474"/>
    <w:rsid w:val="007205A3"/>
    <w:rsid w:val="00720F09"/>
    <w:rsid w:val="007216B0"/>
    <w:rsid w:val="0072193B"/>
    <w:rsid w:val="00721C36"/>
    <w:rsid w:val="0072206A"/>
    <w:rsid w:val="007228F8"/>
    <w:rsid w:val="00722F3D"/>
    <w:rsid w:val="00723EC9"/>
    <w:rsid w:val="007240E0"/>
    <w:rsid w:val="00724337"/>
    <w:rsid w:val="00724411"/>
    <w:rsid w:val="00725198"/>
    <w:rsid w:val="0072591B"/>
    <w:rsid w:val="007265F3"/>
    <w:rsid w:val="0072698B"/>
    <w:rsid w:val="00726AB8"/>
    <w:rsid w:val="00726EB1"/>
    <w:rsid w:val="00727B41"/>
    <w:rsid w:val="00727EE3"/>
    <w:rsid w:val="00727FB7"/>
    <w:rsid w:val="00730529"/>
    <w:rsid w:val="0073070E"/>
    <w:rsid w:val="00730B6A"/>
    <w:rsid w:val="0073101A"/>
    <w:rsid w:val="00731CC8"/>
    <w:rsid w:val="007323DA"/>
    <w:rsid w:val="00732752"/>
    <w:rsid w:val="007328ED"/>
    <w:rsid w:val="0073296E"/>
    <w:rsid w:val="00732D1E"/>
    <w:rsid w:val="00732F6A"/>
    <w:rsid w:val="00733D9F"/>
    <w:rsid w:val="00734DA4"/>
    <w:rsid w:val="00735438"/>
    <w:rsid w:val="00735EA4"/>
    <w:rsid w:val="00735EA5"/>
    <w:rsid w:val="00736FD1"/>
    <w:rsid w:val="0073705F"/>
    <w:rsid w:val="007371F2"/>
    <w:rsid w:val="00737368"/>
    <w:rsid w:val="007376CC"/>
    <w:rsid w:val="00740882"/>
    <w:rsid w:val="00740E89"/>
    <w:rsid w:val="0074112E"/>
    <w:rsid w:val="00741CFD"/>
    <w:rsid w:val="0074206D"/>
    <w:rsid w:val="0074236B"/>
    <w:rsid w:val="0074251D"/>
    <w:rsid w:val="00742764"/>
    <w:rsid w:val="0074305B"/>
    <w:rsid w:val="00743147"/>
    <w:rsid w:val="007433BC"/>
    <w:rsid w:val="00743CAD"/>
    <w:rsid w:val="00743D39"/>
    <w:rsid w:val="00744996"/>
    <w:rsid w:val="00744C90"/>
    <w:rsid w:val="00744E1B"/>
    <w:rsid w:val="00745215"/>
    <w:rsid w:val="007455F0"/>
    <w:rsid w:val="00745CB4"/>
    <w:rsid w:val="00746475"/>
    <w:rsid w:val="00747619"/>
    <w:rsid w:val="00747BC8"/>
    <w:rsid w:val="00747FC2"/>
    <w:rsid w:val="00750FB2"/>
    <w:rsid w:val="007510D3"/>
    <w:rsid w:val="00751193"/>
    <w:rsid w:val="007513C0"/>
    <w:rsid w:val="00751579"/>
    <w:rsid w:val="00751A0C"/>
    <w:rsid w:val="00751E60"/>
    <w:rsid w:val="00752367"/>
    <w:rsid w:val="00752C23"/>
    <w:rsid w:val="007532B3"/>
    <w:rsid w:val="00753EA6"/>
    <w:rsid w:val="007540A8"/>
    <w:rsid w:val="00754EA6"/>
    <w:rsid w:val="00755FBF"/>
    <w:rsid w:val="00756339"/>
    <w:rsid w:val="0075647D"/>
    <w:rsid w:val="00756675"/>
    <w:rsid w:val="007566EB"/>
    <w:rsid w:val="00756EF1"/>
    <w:rsid w:val="0076020B"/>
    <w:rsid w:val="007604CC"/>
    <w:rsid w:val="0076053D"/>
    <w:rsid w:val="00761868"/>
    <w:rsid w:val="00761C72"/>
    <w:rsid w:val="007634D9"/>
    <w:rsid w:val="007635FD"/>
    <w:rsid w:val="00763AE4"/>
    <w:rsid w:val="00764119"/>
    <w:rsid w:val="00764D38"/>
    <w:rsid w:val="00765628"/>
    <w:rsid w:val="0076594B"/>
    <w:rsid w:val="00765A76"/>
    <w:rsid w:val="00765EE1"/>
    <w:rsid w:val="00765F42"/>
    <w:rsid w:val="00766044"/>
    <w:rsid w:val="007665B1"/>
    <w:rsid w:val="007666BB"/>
    <w:rsid w:val="00766E6B"/>
    <w:rsid w:val="00767622"/>
    <w:rsid w:val="0077091C"/>
    <w:rsid w:val="007719CE"/>
    <w:rsid w:val="00771F14"/>
    <w:rsid w:val="007721C0"/>
    <w:rsid w:val="00772476"/>
    <w:rsid w:val="007725B5"/>
    <w:rsid w:val="007726D4"/>
    <w:rsid w:val="00772C7E"/>
    <w:rsid w:val="00772DE1"/>
    <w:rsid w:val="00772ED5"/>
    <w:rsid w:val="007730A4"/>
    <w:rsid w:val="00773443"/>
    <w:rsid w:val="0077397D"/>
    <w:rsid w:val="00773CB5"/>
    <w:rsid w:val="00773DC6"/>
    <w:rsid w:val="00773F61"/>
    <w:rsid w:val="007741E6"/>
    <w:rsid w:val="00774F93"/>
    <w:rsid w:val="007753BF"/>
    <w:rsid w:val="007764D3"/>
    <w:rsid w:val="007766E2"/>
    <w:rsid w:val="0077676A"/>
    <w:rsid w:val="007768D1"/>
    <w:rsid w:val="0078053D"/>
    <w:rsid w:val="00780C4D"/>
    <w:rsid w:val="00781F8F"/>
    <w:rsid w:val="007837C2"/>
    <w:rsid w:val="007840B9"/>
    <w:rsid w:val="007847F4"/>
    <w:rsid w:val="00784971"/>
    <w:rsid w:val="00784F8E"/>
    <w:rsid w:val="007853BC"/>
    <w:rsid w:val="00785444"/>
    <w:rsid w:val="00785490"/>
    <w:rsid w:val="007854EC"/>
    <w:rsid w:val="007860E5"/>
    <w:rsid w:val="007873CE"/>
    <w:rsid w:val="00787460"/>
    <w:rsid w:val="00787D0C"/>
    <w:rsid w:val="00787F2A"/>
    <w:rsid w:val="00790CCC"/>
    <w:rsid w:val="00791026"/>
    <w:rsid w:val="00791A7D"/>
    <w:rsid w:val="00792681"/>
    <w:rsid w:val="00792AAF"/>
    <w:rsid w:val="00792B11"/>
    <w:rsid w:val="0079319F"/>
    <w:rsid w:val="00794DB5"/>
    <w:rsid w:val="00794EE7"/>
    <w:rsid w:val="00795046"/>
    <w:rsid w:val="007950F2"/>
    <w:rsid w:val="007951B9"/>
    <w:rsid w:val="007954A2"/>
    <w:rsid w:val="00795CD5"/>
    <w:rsid w:val="0079670F"/>
    <w:rsid w:val="00796C7D"/>
    <w:rsid w:val="00796DDB"/>
    <w:rsid w:val="00796F2E"/>
    <w:rsid w:val="007970DC"/>
    <w:rsid w:val="007977E8"/>
    <w:rsid w:val="007A0E26"/>
    <w:rsid w:val="007A16ED"/>
    <w:rsid w:val="007A1C23"/>
    <w:rsid w:val="007A1D26"/>
    <w:rsid w:val="007A23DC"/>
    <w:rsid w:val="007A24A5"/>
    <w:rsid w:val="007A287E"/>
    <w:rsid w:val="007A2B43"/>
    <w:rsid w:val="007A2E21"/>
    <w:rsid w:val="007A30B0"/>
    <w:rsid w:val="007A39C4"/>
    <w:rsid w:val="007A3FC1"/>
    <w:rsid w:val="007A4583"/>
    <w:rsid w:val="007A5A48"/>
    <w:rsid w:val="007A5F88"/>
    <w:rsid w:val="007A610F"/>
    <w:rsid w:val="007A6C1F"/>
    <w:rsid w:val="007A78AA"/>
    <w:rsid w:val="007A7F73"/>
    <w:rsid w:val="007B00D6"/>
    <w:rsid w:val="007B029C"/>
    <w:rsid w:val="007B0A2B"/>
    <w:rsid w:val="007B0B0C"/>
    <w:rsid w:val="007B0D18"/>
    <w:rsid w:val="007B0D2E"/>
    <w:rsid w:val="007B0E47"/>
    <w:rsid w:val="007B128E"/>
    <w:rsid w:val="007B17DF"/>
    <w:rsid w:val="007B1BBB"/>
    <w:rsid w:val="007B1D94"/>
    <w:rsid w:val="007B1D9D"/>
    <w:rsid w:val="007B1E84"/>
    <w:rsid w:val="007B20E5"/>
    <w:rsid w:val="007B2775"/>
    <w:rsid w:val="007B29C5"/>
    <w:rsid w:val="007B31ED"/>
    <w:rsid w:val="007B3F71"/>
    <w:rsid w:val="007B425E"/>
    <w:rsid w:val="007B43D6"/>
    <w:rsid w:val="007B4603"/>
    <w:rsid w:val="007B467F"/>
    <w:rsid w:val="007B5790"/>
    <w:rsid w:val="007B5C15"/>
    <w:rsid w:val="007B648B"/>
    <w:rsid w:val="007B7262"/>
    <w:rsid w:val="007B765C"/>
    <w:rsid w:val="007B7D07"/>
    <w:rsid w:val="007C02CE"/>
    <w:rsid w:val="007C05BD"/>
    <w:rsid w:val="007C06C4"/>
    <w:rsid w:val="007C091B"/>
    <w:rsid w:val="007C0DF8"/>
    <w:rsid w:val="007C0FC0"/>
    <w:rsid w:val="007C1C3F"/>
    <w:rsid w:val="007C1D13"/>
    <w:rsid w:val="007C2019"/>
    <w:rsid w:val="007C2CFD"/>
    <w:rsid w:val="007C2E5A"/>
    <w:rsid w:val="007C3621"/>
    <w:rsid w:val="007C38DD"/>
    <w:rsid w:val="007C397A"/>
    <w:rsid w:val="007C4696"/>
    <w:rsid w:val="007C4701"/>
    <w:rsid w:val="007C4806"/>
    <w:rsid w:val="007C4835"/>
    <w:rsid w:val="007C4AEC"/>
    <w:rsid w:val="007C529A"/>
    <w:rsid w:val="007C5347"/>
    <w:rsid w:val="007C5368"/>
    <w:rsid w:val="007C5A9A"/>
    <w:rsid w:val="007C5EB1"/>
    <w:rsid w:val="007C5FB3"/>
    <w:rsid w:val="007C65CE"/>
    <w:rsid w:val="007C6C41"/>
    <w:rsid w:val="007D039F"/>
    <w:rsid w:val="007D0FB5"/>
    <w:rsid w:val="007D1D32"/>
    <w:rsid w:val="007D1F5B"/>
    <w:rsid w:val="007D22EC"/>
    <w:rsid w:val="007D29A3"/>
    <w:rsid w:val="007D2D06"/>
    <w:rsid w:val="007D301E"/>
    <w:rsid w:val="007D33A3"/>
    <w:rsid w:val="007D37D9"/>
    <w:rsid w:val="007D381E"/>
    <w:rsid w:val="007D3A47"/>
    <w:rsid w:val="007D40C0"/>
    <w:rsid w:val="007D4290"/>
    <w:rsid w:val="007D46AC"/>
    <w:rsid w:val="007D4BA1"/>
    <w:rsid w:val="007D51F6"/>
    <w:rsid w:val="007D53ED"/>
    <w:rsid w:val="007D5724"/>
    <w:rsid w:val="007D5990"/>
    <w:rsid w:val="007D75A7"/>
    <w:rsid w:val="007D7796"/>
    <w:rsid w:val="007E03CD"/>
    <w:rsid w:val="007E08F5"/>
    <w:rsid w:val="007E0BD3"/>
    <w:rsid w:val="007E0CEE"/>
    <w:rsid w:val="007E1273"/>
    <w:rsid w:val="007E1A4E"/>
    <w:rsid w:val="007E1FB3"/>
    <w:rsid w:val="007E27CC"/>
    <w:rsid w:val="007E291E"/>
    <w:rsid w:val="007E2DDD"/>
    <w:rsid w:val="007E2E8B"/>
    <w:rsid w:val="007E2EE8"/>
    <w:rsid w:val="007E3278"/>
    <w:rsid w:val="007E32BE"/>
    <w:rsid w:val="007E3943"/>
    <w:rsid w:val="007E3CA8"/>
    <w:rsid w:val="007E4A56"/>
    <w:rsid w:val="007E4C1E"/>
    <w:rsid w:val="007E5692"/>
    <w:rsid w:val="007E578B"/>
    <w:rsid w:val="007E5B9D"/>
    <w:rsid w:val="007E602A"/>
    <w:rsid w:val="007E66AC"/>
    <w:rsid w:val="007E6AEB"/>
    <w:rsid w:val="007E6BB4"/>
    <w:rsid w:val="007E6C10"/>
    <w:rsid w:val="007E76A5"/>
    <w:rsid w:val="007E79C9"/>
    <w:rsid w:val="007E7E80"/>
    <w:rsid w:val="007F08CE"/>
    <w:rsid w:val="007F0ABD"/>
    <w:rsid w:val="007F13D1"/>
    <w:rsid w:val="007F1B1F"/>
    <w:rsid w:val="007F2087"/>
    <w:rsid w:val="007F25EB"/>
    <w:rsid w:val="007F29CB"/>
    <w:rsid w:val="007F2E86"/>
    <w:rsid w:val="007F2F09"/>
    <w:rsid w:val="007F31A7"/>
    <w:rsid w:val="007F3A78"/>
    <w:rsid w:val="007F3D36"/>
    <w:rsid w:val="007F4623"/>
    <w:rsid w:val="007F4F17"/>
    <w:rsid w:val="007F5204"/>
    <w:rsid w:val="007F56F7"/>
    <w:rsid w:val="007F58D3"/>
    <w:rsid w:val="007F6B1D"/>
    <w:rsid w:val="007F7506"/>
    <w:rsid w:val="0080017E"/>
    <w:rsid w:val="00800AD0"/>
    <w:rsid w:val="00802775"/>
    <w:rsid w:val="0080294C"/>
    <w:rsid w:val="00802DA7"/>
    <w:rsid w:val="0080303C"/>
    <w:rsid w:val="00803609"/>
    <w:rsid w:val="0080374F"/>
    <w:rsid w:val="0080387D"/>
    <w:rsid w:val="00803CA0"/>
    <w:rsid w:val="008047A6"/>
    <w:rsid w:val="008047B5"/>
    <w:rsid w:val="008048BC"/>
    <w:rsid w:val="008048C2"/>
    <w:rsid w:val="00805106"/>
    <w:rsid w:val="008052B7"/>
    <w:rsid w:val="00805526"/>
    <w:rsid w:val="0080560C"/>
    <w:rsid w:val="00805836"/>
    <w:rsid w:val="00805901"/>
    <w:rsid w:val="00805B86"/>
    <w:rsid w:val="00806239"/>
    <w:rsid w:val="00806569"/>
    <w:rsid w:val="008065E9"/>
    <w:rsid w:val="00806755"/>
    <w:rsid w:val="008067BE"/>
    <w:rsid w:val="008067F4"/>
    <w:rsid w:val="00806A47"/>
    <w:rsid w:val="00806DBE"/>
    <w:rsid w:val="00807119"/>
    <w:rsid w:val="0080720A"/>
    <w:rsid w:val="00807683"/>
    <w:rsid w:val="008079D6"/>
    <w:rsid w:val="00807C91"/>
    <w:rsid w:val="00810345"/>
    <w:rsid w:val="00810EB5"/>
    <w:rsid w:val="008110BA"/>
    <w:rsid w:val="00811311"/>
    <w:rsid w:val="00811439"/>
    <w:rsid w:val="008128B6"/>
    <w:rsid w:val="00812C4D"/>
    <w:rsid w:val="008136CC"/>
    <w:rsid w:val="008138E4"/>
    <w:rsid w:val="00814175"/>
    <w:rsid w:val="00814470"/>
    <w:rsid w:val="00814B87"/>
    <w:rsid w:val="00814D67"/>
    <w:rsid w:val="0081555F"/>
    <w:rsid w:val="008156A4"/>
    <w:rsid w:val="008160C5"/>
    <w:rsid w:val="0081698C"/>
    <w:rsid w:val="008169BF"/>
    <w:rsid w:val="00816BE9"/>
    <w:rsid w:val="008173E2"/>
    <w:rsid w:val="00817840"/>
    <w:rsid w:val="00817EE6"/>
    <w:rsid w:val="0082040E"/>
    <w:rsid w:val="0082042B"/>
    <w:rsid w:val="008208E7"/>
    <w:rsid w:val="00821991"/>
    <w:rsid w:val="00821B70"/>
    <w:rsid w:val="00821D42"/>
    <w:rsid w:val="00821EC6"/>
    <w:rsid w:val="008220CC"/>
    <w:rsid w:val="00822346"/>
    <w:rsid w:val="008226C8"/>
    <w:rsid w:val="008228CC"/>
    <w:rsid w:val="00822913"/>
    <w:rsid w:val="00822BD4"/>
    <w:rsid w:val="00822BEA"/>
    <w:rsid w:val="00823649"/>
    <w:rsid w:val="0082381B"/>
    <w:rsid w:val="008239F9"/>
    <w:rsid w:val="008242C8"/>
    <w:rsid w:val="008244C6"/>
    <w:rsid w:val="008245F5"/>
    <w:rsid w:val="0082502E"/>
    <w:rsid w:val="008258FF"/>
    <w:rsid w:val="00825A01"/>
    <w:rsid w:val="00826915"/>
    <w:rsid w:val="0082698C"/>
    <w:rsid w:val="00826C94"/>
    <w:rsid w:val="00827291"/>
    <w:rsid w:val="00827CDB"/>
    <w:rsid w:val="008301A0"/>
    <w:rsid w:val="0083096B"/>
    <w:rsid w:val="008310D8"/>
    <w:rsid w:val="008311D3"/>
    <w:rsid w:val="00831388"/>
    <w:rsid w:val="008314E4"/>
    <w:rsid w:val="00832C52"/>
    <w:rsid w:val="00832C75"/>
    <w:rsid w:val="00833260"/>
    <w:rsid w:val="008334DD"/>
    <w:rsid w:val="008339C9"/>
    <w:rsid w:val="00833BF1"/>
    <w:rsid w:val="00833F53"/>
    <w:rsid w:val="008342D6"/>
    <w:rsid w:val="00834351"/>
    <w:rsid w:val="00834462"/>
    <w:rsid w:val="008344C1"/>
    <w:rsid w:val="0083482D"/>
    <w:rsid w:val="00834995"/>
    <w:rsid w:val="00834E34"/>
    <w:rsid w:val="00834EF9"/>
    <w:rsid w:val="00835494"/>
    <w:rsid w:val="008355FC"/>
    <w:rsid w:val="00835828"/>
    <w:rsid w:val="0083594B"/>
    <w:rsid w:val="00835C7B"/>
    <w:rsid w:val="0083621C"/>
    <w:rsid w:val="0083740E"/>
    <w:rsid w:val="008375FD"/>
    <w:rsid w:val="0083771F"/>
    <w:rsid w:val="00837CE3"/>
    <w:rsid w:val="008402B7"/>
    <w:rsid w:val="0084059B"/>
    <w:rsid w:val="0084073E"/>
    <w:rsid w:val="0084076F"/>
    <w:rsid w:val="00841480"/>
    <w:rsid w:val="00841535"/>
    <w:rsid w:val="008419C4"/>
    <w:rsid w:val="00841F75"/>
    <w:rsid w:val="0084248E"/>
    <w:rsid w:val="00842846"/>
    <w:rsid w:val="00842E18"/>
    <w:rsid w:val="008434C6"/>
    <w:rsid w:val="00843677"/>
    <w:rsid w:val="00843C2F"/>
    <w:rsid w:val="00844212"/>
    <w:rsid w:val="00844682"/>
    <w:rsid w:val="00844ACA"/>
    <w:rsid w:val="00846703"/>
    <w:rsid w:val="008467A6"/>
    <w:rsid w:val="008472CA"/>
    <w:rsid w:val="00847D2F"/>
    <w:rsid w:val="00847D64"/>
    <w:rsid w:val="00850023"/>
    <w:rsid w:val="008501B9"/>
    <w:rsid w:val="00851451"/>
    <w:rsid w:val="008514A7"/>
    <w:rsid w:val="008520D2"/>
    <w:rsid w:val="008521D8"/>
    <w:rsid w:val="00852C29"/>
    <w:rsid w:val="008530E2"/>
    <w:rsid w:val="008531A8"/>
    <w:rsid w:val="00853EA0"/>
    <w:rsid w:val="0085436A"/>
    <w:rsid w:val="0085452B"/>
    <w:rsid w:val="00856E68"/>
    <w:rsid w:val="00856EDB"/>
    <w:rsid w:val="0085790C"/>
    <w:rsid w:val="00860338"/>
    <w:rsid w:val="008608CB"/>
    <w:rsid w:val="00861239"/>
    <w:rsid w:val="00861A88"/>
    <w:rsid w:val="00862066"/>
    <w:rsid w:val="0086248E"/>
    <w:rsid w:val="008629CE"/>
    <w:rsid w:val="00862BFE"/>
    <w:rsid w:val="00863092"/>
    <w:rsid w:val="00863C17"/>
    <w:rsid w:val="00864600"/>
    <w:rsid w:val="008661EE"/>
    <w:rsid w:val="00866AB2"/>
    <w:rsid w:val="00866E4A"/>
    <w:rsid w:val="008672A9"/>
    <w:rsid w:val="00867DD0"/>
    <w:rsid w:val="00870014"/>
    <w:rsid w:val="00870CAF"/>
    <w:rsid w:val="00870DBA"/>
    <w:rsid w:val="00870E65"/>
    <w:rsid w:val="00871228"/>
    <w:rsid w:val="00871330"/>
    <w:rsid w:val="00871385"/>
    <w:rsid w:val="008718ED"/>
    <w:rsid w:val="00871BA9"/>
    <w:rsid w:val="00871CEA"/>
    <w:rsid w:val="00872A21"/>
    <w:rsid w:val="00872A57"/>
    <w:rsid w:val="0087375F"/>
    <w:rsid w:val="008738A7"/>
    <w:rsid w:val="00873909"/>
    <w:rsid w:val="00873A29"/>
    <w:rsid w:val="00873FCE"/>
    <w:rsid w:val="00874504"/>
    <w:rsid w:val="00874665"/>
    <w:rsid w:val="008749DB"/>
    <w:rsid w:val="00875206"/>
    <w:rsid w:val="008756E0"/>
    <w:rsid w:val="00875A15"/>
    <w:rsid w:val="00875A17"/>
    <w:rsid w:val="00876184"/>
    <w:rsid w:val="008761AC"/>
    <w:rsid w:val="00876B0C"/>
    <w:rsid w:val="00876F3D"/>
    <w:rsid w:val="00877325"/>
    <w:rsid w:val="00877CD7"/>
    <w:rsid w:val="00880975"/>
    <w:rsid w:val="00880A3B"/>
    <w:rsid w:val="00880D87"/>
    <w:rsid w:val="00880E1B"/>
    <w:rsid w:val="0088147D"/>
    <w:rsid w:val="008816C2"/>
    <w:rsid w:val="0088181E"/>
    <w:rsid w:val="00882094"/>
    <w:rsid w:val="0088225A"/>
    <w:rsid w:val="00882E07"/>
    <w:rsid w:val="008840E6"/>
    <w:rsid w:val="008846B6"/>
    <w:rsid w:val="00884B75"/>
    <w:rsid w:val="00884D39"/>
    <w:rsid w:val="00885078"/>
    <w:rsid w:val="008853F8"/>
    <w:rsid w:val="00885785"/>
    <w:rsid w:val="00885E78"/>
    <w:rsid w:val="008867A0"/>
    <w:rsid w:val="008867AA"/>
    <w:rsid w:val="0088745F"/>
    <w:rsid w:val="00887F72"/>
    <w:rsid w:val="00890B07"/>
    <w:rsid w:val="00890E92"/>
    <w:rsid w:val="00890FB4"/>
    <w:rsid w:val="0089178F"/>
    <w:rsid w:val="00891A2B"/>
    <w:rsid w:val="00891CA6"/>
    <w:rsid w:val="008930A0"/>
    <w:rsid w:val="00893469"/>
    <w:rsid w:val="00894AD4"/>
    <w:rsid w:val="00894CBC"/>
    <w:rsid w:val="008953F8"/>
    <w:rsid w:val="00895883"/>
    <w:rsid w:val="008974E0"/>
    <w:rsid w:val="00897663"/>
    <w:rsid w:val="008A04B8"/>
    <w:rsid w:val="008A090E"/>
    <w:rsid w:val="008A09C2"/>
    <w:rsid w:val="008A0CCC"/>
    <w:rsid w:val="008A121D"/>
    <w:rsid w:val="008A1CC6"/>
    <w:rsid w:val="008A1CE2"/>
    <w:rsid w:val="008A1CF8"/>
    <w:rsid w:val="008A22E7"/>
    <w:rsid w:val="008A3E98"/>
    <w:rsid w:val="008A4572"/>
    <w:rsid w:val="008A529D"/>
    <w:rsid w:val="008A5A6F"/>
    <w:rsid w:val="008A6415"/>
    <w:rsid w:val="008A66D0"/>
    <w:rsid w:val="008A6CFC"/>
    <w:rsid w:val="008A76E6"/>
    <w:rsid w:val="008A7EE4"/>
    <w:rsid w:val="008B06A5"/>
    <w:rsid w:val="008B1370"/>
    <w:rsid w:val="008B1624"/>
    <w:rsid w:val="008B17B1"/>
    <w:rsid w:val="008B1ABE"/>
    <w:rsid w:val="008B1D8C"/>
    <w:rsid w:val="008B1DC8"/>
    <w:rsid w:val="008B1FD7"/>
    <w:rsid w:val="008B2077"/>
    <w:rsid w:val="008B227C"/>
    <w:rsid w:val="008B24E9"/>
    <w:rsid w:val="008B29AE"/>
    <w:rsid w:val="008B3C8A"/>
    <w:rsid w:val="008B3F3D"/>
    <w:rsid w:val="008B405B"/>
    <w:rsid w:val="008B4061"/>
    <w:rsid w:val="008B5811"/>
    <w:rsid w:val="008B697E"/>
    <w:rsid w:val="008B7726"/>
    <w:rsid w:val="008B7951"/>
    <w:rsid w:val="008B7D2D"/>
    <w:rsid w:val="008B7D4C"/>
    <w:rsid w:val="008C0304"/>
    <w:rsid w:val="008C05A8"/>
    <w:rsid w:val="008C115B"/>
    <w:rsid w:val="008C1451"/>
    <w:rsid w:val="008C173F"/>
    <w:rsid w:val="008C1E61"/>
    <w:rsid w:val="008C2135"/>
    <w:rsid w:val="008C2A8B"/>
    <w:rsid w:val="008C30FE"/>
    <w:rsid w:val="008C340A"/>
    <w:rsid w:val="008C40DC"/>
    <w:rsid w:val="008C41BD"/>
    <w:rsid w:val="008C450F"/>
    <w:rsid w:val="008C4602"/>
    <w:rsid w:val="008C47F5"/>
    <w:rsid w:val="008C4F8E"/>
    <w:rsid w:val="008C5D3C"/>
    <w:rsid w:val="008C5E1F"/>
    <w:rsid w:val="008C60F3"/>
    <w:rsid w:val="008C73BA"/>
    <w:rsid w:val="008D061D"/>
    <w:rsid w:val="008D0B64"/>
    <w:rsid w:val="008D1491"/>
    <w:rsid w:val="008D1863"/>
    <w:rsid w:val="008D2E1E"/>
    <w:rsid w:val="008D356E"/>
    <w:rsid w:val="008D404A"/>
    <w:rsid w:val="008D4182"/>
    <w:rsid w:val="008D494D"/>
    <w:rsid w:val="008D5B60"/>
    <w:rsid w:val="008D5C47"/>
    <w:rsid w:val="008D5E4A"/>
    <w:rsid w:val="008D5F7F"/>
    <w:rsid w:val="008D6F69"/>
    <w:rsid w:val="008D7DC2"/>
    <w:rsid w:val="008D7EDA"/>
    <w:rsid w:val="008E08BC"/>
    <w:rsid w:val="008E0E2D"/>
    <w:rsid w:val="008E133F"/>
    <w:rsid w:val="008E2AFF"/>
    <w:rsid w:val="008E345E"/>
    <w:rsid w:val="008E358B"/>
    <w:rsid w:val="008E3F99"/>
    <w:rsid w:val="008E53A2"/>
    <w:rsid w:val="008E5589"/>
    <w:rsid w:val="008E57A7"/>
    <w:rsid w:val="008E6341"/>
    <w:rsid w:val="008E6C3C"/>
    <w:rsid w:val="008E78EC"/>
    <w:rsid w:val="008E7C65"/>
    <w:rsid w:val="008E7CA8"/>
    <w:rsid w:val="008F0025"/>
    <w:rsid w:val="008F09ED"/>
    <w:rsid w:val="008F0DA9"/>
    <w:rsid w:val="008F1596"/>
    <w:rsid w:val="008F174F"/>
    <w:rsid w:val="008F1958"/>
    <w:rsid w:val="008F2436"/>
    <w:rsid w:val="008F2721"/>
    <w:rsid w:val="008F30FE"/>
    <w:rsid w:val="008F33CF"/>
    <w:rsid w:val="008F34CA"/>
    <w:rsid w:val="008F4299"/>
    <w:rsid w:val="008F5CEE"/>
    <w:rsid w:val="008F5E86"/>
    <w:rsid w:val="008F791E"/>
    <w:rsid w:val="008F7B8C"/>
    <w:rsid w:val="008F7CE1"/>
    <w:rsid w:val="00900681"/>
    <w:rsid w:val="00900A5E"/>
    <w:rsid w:val="00901690"/>
    <w:rsid w:val="00901F11"/>
    <w:rsid w:val="0090260D"/>
    <w:rsid w:val="00902AFA"/>
    <w:rsid w:val="00902CA1"/>
    <w:rsid w:val="00903672"/>
    <w:rsid w:val="00904506"/>
    <w:rsid w:val="009049DF"/>
    <w:rsid w:val="009055DB"/>
    <w:rsid w:val="00906310"/>
    <w:rsid w:val="00906514"/>
    <w:rsid w:val="00906735"/>
    <w:rsid w:val="00906FA2"/>
    <w:rsid w:val="00907768"/>
    <w:rsid w:val="00907BFB"/>
    <w:rsid w:val="00907F8C"/>
    <w:rsid w:val="00910C6D"/>
    <w:rsid w:val="00910F25"/>
    <w:rsid w:val="00911D2A"/>
    <w:rsid w:val="0091265C"/>
    <w:rsid w:val="009131F6"/>
    <w:rsid w:val="009135C4"/>
    <w:rsid w:val="00913D67"/>
    <w:rsid w:val="00914066"/>
    <w:rsid w:val="009145B1"/>
    <w:rsid w:val="00914C33"/>
    <w:rsid w:val="0091596A"/>
    <w:rsid w:val="00915A0F"/>
    <w:rsid w:val="0091688A"/>
    <w:rsid w:val="00916CBE"/>
    <w:rsid w:val="00916E56"/>
    <w:rsid w:val="00916F19"/>
    <w:rsid w:val="00916F33"/>
    <w:rsid w:val="0091727A"/>
    <w:rsid w:val="00917449"/>
    <w:rsid w:val="00917495"/>
    <w:rsid w:val="00917913"/>
    <w:rsid w:val="00917A96"/>
    <w:rsid w:val="00917D12"/>
    <w:rsid w:val="009207E6"/>
    <w:rsid w:val="00920BDD"/>
    <w:rsid w:val="00921091"/>
    <w:rsid w:val="0092110D"/>
    <w:rsid w:val="0092118F"/>
    <w:rsid w:val="00921248"/>
    <w:rsid w:val="009214E6"/>
    <w:rsid w:val="00921A63"/>
    <w:rsid w:val="00921D36"/>
    <w:rsid w:val="00921FC1"/>
    <w:rsid w:val="009230F1"/>
    <w:rsid w:val="009237EC"/>
    <w:rsid w:val="00923A51"/>
    <w:rsid w:val="00923FF8"/>
    <w:rsid w:val="00924211"/>
    <w:rsid w:val="00924A13"/>
    <w:rsid w:val="00924B11"/>
    <w:rsid w:val="00924B82"/>
    <w:rsid w:val="00925D6F"/>
    <w:rsid w:val="009263D7"/>
    <w:rsid w:val="00926771"/>
    <w:rsid w:val="009269BE"/>
    <w:rsid w:val="00926B06"/>
    <w:rsid w:val="00926CD6"/>
    <w:rsid w:val="0092717E"/>
    <w:rsid w:val="00927E9B"/>
    <w:rsid w:val="00927FAD"/>
    <w:rsid w:val="0093064F"/>
    <w:rsid w:val="00930C2D"/>
    <w:rsid w:val="009312B8"/>
    <w:rsid w:val="00931A41"/>
    <w:rsid w:val="00931BE8"/>
    <w:rsid w:val="00931E70"/>
    <w:rsid w:val="0093246C"/>
    <w:rsid w:val="00932A56"/>
    <w:rsid w:val="00932D03"/>
    <w:rsid w:val="0093364C"/>
    <w:rsid w:val="00933766"/>
    <w:rsid w:val="00933781"/>
    <w:rsid w:val="00933C94"/>
    <w:rsid w:val="00933EDE"/>
    <w:rsid w:val="009342DF"/>
    <w:rsid w:val="00935535"/>
    <w:rsid w:val="0093557C"/>
    <w:rsid w:val="009355C9"/>
    <w:rsid w:val="00935C24"/>
    <w:rsid w:val="0093690F"/>
    <w:rsid w:val="00937367"/>
    <w:rsid w:val="00937688"/>
    <w:rsid w:val="0094097D"/>
    <w:rsid w:val="00941112"/>
    <w:rsid w:val="009414E0"/>
    <w:rsid w:val="00941689"/>
    <w:rsid w:val="0094227F"/>
    <w:rsid w:val="009424DB"/>
    <w:rsid w:val="00942B53"/>
    <w:rsid w:val="009431C8"/>
    <w:rsid w:val="009457C5"/>
    <w:rsid w:val="009457F4"/>
    <w:rsid w:val="00945BF2"/>
    <w:rsid w:val="00946919"/>
    <w:rsid w:val="00946A8D"/>
    <w:rsid w:val="009471DB"/>
    <w:rsid w:val="00947699"/>
    <w:rsid w:val="0094797C"/>
    <w:rsid w:val="0095055C"/>
    <w:rsid w:val="009506E5"/>
    <w:rsid w:val="0095116B"/>
    <w:rsid w:val="00951692"/>
    <w:rsid w:val="00951A05"/>
    <w:rsid w:val="00951CBD"/>
    <w:rsid w:val="009522FF"/>
    <w:rsid w:val="0095237F"/>
    <w:rsid w:val="009524E6"/>
    <w:rsid w:val="00952750"/>
    <w:rsid w:val="00952A89"/>
    <w:rsid w:val="00953344"/>
    <w:rsid w:val="009533F3"/>
    <w:rsid w:val="009536CB"/>
    <w:rsid w:val="00953B8A"/>
    <w:rsid w:val="009570B4"/>
    <w:rsid w:val="0095727B"/>
    <w:rsid w:val="0095778D"/>
    <w:rsid w:val="00957807"/>
    <w:rsid w:val="00957AD9"/>
    <w:rsid w:val="00957CEF"/>
    <w:rsid w:val="00957F84"/>
    <w:rsid w:val="00960A9E"/>
    <w:rsid w:val="00960BA7"/>
    <w:rsid w:val="0096106F"/>
    <w:rsid w:val="0096115F"/>
    <w:rsid w:val="0096163A"/>
    <w:rsid w:val="00961C9B"/>
    <w:rsid w:val="00961D27"/>
    <w:rsid w:val="00961F33"/>
    <w:rsid w:val="00962181"/>
    <w:rsid w:val="009626F0"/>
    <w:rsid w:val="00962815"/>
    <w:rsid w:val="0096281C"/>
    <w:rsid w:val="0096294D"/>
    <w:rsid w:val="00962B82"/>
    <w:rsid w:val="0096390E"/>
    <w:rsid w:val="00963F49"/>
    <w:rsid w:val="00964227"/>
    <w:rsid w:val="00964CC7"/>
    <w:rsid w:val="00964DEB"/>
    <w:rsid w:val="009652AE"/>
    <w:rsid w:val="009652E2"/>
    <w:rsid w:val="00965839"/>
    <w:rsid w:val="009658D0"/>
    <w:rsid w:val="00965949"/>
    <w:rsid w:val="00965D64"/>
    <w:rsid w:val="00966300"/>
    <w:rsid w:val="00966353"/>
    <w:rsid w:val="009664BD"/>
    <w:rsid w:val="00966610"/>
    <w:rsid w:val="0096663B"/>
    <w:rsid w:val="00966670"/>
    <w:rsid w:val="00966912"/>
    <w:rsid w:val="0096794F"/>
    <w:rsid w:val="00970045"/>
    <w:rsid w:val="00970200"/>
    <w:rsid w:val="00970339"/>
    <w:rsid w:val="0097108F"/>
    <w:rsid w:val="009712F7"/>
    <w:rsid w:val="009714BC"/>
    <w:rsid w:val="00971807"/>
    <w:rsid w:val="009729FF"/>
    <w:rsid w:val="00973E0B"/>
    <w:rsid w:val="00973F15"/>
    <w:rsid w:val="00974497"/>
    <w:rsid w:val="00974979"/>
    <w:rsid w:val="00975BD0"/>
    <w:rsid w:val="00975EE9"/>
    <w:rsid w:val="009760C1"/>
    <w:rsid w:val="009769DD"/>
    <w:rsid w:val="00977F91"/>
    <w:rsid w:val="009802B2"/>
    <w:rsid w:val="0098032C"/>
    <w:rsid w:val="00980941"/>
    <w:rsid w:val="009816F7"/>
    <w:rsid w:val="0098235D"/>
    <w:rsid w:val="00983A1B"/>
    <w:rsid w:val="00983CF0"/>
    <w:rsid w:val="009847BC"/>
    <w:rsid w:val="00985359"/>
    <w:rsid w:val="00985528"/>
    <w:rsid w:val="009858D8"/>
    <w:rsid w:val="0098677B"/>
    <w:rsid w:val="0098683D"/>
    <w:rsid w:val="00986859"/>
    <w:rsid w:val="009873F7"/>
    <w:rsid w:val="0098782C"/>
    <w:rsid w:val="00987CB5"/>
    <w:rsid w:val="0099023A"/>
    <w:rsid w:val="00991890"/>
    <w:rsid w:val="00992075"/>
    <w:rsid w:val="00992160"/>
    <w:rsid w:val="00992B24"/>
    <w:rsid w:val="00992C9F"/>
    <w:rsid w:val="00992DC6"/>
    <w:rsid w:val="00993A8D"/>
    <w:rsid w:val="00993D6D"/>
    <w:rsid w:val="009946CF"/>
    <w:rsid w:val="00994974"/>
    <w:rsid w:val="00994F15"/>
    <w:rsid w:val="00995899"/>
    <w:rsid w:val="00995BF6"/>
    <w:rsid w:val="0099617F"/>
    <w:rsid w:val="00996390"/>
    <w:rsid w:val="00997485"/>
    <w:rsid w:val="0099751C"/>
    <w:rsid w:val="00997D9C"/>
    <w:rsid w:val="00997ED7"/>
    <w:rsid w:val="009A00D8"/>
    <w:rsid w:val="009A0E9B"/>
    <w:rsid w:val="009A0FCD"/>
    <w:rsid w:val="009A17FB"/>
    <w:rsid w:val="009A1F72"/>
    <w:rsid w:val="009A2863"/>
    <w:rsid w:val="009A2AE0"/>
    <w:rsid w:val="009A2C96"/>
    <w:rsid w:val="009A3285"/>
    <w:rsid w:val="009A3292"/>
    <w:rsid w:val="009A334E"/>
    <w:rsid w:val="009A3491"/>
    <w:rsid w:val="009A39AC"/>
    <w:rsid w:val="009A39DD"/>
    <w:rsid w:val="009A3A1B"/>
    <w:rsid w:val="009A3E73"/>
    <w:rsid w:val="009A3F13"/>
    <w:rsid w:val="009A3FB6"/>
    <w:rsid w:val="009A4AED"/>
    <w:rsid w:val="009A52F4"/>
    <w:rsid w:val="009A55E6"/>
    <w:rsid w:val="009A65FA"/>
    <w:rsid w:val="009A6F45"/>
    <w:rsid w:val="009A72C9"/>
    <w:rsid w:val="009A73A9"/>
    <w:rsid w:val="009B0B80"/>
    <w:rsid w:val="009B1529"/>
    <w:rsid w:val="009B1596"/>
    <w:rsid w:val="009B174F"/>
    <w:rsid w:val="009B23E4"/>
    <w:rsid w:val="009B2E34"/>
    <w:rsid w:val="009B36D3"/>
    <w:rsid w:val="009B4414"/>
    <w:rsid w:val="009B4B77"/>
    <w:rsid w:val="009B5168"/>
    <w:rsid w:val="009B5508"/>
    <w:rsid w:val="009B571D"/>
    <w:rsid w:val="009B60E5"/>
    <w:rsid w:val="009B62CD"/>
    <w:rsid w:val="009B696C"/>
    <w:rsid w:val="009B69E8"/>
    <w:rsid w:val="009B6D8D"/>
    <w:rsid w:val="009B739B"/>
    <w:rsid w:val="009B7693"/>
    <w:rsid w:val="009B76DF"/>
    <w:rsid w:val="009B7D3F"/>
    <w:rsid w:val="009B7EA8"/>
    <w:rsid w:val="009C005B"/>
    <w:rsid w:val="009C0283"/>
    <w:rsid w:val="009C163F"/>
    <w:rsid w:val="009C18F8"/>
    <w:rsid w:val="009C21E0"/>
    <w:rsid w:val="009C225B"/>
    <w:rsid w:val="009C2818"/>
    <w:rsid w:val="009C281A"/>
    <w:rsid w:val="009C2AB4"/>
    <w:rsid w:val="009C313F"/>
    <w:rsid w:val="009C3552"/>
    <w:rsid w:val="009C36CC"/>
    <w:rsid w:val="009C44B1"/>
    <w:rsid w:val="009C4520"/>
    <w:rsid w:val="009C462B"/>
    <w:rsid w:val="009C4CE0"/>
    <w:rsid w:val="009C4E4F"/>
    <w:rsid w:val="009C51C8"/>
    <w:rsid w:val="009C5BFD"/>
    <w:rsid w:val="009C650E"/>
    <w:rsid w:val="009C6B32"/>
    <w:rsid w:val="009C6DD2"/>
    <w:rsid w:val="009C765B"/>
    <w:rsid w:val="009C7FE4"/>
    <w:rsid w:val="009D05B7"/>
    <w:rsid w:val="009D0A3B"/>
    <w:rsid w:val="009D0B07"/>
    <w:rsid w:val="009D1062"/>
    <w:rsid w:val="009D18A5"/>
    <w:rsid w:val="009D1FCA"/>
    <w:rsid w:val="009D2486"/>
    <w:rsid w:val="009D2722"/>
    <w:rsid w:val="009D2850"/>
    <w:rsid w:val="009D2D3D"/>
    <w:rsid w:val="009D35BC"/>
    <w:rsid w:val="009D39C1"/>
    <w:rsid w:val="009D3EFE"/>
    <w:rsid w:val="009D4AE6"/>
    <w:rsid w:val="009D4E3E"/>
    <w:rsid w:val="009D4F41"/>
    <w:rsid w:val="009D590E"/>
    <w:rsid w:val="009D5EA1"/>
    <w:rsid w:val="009D69E5"/>
    <w:rsid w:val="009E0187"/>
    <w:rsid w:val="009E131C"/>
    <w:rsid w:val="009E2296"/>
    <w:rsid w:val="009E306B"/>
    <w:rsid w:val="009E33DE"/>
    <w:rsid w:val="009E3856"/>
    <w:rsid w:val="009E3B2C"/>
    <w:rsid w:val="009E3CE4"/>
    <w:rsid w:val="009E4990"/>
    <w:rsid w:val="009E4E25"/>
    <w:rsid w:val="009E4E94"/>
    <w:rsid w:val="009E4FB7"/>
    <w:rsid w:val="009E6149"/>
    <w:rsid w:val="009E6C0E"/>
    <w:rsid w:val="009E779D"/>
    <w:rsid w:val="009E7E9A"/>
    <w:rsid w:val="009F00E8"/>
    <w:rsid w:val="009F048F"/>
    <w:rsid w:val="009F0764"/>
    <w:rsid w:val="009F14C9"/>
    <w:rsid w:val="009F1D43"/>
    <w:rsid w:val="009F2335"/>
    <w:rsid w:val="009F2A4E"/>
    <w:rsid w:val="009F2F79"/>
    <w:rsid w:val="009F33CE"/>
    <w:rsid w:val="009F3485"/>
    <w:rsid w:val="009F39C3"/>
    <w:rsid w:val="009F4A6E"/>
    <w:rsid w:val="009F548A"/>
    <w:rsid w:val="009F5826"/>
    <w:rsid w:val="009F5BEF"/>
    <w:rsid w:val="009F5C77"/>
    <w:rsid w:val="009F5EA7"/>
    <w:rsid w:val="009F6458"/>
    <w:rsid w:val="009F65B6"/>
    <w:rsid w:val="009F6B71"/>
    <w:rsid w:val="009F7EFE"/>
    <w:rsid w:val="009F7F21"/>
    <w:rsid w:val="00A009EE"/>
    <w:rsid w:val="00A01233"/>
    <w:rsid w:val="00A0142C"/>
    <w:rsid w:val="00A01567"/>
    <w:rsid w:val="00A01866"/>
    <w:rsid w:val="00A0193A"/>
    <w:rsid w:val="00A02E61"/>
    <w:rsid w:val="00A02E8A"/>
    <w:rsid w:val="00A031AD"/>
    <w:rsid w:val="00A03474"/>
    <w:rsid w:val="00A03CAB"/>
    <w:rsid w:val="00A0461C"/>
    <w:rsid w:val="00A04E7E"/>
    <w:rsid w:val="00A04EED"/>
    <w:rsid w:val="00A056E6"/>
    <w:rsid w:val="00A05CBD"/>
    <w:rsid w:val="00A05E64"/>
    <w:rsid w:val="00A06659"/>
    <w:rsid w:val="00A07BD4"/>
    <w:rsid w:val="00A106E2"/>
    <w:rsid w:val="00A108F4"/>
    <w:rsid w:val="00A10D27"/>
    <w:rsid w:val="00A10DE7"/>
    <w:rsid w:val="00A110BE"/>
    <w:rsid w:val="00A11887"/>
    <w:rsid w:val="00A122F1"/>
    <w:rsid w:val="00A12605"/>
    <w:rsid w:val="00A12916"/>
    <w:rsid w:val="00A12B75"/>
    <w:rsid w:val="00A12BFF"/>
    <w:rsid w:val="00A13610"/>
    <w:rsid w:val="00A13FB3"/>
    <w:rsid w:val="00A14078"/>
    <w:rsid w:val="00A1420F"/>
    <w:rsid w:val="00A146F9"/>
    <w:rsid w:val="00A14806"/>
    <w:rsid w:val="00A148FF"/>
    <w:rsid w:val="00A14E22"/>
    <w:rsid w:val="00A15312"/>
    <w:rsid w:val="00A15E87"/>
    <w:rsid w:val="00A16322"/>
    <w:rsid w:val="00A1697D"/>
    <w:rsid w:val="00A16B57"/>
    <w:rsid w:val="00A16C11"/>
    <w:rsid w:val="00A171F8"/>
    <w:rsid w:val="00A1727B"/>
    <w:rsid w:val="00A2002D"/>
    <w:rsid w:val="00A20A5A"/>
    <w:rsid w:val="00A20F5A"/>
    <w:rsid w:val="00A2120A"/>
    <w:rsid w:val="00A212BF"/>
    <w:rsid w:val="00A212C4"/>
    <w:rsid w:val="00A215F8"/>
    <w:rsid w:val="00A218CA"/>
    <w:rsid w:val="00A220CD"/>
    <w:rsid w:val="00A22CB3"/>
    <w:rsid w:val="00A2334D"/>
    <w:rsid w:val="00A23435"/>
    <w:rsid w:val="00A23FA8"/>
    <w:rsid w:val="00A24124"/>
    <w:rsid w:val="00A2459C"/>
    <w:rsid w:val="00A247FD"/>
    <w:rsid w:val="00A24844"/>
    <w:rsid w:val="00A24D42"/>
    <w:rsid w:val="00A2547E"/>
    <w:rsid w:val="00A25D18"/>
    <w:rsid w:val="00A267BB"/>
    <w:rsid w:val="00A268F5"/>
    <w:rsid w:val="00A27319"/>
    <w:rsid w:val="00A27D76"/>
    <w:rsid w:val="00A27F10"/>
    <w:rsid w:val="00A304D5"/>
    <w:rsid w:val="00A308FA"/>
    <w:rsid w:val="00A30CE1"/>
    <w:rsid w:val="00A31401"/>
    <w:rsid w:val="00A31BE2"/>
    <w:rsid w:val="00A31F95"/>
    <w:rsid w:val="00A32031"/>
    <w:rsid w:val="00A32ADB"/>
    <w:rsid w:val="00A32E3D"/>
    <w:rsid w:val="00A33750"/>
    <w:rsid w:val="00A33ADE"/>
    <w:rsid w:val="00A33E59"/>
    <w:rsid w:val="00A34E66"/>
    <w:rsid w:val="00A351F9"/>
    <w:rsid w:val="00A35201"/>
    <w:rsid w:val="00A365A7"/>
    <w:rsid w:val="00A366E3"/>
    <w:rsid w:val="00A36DE2"/>
    <w:rsid w:val="00A36EE7"/>
    <w:rsid w:val="00A3734F"/>
    <w:rsid w:val="00A377C9"/>
    <w:rsid w:val="00A37B89"/>
    <w:rsid w:val="00A37BC3"/>
    <w:rsid w:val="00A41963"/>
    <w:rsid w:val="00A41DEF"/>
    <w:rsid w:val="00A420F8"/>
    <w:rsid w:val="00A42126"/>
    <w:rsid w:val="00A4217D"/>
    <w:rsid w:val="00A42451"/>
    <w:rsid w:val="00A42888"/>
    <w:rsid w:val="00A42C01"/>
    <w:rsid w:val="00A44946"/>
    <w:rsid w:val="00A44A12"/>
    <w:rsid w:val="00A454A0"/>
    <w:rsid w:val="00A45576"/>
    <w:rsid w:val="00A4580D"/>
    <w:rsid w:val="00A459E3"/>
    <w:rsid w:val="00A46776"/>
    <w:rsid w:val="00A46956"/>
    <w:rsid w:val="00A4695B"/>
    <w:rsid w:val="00A46973"/>
    <w:rsid w:val="00A47135"/>
    <w:rsid w:val="00A47696"/>
    <w:rsid w:val="00A477CB"/>
    <w:rsid w:val="00A4789B"/>
    <w:rsid w:val="00A501F2"/>
    <w:rsid w:val="00A50495"/>
    <w:rsid w:val="00A514A3"/>
    <w:rsid w:val="00A51BB2"/>
    <w:rsid w:val="00A51C5F"/>
    <w:rsid w:val="00A52884"/>
    <w:rsid w:val="00A52DB2"/>
    <w:rsid w:val="00A52F3B"/>
    <w:rsid w:val="00A531C5"/>
    <w:rsid w:val="00A53A2B"/>
    <w:rsid w:val="00A53BA7"/>
    <w:rsid w:val="00A53BF2"/>
    <w:rsid w:val="00A545C7"/>
    <w:rsid w:val="00A5547F"/>
    <w:rsid w:val="00A5549E"/>
    <w:rsid w:val="00A5563F"/>
    <w:rsid w:val="00A5687B"/>
    <w:rsid w:val="00A5748A"/>
    <w:rsid w:val="00A574EE"/>
    <w:rsid w:val="00A57702"/>
    <w:rsid w:val="00A578C4"/>
    <w:rsid w:val="00A57E33"/>
    <w:rsid w:val="00A60284"/>
    <w:rsid w:val="00A606EA"/>
    <w:rsid w:val="00A61145"/>
    <w:rsid w:val="00A619AA"/>
    <w:rsid w:val="00A62C9B"/>
    <w:rsid w:val="00A62E49"/>
    <w:rsid w:val="00A62EAC"/>
    <w:rsid w:val="00A63406"/>
    <w:rsid w:val="00A63637"/>
    <w:rsid w:val="00A63752"/>
    <w:rsid w:val="00A63AA2"/>
    <w:rsid w:val="00A648E2"/>
    <w:rsid w:val="00A64C0C"/>
    <w:rsid w:val="00A655B3"/>
    <w:rsid w:val="00A657C1"/>
    <w:rsid w:val="00A65A33"/>
    <w:rsid w:val="00A660F0"/>
    <w:rsid w:val="00A66401"/>
    <w:rsid w:val="00A6644E"/>
    <w:rsid w:val="00A672D0"/>
    <w:rsid w:val="00A67662"/>
    <w:rsid w:val="00A67AA4"/>
    <w:rsid w:val="00A7000B"/>
    <w:rsid w:val="00A70529"/>
    <w:rsid w:val="00A7068F"/>
    <w:rsid w:val="00A70BF0"/>
    <w:rsid w:val="00A7131D"/>
    <w:rsid w:val="00A714BC"/>
    <w:rsid w:val="00A715D9"/>
    <w:rsid w:val="00A71D6E"/>
    <w:rsid w:val="00A71DAB"/>
    <w:rsid w:val="00A71F0C"/>
    <w:rsid w:val="00A7206A"/>
    <w:rsid w:val="00A721DA"/>
    <w:rsid w:val="00A721F2"/>
    <w:rsid w:val="00A72AD8"/>
    <w:rsid w:val="00A72CEB"/>
    <w:rsid w:val="00A7301A"/>
    <w:rsid w:val="00A73361"/>
    <w:rsid w:val="00A737A3"/>
    <w:rsid w:val="00A73DB4"/>
    <w:rsid w:val="00A747AE"/>
    <w:rsid w:val="00A74BAF"/>
    <w:rsid w:val="00A75422"/>
    <w:rsid w:val="00A758B9"/>
    <w:rsid w:val="00A75F5E"/>
    <w:rsid w:val="00A761CA"/>
    <w:rsid w:val="00A7700D"/>
    <w:rsid w:val="00A774AC"/>
    <w:rsid w:val="00A7757B"/>
    <w:rsid w:val="00A7764A"/>
    <w:rsid w:val="00A77C64"/>
    <w:rsid w:val="00A8010F"/>
    <w:rsid w:val="00A801CD"/>
    <w:rsid w:val="00A81136"/>
    <w:rsid w:val="00A81924"/>
    <w:rsid w:val="00A82256"/>
    <w:rsid w:val="00A828B8"/>
    <w:rsid w:val="00A829C8"/>
    <w:rsid w:val="00A82B52"/>
    <w:rsid w:val="00A82EEC"/>
    <w:rsid w:val="00A830EC"/>
    <w:rsid w:val="00A83332"/>
    <w:rsid w:val="00A84331"/>
    <w:rsid w:val="00A84B67"/>
    <w:rsid w:val="00A84D88"/>
    <w:rsid w:val="00A8566B"/>
    <w:rsid w:val="00A85BDE"/>
    <w:rsid w:val="00A85CF6"/>
    <w:rsid w:val="00A86306"/>
    <w:rsid w:val="00A86952"/>
    <w:rsid w:val="00A86989"/>
    <w:rsid w:val="00A86D47"/>
    <w:rsid w:val="00A87337"/>
    <w:rsid w:val="00A87B93"/>
    <w:rsid w:val="00A901B5"/>
    <w:rsid w:val="00A9038D"/>
    <w:rsid w:val="00A90AE1"/>
    <w:rsid w:val="00A90D97"/>
    <w:rsid w:val="00A91218"/>
    <w:rsid w:val="00A915D1"/>
    <w:rsid w:val="00A919DA"/>
    <w:rsid w:val="00A92028"/>
    <w:rsid w:val="00A9243F"/>
    <w:rsid w:val="00A926CA"/>
    <w:rsid w:val="00A9310E"/>
    <w:rsid w:val="00A935A7"/>
    <w:rsid w:val="00A93A7E"/>
    <w:rsid w:val="00A94D59"/>
    <w:rsid w:val="00A9570B"/>
    <w:rsid w:val="00A958C0"/>
    <w:rsid w:val="00A95BEF"/>
    <w:rsid w:val="00A962B3"/>
    <w:rsid w:val="00A96431"/>
    <w:rsid w:val="00A964D7"/>
    <w:rsid w:val="00A9683C"/>
    <w:rsid w:val="00A9711A"/>
    <w:rsid w:val="00A97244"/>
    <w:rsid w:val="00A97811"/>
    <w:rsid w:val="00A97CB4"/>
    <w:rsid w:val="00AA0BEF"/>
    <w:rsid w:val="00AA0E84"/>
    <w:rsid w:val="00AA1256"/>
    <w:rsid w:val="00AA12F2"/>
    <w:rsid w:val="00AA19F7"/>
    <w:rsid w:val="00AA1FD2"/>
    <w:rsid w:val="00AA2443"/>
    <w:rsid w:val="00AA26FE"/>
    <w:rsid w:val="00AA2BB2"/>
    <w:rsid w:val="00AA2C6E"/>
    <w:rsid w:val="00AA2C95"/>
    <w:rsid w:val="00AA2DAC"/>
    <w:rsid w:val="00AA3581"/>
    <w:rsid w:val="00AA4387"/>
    <w:rsid w:val="00AA4F56"/>
    <w:rsid w:val="00AA5B9F"/>
    <w:rsid w:val="00AA6101"/>
    <w:rsid w:val="00AA635C"/>
    <w:rsid w:val="00AA6800"/>
    <w:rsid w:val="00AA6907"/>
    <w:rsid w:val="00AA6C46"/>
    <w:rsid w:val="00AA6D27"/>
    <w:rsid w:val="00AA76B2"/>
    <w:rsid w:val="00AA7B82"/>
    <w:rsid w:val="00AA7B8F"/>
    <w:rsid w:val="00AA7CD7"/>
    <w:rsid w:val="00AB0340"/>
    <w:rsid w:val="00AB05B7"/>
    <w:rsid w:val="00AB0693"/>
    <w:rsid w:val="00AB06C5"/>
    <w:rsid w:val="00AB0B90"/>
    <w:rsid w:val="00AB1703"/>
    <w:rsid w:val="00AB2860"/>
    <w:rsid w:val="00AB2CC1"/>
    <w:rsid w:val="00AB353B"/>
    <w:rsid w:val="00AB3E58"/>
    <w:rsid w:val="00AB50E6"/>
    <w:rsid w:val="00AB57E3"/>
    <w:rsid w:val="00AB5922"/>
    <w:rsid w:val="00AB5F00"/>
    <w:rsid w:val="00AB605B"/>
    <w:rsid w:val="00AB6AAC"/>
    <w:rsid w:val="00AB74E1"/>
    <w:rsid w:val="00AB79F0"/>
    <w:rsid w:val="00AC0047"/>
    <w:rsid w:val="00AC0A25"/>
    <w:rsid w:val="00AC0D51"/>
    <w:rsid w:val="00AC0E89"/>
    <w:rsid w:val="00AC0F30"/>
    <w:rsid w:val="00AC19E4"/>
    <w:rsid w:val="00AC1B4B"/>
    <w:rsid w:val="00AC1DC4"/>
    <w:rsid w:val="00AC231F"/>
    <w:rsid w:val="00AC2955"/>
    <w:rsid w:val="00AC2C1B"/>
    <w:rsid w:val="00AC2D7E"/>
    <w:rsid w:val="00AC334B"/>
    <w:rsid w:val="00AC3D1D"/>
    <w:rsid w:val="00AC49F6"/>
    <w:rsid w:val="00AC5062"/>
    <w:rsid w:val="00AC5739"/>
    <w:rsid w:val="00AC592B"/>
    <w:rsid w:val="00AC5B40"/>
    <w:rsid w:val="00AC6072"/>
    <w:rsid w:val="00AC626E"/>
    <w:rsid w:val="00AC62FF"/>
    <w:rsid w:val="00AC6548"/>
    <w:rsid w:val="00AC6E65"/>
    <w:rsid w:val="00AC7120"/>
    <w:rsid w:val="00AC732D"/>
    <w:rsid w:val="00AC73C4"/>
    <w:rsid w:val="00AC79C2"/>
    <w:rsid w:val="00AD0058"/>
    <w:rsid w:val="00AD07AB"/>
    <w:rsid w:val="00AD0B67"/>
    <w:rsid w:val="00AD1016"/>
    <w:rsid w:val="00AD158C"/>
    <w:rsid w:val="00AD17C8"/>
    <w:rsid w:val="00AD2322"/>
    <w:rsid w:val="00AD2526"/>
    <w:rsid w:val="00AD3568"/>
    <w:rsid w:val="00AD3851"/>
    <w:rsid w:val="00AD440B"/>
    <w:rsid w:val="00AD4C35"/>
    <w:rsid w:val="00AD4DC6"/>
    <w:rsid w:val="00AD57C8"/>
    <w:rsid w:val="00AD61CC"/>
    <w:rsid w:val="00AD64EE"/>
    <w:rsid w:val="00AD6843"/>
    <w:rsid w:val="00AD6B09"/>
    <w:rsid w:val="00AD6B3E"/>
    <w:rsid w:val="00AD77D3"/>
    <w:rsid w:val="00AE0E2B"/>
    <w:rsid w:val="00AE100C"/>
    <w:rsid w:val="00AE1772"/>
    <w:rsid w:val="00AE17E8"/>
    <w:rsid w:val="00AE19E1"/>
    <w:rsid w:val="00AE2C16"/>
    <w:rsid w:val="00AE2CC7"/>
    <w:rsid w:val="00AE310C"/>
    <w:rsid w:val="00AE313B"/>
    <w:rsid w:val="00AE383E"/>
    <w:rsid w:val="00AE3CE2"/>
    <w:rsid w:val="00AE3F0E"/>
    <w:rsid w:val="00AE4126"/>
    <w:rsid w:val="00AE476F"/>
    <w:rsid w:val="00AE508B"/>
    <w:rsid w:val="00AE5285"/>
    <w:rsid w:val="00AE5369"/>
    <w:rsid w:val="00AE592B"/>
    <w:rsid w:val="00AE6785"/>
    <w:rsid w:val="00AE68F4"/>
    <w:rsid w:val="00AE6C31"/>
    <w:rsid w:val="00AE7028"/>
    <w:rsid w:val="00AE7787"/>
    <w:rsid w:val="00AE797C"/>
    <w:rsid w:val="00AF00C8"/>
    <w:rsid w:val="00AF018A"/>
    <w:rsid w:val="00AF0FB9"/>
    <w:rsid w:val="00AF1111"/>
    <w:rsid w:val="00AF150F"/>
    <w:rsid w:val="00AF1ACD"/>
    <w:rsid w:val="00AF1D54"/>
    <w:rsid w:val="00AF1F65"/>
    <w:rsid w:val="00AF2757"/>
    <w:rsid w:val="00AF2BEF"/>
    <w:rsid w:val="00AF31B7"/>
    <w:rsid w:val="00AF3221"/>
    <w:rsid w:val="00AF34E8"/>
    <w:rsid w:val="00AF3AD5"/>
    <w:rsid w:val="00AF492E"/>
    <w:rsid w:val="00AF52C8"/>
    <w:rsid w:val="00AF770E"/>
    <w:rsid w:val="00AF77FD"/>
    <w:rsid w:val="00AF7868"/>
    <w:rsid w:val="00AF7930"/>
    <w:rsid w:val="00AF7D5C"/>
    <w:rsid w:val="00AF7E23"/>
    <w:rsid w:val="00B00430"/>
    <w:rsid w:val="00B00C25"/>
    <w:rsid w:val="00B00FF8"/>
    <w:rsid w:val="00B01453"/>
    <w:rsid w:val="00B01647"/>
    <w:rsid w:val="00B017BE"/>
    <w:rsid w:val="00B023D1"/>
    <w:rsid w:val="00B0240C"/>
    <w:rsid w:val="00B026B8"/>
    <w:rsid w:val="00B028B0"/>
    <w:rsid w:val="00B02DF7"/>
    <w:rsid w:val="00B03344"/>
    <w:rsid w:val="00B036C1"/>
    <w:rsid w:val="00B03CE4"/>
    <w:rsid w:val="00B03D99"/>
    <w:rsid w:val="00B03EB0"/>
    <w:rsid w:val="00B04CA9"/>
    <w:rsid w:val="00B04D42"/>
    <w:rsid w:val="00B06241"/>
    <w:rsid w:val="00B0693C"/>
    <w:rsid w:val="00B06B3F"/>
    <w:rsid w:val="00B10247"/>
    <w:rsid w:val="00B11174"/>
    <w:rsid w:val="00B114CD"/>
    <w:rsid w:val="00B11534"/>
    <w:rsid w:val="00B124FA"/>
    <w:rsid w:val="00B126BE"/>
    <w:rsid w:val="00B126F1"/>
    <w:rsid w:val="00B12E96"/>
    <w:rsid w:val="00B13002"/>
    <w:rsid w:val="00B13D81"/>
    <w:rsid w:val="00B142F5"/>
    <w:rsid w:val="00B14367"/>
    <w:rsid w:val="00B149A5"/>
    <w:rsid w:val="00B151EF"/>
    <w:rsid w:val="00B1559B"/>
    <w:rsid w:val="00B15650"/>
    <w:rsid w:val="00B1570A"/>
    <w:rsid w:val="00B165F0"/>
    <w:rsid w:val="00B16896"/>
    <w:rsid w:val="00B16AC0"/>
    <w:rsid w:val="00B16B86"/>
    <w:rsid w:val="00B16C29"/>
    <w:rsid w:val="00B16C64"/>
    <w:rsid w:val="00B16E40"/>
    <w:rsid w:val="00B20021"/>
    <w:rsid w:val="00B20691"/>
    <w:rsid w:val="00B2084A"/>
    <w:rsid w:val="00B20E82"/>
    <w:rsid w:val="00B21902"/>
    <w:rsid w:val="00B21EF8"/>
    <w:rsid w:val="00B2212C"/>
    <w:rsid w:val="00B22483"/>
    <w:rsid w:val="00B224F7"/>
    <w:rsid w:val="00B22BCD"/>
    <w:rsid w:val="00B230DD"/>
    <w:rsid w:val="00B2343C"/>
    <w:rsid w:val="00B24808"/>
    <w:rsid w:val="00B251BF"/>
    <w:rsid w:val="00B2618C"/>
    <w:rsid w:val="00B269F3"/>
    <w:rsid w:val="00B26BA5"/>
    <w:rsid w:val="00B26C5C"/>
    <w:rsid w:val="00B26E8B"/>
    <w:rsid w:val="00B276D6"/>
    <w:rsid w:val="00B279B5"/>
    <w:rsid w:val="00B27A4D"/>
    <w:rsid w:val="00B27A80"/>
    <w:rsid w:val="00B30645"/>
    <w:rsid w:val="00B30839"/>
    <w:rsid w:val="00B30AFF"/>
    <w:rsid w:val="00B31419"/>
    <w:rsid w:val="00B31F12"/>
    <w:rsid w:val="00B320E0"/>
    <w:rsid w:val="00B326D9"/>
    <w:rsid w:val="00B32954"/>
    <w:rsid w:val="00B338A0"/>
    <w:rsid w:val="00B33D36"/>
    <w:rsid w:val="00B3418E"/>
    <w:rsid w:val="00B34589"/>
    <w:rsid w:val="00B347BA"/>
    <w:rsid w:val="00B3557F"/>
    <w:rsid w:val="00B35E27"/>
    <w:rsid w:val="00B36B35"/>
    <w:rsid w:val="00B37451"/>
    <w:rsid w:val="00B37C9A"/>
    <w:rsid w:val="00B4049F"/>
    <w:rsid w:val="00B4065E"/>
    <w:rsid w:val="00B41734"/>
    <w:rsid w:val="00B419BD"/>
    <w:rsid w:val="00B41B40"/>
    <w:rsid w:val="00B42722"/>
    <w:rsid w:val="00B42D15"/>
    <w:rsid w:val="00B42D98"/>
    <w:rsid w:val="00B42FC6"/>
    <w:rsid w:val="00B43722"/>
    <w:rsid w:val="00B43C1C"/>
    <w:rsid w:val="00B43F65"/>
    <w:rsid w:val="00B43FD9"/>
    <w:rsid w:val="00B445A2"/>
    <w:rsid w:val="00B4528E"/>
    <w:rsid w:val="00B45B55"/>
    <w:rsid w:val="00B45BF4"/>
    <w:rsid w:val="00B45E40"/>
    <w:rsid w:val="00B46048"/>
    <w:rsid w:val="00B46D28"/>
    <w:rsid w:val="00B47213"/>
    <w:rsid w:val="00B47374"/>
    <w:rsid w:val="00B47A4F"/>
    <w:rsid w:val="00B47B2B"/>
    <w:rsid w:val="00B50695"/>
    <w:rsid w:val="00B50950"/>
    <w:rsid w:val="00B51589"/>
    <w:rsid w:val="00B51700"/>
    <w:rsid w:val="00B5185C"/>
    <w:rsid w:val="00B52201"/>
    <w:rsid w:val="00B5268F"/>
    <w:rsid w:val="00B52CCF"/>
    <w:rsid w:val="00B53350"/>
    <w:rsid w:val="00B53926"/>
    <w:rsid w:val="00B54959"/>
    <w:rsid w:val="00B558C0"/>
    <w:rsid w:val="00B5666C"/>
    <w:rsid w:val="00B56B44"/>
    <w:rsid w:val="00B56B4A"/>
    <w:rsid w:val="00B56B6D"/>
    <w:rsid w:val="00B56C1C"/>
    <w:rsid w:val="00B578CA"/>
    <w:rsid w:val="00B57CB0"/>
    <w:rsid w:val="00B6008B"/>
    <w:rsid w:val="00B605BD"/>
    <w:rsid w:val="00B61909"/>
    <w:rsid w:val="00B61B1E"/>
    <w:rsid w:val="00B6307E"/>
    <w:rsid w:val="00B6313A"/>
    <w:rsid w:val="00B63D7F"/>
    <w:rsid w:val="00B644F7"/>
    <w:rsid w:val="00B663B4"/>
    <w:rsid w:val="00B66B37"/>
    <w:rsid w:val="00B6737C"/>
    <w:rsid w:val="00B67BC5"/>
    <w:rsid w:val="00B70148"/>
    <w:rsid w:val="00B7079F"/>
    <w:rsid w:val="00B70CDC"/>
    <w:rsid w:val="00B70D91"/>
    <w:rsid w:val="00B711C7"/>
    <w:rsid w:val="00B71F55"/>
    <w:rsid w:val="00B721E5"/>
    <w:rsid w:val="00B7275F"/>
    <w:rsid w:val="00B72CDE"/>
    <w:rsid w:val="00B73D9B"/>
    <w:rsid w:val="00B73DC8"/>
    <w:rsid w:val="00B742B5"/>
    <w:rsid w:val="00B74485"/>
    <w:rsid w:val="00B7469F"/>
    <w:rsid w:val="00B746D7"/>
    <w:rsid w:val="00B75380"/>
    <w:rsid w:val="00B7570A"/>
    <w:rsid w:val="00B7572E"/>
    <w:rsid w:val="00B75E4F"/>
    <w:rsid w:val="00B769D5"/>
    <w:rsid w:val="00B76DB8"/>
    <w:rsid w:val="00B770C4"/>
    <w:rsid w:val="00B770F0"/>
    <w:rsid w:val="00B77146"/>
    <w:rsid w:val="00B77723"/>
    <w:rsid w:val="00B77767"/>
    <w:rsid w:val="00B779BB"/>
    <w:rsid w:val="00B80514"/>
    <w:rsid w:val="00B80654"/>
    <w:rsid w:val="00B80A19"/>
    <w:rsid w:val="00B80C8A"/>
    <w:rsid w:val="00B80F58"/>
    <w:rsid w:val="00B81188"/>
    <w:rsid w:val="00B81463"/>
    <w:rsid w:val="00B81DA4"/>
    <w:rsid w:val="00B81DEC"/>
    <w:rsid w:val="00B81FAC"/>
    <w:rsid w:val="00B82AE4"/>
    <w:rsid w:val="00B82C76"/>
    <w:rsid w:val="00B835D6"/>
    <w:rsid w:val="00B83B0A"/>
    <w:rsid w:val="00B841C5"/>
    <w:rsid w:val="00B84239"/>
    <w:rsid w:val="00B84832"/>
    <w:rsid w:val="00B84914"/>
    <w:rsid w:val="00B84D34"/>
    <w:rsid w:val="00B8500E"/>
    <w:rsid w:val="00B85312"/>
    <w:rsid w:val="00B856E1"/>
    <w:rsid w:val="00B85DE9"/>
    <w:rsid w:val="00B863CC"/>
    <w:rsid w:val="00B86A26"/>
    <w:rsid w:val="00B86D11"/>
    <w:rsid w:val="00B86DF6"/>
    <w:rsid w:val="00B878CC"/>
    <w:rsid w:val="00B87ACB"/>
    <w:rsid w:val="00B87F57"/>
    <w:rsid w:val="00B87FBD"/>
    <w:rsid w:val="00B91743"/>
    <w:rsid w:val="00B918A2"/>
    <w:rsid w:val="00B91D8E"/>
    <w:rsid w:val="00B925B0"/>
    <w:rsid w:val="00B92DC4"/>
    <w:rsid w:val="00B92F45"/>
    <w:rsid w:val="00B93993"/>
    <w:rsid w:val="00B93EE8"/>
    <w:rsid w:val="00B940B3"/>
    <w:rsid w:val="00B94255"/>
    <w:rsid w:val="00B942DD"/>
    <w:rsid w:val="00B9533E"/>
    <w:rsid w:val="00B954A1"/>
    <w:rsid w:val="00B95706"/>
    <w:rsid w:val="00B957FD"/>
    <w:rsid w:val="00B95DDC"/>
    <w:rsid w:val="00B96923"/>
    <w:rsid w:val="00B9709B"/>
    <w:rsid w:val="00B976F9"/>
    <w:rsid w:val="00BA0645"/>
    <w:rsid w:val="00BA0CA9"/>
    <w:rsid w:val="00BA1D9D"/>
    <w:rsid w:val="00BA2571"/>
    <w:rsid w:val="00BA28E2"/>
    <w:rsid w:val="00BA36A3"/>
    <w:rsid w:val="00BA3B4B"/>
    <w:rsid w:val="00BA4279"/>
    <w:rsid w:val="00BA506C"/>
    <w:rsid w:val="00BA5A7C"/>
    <w:rsid w:val="00BA5AA0"/>
    <w:rsid w:val="00BA5EC4"/>
    <w:rsid w:val="00BA6CCF"/>
    <w:rsid w:val="00BA6CE4"/>
    <w:rsid w:val="00BA735C"/>
    <w:rsid w:val="00BA79F4"/>
    <w:rsid w:val="00BA7E52"/>
    <w:rsid w:val="00BA7E78"/>
    <w:rsid w:val="00BA7EC2"/>
    <w:rsid w:val="00BB03B0"/>
    <w:rsid w:val="00BB059E"/>
    <w:rsid w:val="00BB0A23"/>
    <w:rsid w:val="00BB11EF"/>
    <w:rsid w:val="00BB1A12"/>
    <w:rsid w:val="00BB1D63"/>
    <w:rsid w:val="00BB2804"/>
    <w:rsid w:val="00BB2D16"/>
    <w:rsid w:val="00BB30E4"/>
    <w:rsid w:val="00BB3147"/>
    <w:rsid w:val="00BB32F1"/>
    <w:rsid w:val="00BB340F"/>
    <w:rsid w:val="00BB3AE3"/>
    <w:rsid w:val="00BB4B32"/>
    <w:rsid w:val="00BB5214"/>
    <w:rsid w:val="00BB545A"/>
    <w:rsid w:val="00BB54BC"/>
    <w:rsid w:val="00BB556C"/>
    <w:rsid w:val="00BB56E1"/>
    <w:rsid w:val="00BB66C8"/>
    <w:rsid w:val="00BB66F3"/>
    <w:rsid w:val="00BB6BB0"/>
    <w:rsid w:val="00BB6E13"/>
    <w:rsid w:val="00BB71A5"/>
    <w:rsid w:val="00BB7E10"/>
    <w:rsid w:val="00BB7F4E"/>
    <w:rsid w:val="00BC2553"/>
    <w:rsid w:val="00BC2610"/>
    <w:rsid w:val="00BC271A"/>
    <w:rsid w:val="00BC2978"/>
    <w:rsid w:val="00BC36B0"/>
    <w:rsid w:val="00BC3770"/>
    <w:rsid w:val="00BC3C7A"/>
    <w:rsid w:val="00BC3FE7"/>
    <w:rsid w:val="00BC4C02"/>
    <w:rsid w:val="00BC5166"/>
    <w:rsid w:val="00BC59C3"/>
    <w:rsid w:val="00BC5EB2"/>
    <w:rsid w:val="00BC6184"/>
    <w:rsid w:val="00BC6D3B"/>
    <w:rsid w:val="00BC77E5"/>
    <w:rsid w:val="00BC7850"/>
    <w:rsid w:val="00BC7AAD"/>
    <w:rsid w:val="00BD008E"/>
    <w:rsid w:val="00BD01E7"/>
    <w:rsid w:val="00BD01EB"/>
    <w:rsid w:val="00BD048E"/>
    <w:rsid w:val="00BD1165"/>
    <w:rsid w:val="00BD1202"/>
    <w:rsid w:val="00BD12D9"/>
    <w:rsid w:val="00BD1400"/>
    <w:rsid w:val="00BD23FC"/>
    <w:rsid w:val="00BD2DBA"/>
    <w:rsid w:val="00BD329C"/>
    <w:rsid w:val="00BD3B19"/>
    <w:rsid w:val="00BD3C08"/>
    <w:rsid w:val="00BD3F4D"/>
    <w:rsid w:val="00BD3F7D"/>
    <w:rsid w:val="00BD41F5"/>
    <w:rsid w:val="00BD4496"/>
    <w:rsid w:val="00BD470F"/>
    <w:rsid w:val="00BD47D5"/>
    <w:rsid w:val="00BD51FB"/>
    <w:rsid w:val="00BD5D24"/>
    <w:rsid w:val="00BD5E0E"/>
    <w:rsid w:val="00BD611D"/>
    <w:rsid w:val="00BD6519"/>
    <w:rsid w:val="00BD7392"/>
    <w:rsid w:val="00BE09CF"/>
    <w:rsid w:val="00BE0F8B"/>
    <w:rsid w:val="00BE17F4"/>
    <w:rsid w:val="00BE1B28"/>
    <w:rsid w:val="00BE1F12"/>
    <w:rsid w:val="00BE1FAD"/>
    <w:rsid w:val="00BE2599"/>
    <w:rsid w:val="00BE3BC3"/>
    <w:rsid w:val="00BE3C0C"/>
    <w:rsid w:val="00BE3F04"/>
    <w:rsid w:val="00BE4514"/>
    <w:rsid w:val="00BE4891"/>
    <w:rsid w:val="00BE4D7B"/>
    <w:rsid w:val="00BE5286"/>
    <w:rsid w:val="00BE555F"/>
    <w:rsid w:val="00BE6504"/>
    <w:rsid w:val="00BE6678"/>
    <w:rsid w:val="00BE67F4"/>
    <w:rsid w:val="00BE6D92"/>
    <w:rsid w:val="00BE6E7F"/>
    <w:rsid w:val="00BF017F"/>
    <w:rsid w:val="00BF08DC"/>
    <w:rsid w:val="00BF09C7"/>
    <w:rsid w:val="00BF09CC"/>
    <w:rsid w:val="00BF105A"/>
    <w:rsid w:val="00BF1164"/>
    <w:rsid w:val="00BF16D9"/>
    <w:rsid w:val="00BF170E"/>
    <w:rsid w:val="00BF186A"/>
    <w:rsid w:val="00BF18C4"/>
    <w:rsid w:val="00BF192C"/>
    <w:rsid w:val="00BF1A6B"/>
    <w:rsid w:val="00BF1B3F"/>
    <w:rsid w:val="00BF1D36"/>
    <w:rsid w:val="00BF1EB8"/>
    <w:rsid w:val="00BF304E"/>
    <w:rsid w:val="00BF315D"/>
    <w:rsid w:val="00BF3C6E"/>
    <w:rsid w:val="00BF3F7F"/>
    <w:rsid w:val="00BF428C"/>
    <w:rsid w:val="00BF521E"/>
    <w:rsid w:val="00BF53B8"/>
    <w:rsid w:val="00BF54D9"/>
    <w:rsid w:val="00BF55C8"/>
    <w:rsid w:val="00BF5826"/>
    <w:rsid w:val="00BF6298"/>
    <w:rsid w:val="00BF64B5"/>
    <w:rsid w:val="00BF66BD"/>
    <w:rsid w:val="00BF6BFF"/>
    <w:rsid w:val="00BF6D98"/>
    <w:rsid w:val="00BF6E42"/>
    <w:rsid w:val="00BF79FD"/>
    <w:rsid w:val="00BF7A17"/>
    <w:rsid w:val="00C0018F"/>
    <w:rsid w:val="00C01390"/>
    <w:rsid w:val="00C01515"/>
    <w:rsid w:val="00C01519"/>
    <w:rsid w:val="00C01D68"/>
    <w:rsid w:val="00C02216"/>
    <w:rsid w:val="00C0247B"/>
    <w:rsid w:val="00C030C6"/>
    <w:rsid w:val="00C0354C"/>
    <w:rsid w:val="00C0376B"/>
    <w:rsid w:val="00C042D5"/>
    <w:rsid w:val="00C05461"/>
    <w:rsid w:val="00C055DF"/>
    <w:rsid w:val="00C06041"/>
    <w:rsid w:val="00C06439"/>
    <w:rsid w:val="00C06646"/>
    <w:rsid w:val="00C06747"/>
    <w:rsid w:val="00C067D5"/>
    <w:rsid w:val="00C0686C"/>
    <w:rsid w:val="00C068C7"/>
    <w:rsid w:val="00C068D4"/>
    <w:rsid w:val="00C068EA"/>
    <w:rsid w:val="00C06F5E"/>
    <w:rsid w:val="00C073A4"/>
    <w:rsid w:val="00C0764B"/>
    <w:rsid w:val="00C07D43"/>
    <w:rsid w:val="00C10105"/>
    <w:rsid w:val="00C105BA"/>
    <w:rsid w:val="00C10AC1"/>
    <w:rsid w:val="00C11026"/>
    <w:rsid w:val="00C116FB"/>
    <w:rsid w:val="00C11792"/>
    <w:rsid w:val="00C11991"/>
    <w:rsid w:val="00C1229D"/>
    <w:rsid w:val="00C136D1"/>
    <w:rsid w:val="00C14513"/>
    <w:rsid w:val="00C1459B"/>
    <w:rsid w:val="00C146A0"/>
    <w:rsid w:val="00C14C07"/>
    <w:rsid w:val="00C154AF"/>
    <w:rsid w:val="00C15F31"/>
    <w:rsid w:val="00C164A3"/>
    <w:rsid w:val="00C16992"/>
    <w:rsid w:val="00C169A4"/>
    <w:rsid w:val="00C16E19"/>
    <w:rsid w:val="00C16F3B"/>
    <w:rsid w:val="00C1712A"/>
    <w:rsid w:val="00C1782B"/>
    <w:rsid w:val="00C17AB8"/>
    <w:rsid w:val="00C17DD6"/>
    <w:rsid w:val="00C21289"/>
    <w:rsid w:val="00C21871"/>
    <w:rsid w:val="00C21987"/>
    <w:rsid w:val="00C223B9"/>
    <w:rsid w:val="00C2252C"/>
    <w:rsid w:val="00C2473C"/>
    <w:rsid w:val="00C247AB"/>
    <w:rsid w:val="00C24BE8"/>
    <w:rsid w:val="00C24CB2"/>
    <w:rsid w:val="00C25A23"/>
    <w:rsid w:val="00C267C0"/>
    <w:rsid w:val="00C26A76"/>
    <w:rsid w:val="00C27BB8"/>
    <w:rsid w:val="00C302A5"/>
    <w:rsid w:val="00C3052E"/>
    <w:rsid w:val="00C308EF"/>
    <w:rsid w:val="00C30B01"/>
    <w:rsid w:val="00C31E5B"/>
    <w:rsid w:val="00C31E6A"/>
    <w:rsid w:val="00C325EE"/>
    <w:rsid w:val="00C32736"/>
    <w:rsid w:val="00C328D0"/>
    <w:rsid w:val="00C329E3"/>
    <w:rsid w:val="00C3351F"/>
    <w:rsid w:val="00C34119"/>
    <w:rsid w:val="00C345D7"/>
    <w:rsid w:val="00C34C66"/>
    <w:rsid w:val="00C357F1"/>
    <w:rsid w:val="00C35DD5"/>
    <w:rsid w:val="00C36195"/>
    <w:rsid w:val="00C3626A"/>
    <w:rsid w:val="00C36355"/>
    <w:rsid w:val="00C36B57"/>
    <w:rsid w:val="00C37C19"/>
    <w:rsid w:val="00C4034F"/>
    <w:rsid w:val="00C41291"/>
    <w:rsid w:val="00C4153E"/>
    <w:rsid w:val="00C41CE2"/>
    <w:rsid w:val="00C42323"/>
    <w:rsid w:val="00C424B9"/>
    <w:rsid w:val="00C426DF"/>
    <w:rsid w:val="00C4273E"/>
    <w:rsid w:val="00C43775"/>
    <w:rsid w:val="00C44442"/>
    <w:rsid w:val="00C44A1C"/>
    <w:rsid w:val="00C4597A"/>
    <w:rsid w:val="00C46060"/>
    <w:rsid w:val="00C46072"/>
    <w:rsid w:val="00C4616F"/>
    <w:rsid w:val="00C4659F"/>
    <w:rsid w:val="00C46808"/>
    <w:rsid w:val="00C46E97"/>
    <w:rsid w:val="00C507BF"/>
    <w:rsid w:val="00C508B4"/>
    <w:rsid w:val="00C50C91"/>
    <w:rsid w:val="00C514CD"/>
    <w:rsid w:val="00C51BD3"/>
    <w:rsid w:val="00C51D6C"/>
    <w:rsid w:val="00C51E59"/>
    <w:rsid w:val="00C52541"/>
    <w:rsid w:val="00C5275E"/>
    <w:rsid w:val="00C52D40"/>
    <w:rsid w:val="00C53171"/>
    <w:rsid w:val="00C53388"/>
    <w:rsid w:val="00C5343E"/>
    <w:rsid w:val="00C535F6"/>
    <w:rsid w:val="00C5386D"/>
    <w:rsid w:val="00C53928"/>
    <w:rsid w:val="00C54096"/>
    <w:rsid w:val="00C5447E"/>
    <w:rsid w:val="00C546D0"/>
    <w:rsid w:val="00C54EC5"/>
    <w:rsid w:val="00C54FA5"/>
    <w:rsid w:val="00C5526A"/>
    <w:rsid w:val="00C5560D"/>
    <w:rsid w:val="00C5583F"/>
    <w:rsid w:val="00C56212"/>
    <w:rsid w:val="00C573B1"/>
    <w:rsid w:val="00C60181"/>
    <w:rsid w:val="00C608AE"/>
    <w:rsid w:val="00C60A7A"/>
    <w:rsid w:val="00C60AED"/>
    <w:rsid w:val="00C60C65"/>
    <w:rsid w:val="00C61209"/>
    <w:rsid w:val="00C61BDC"/>
    <w:rsid w:val="00C61FF6"/>
    <w:rsid w:val="00C620A4"/>
    <w:rsid w:val="00C6228D"/>
    <w:rsid w:val="00C622C0"/>
    <w:rsid w:val="00C6239D"/>
    <w:rsid w:val="00C624E5"/>
    <w:rsid w:val="00C62F6A"/>
    <w:rsid w:val="00C63AA4"/>
    <w:rsid w:val="00C64190"/>
    <w:rsid w:val="00C64329"/>
    <w:rsid w:val="00C64382"/>
    <w:rsid w:val="00C643DC"/>
    <w:rsid w:val="00C645AC"/>
    <w:rsid w:val="00C64775"/>
    <w:rsid w:val="00C648E3"/>
    <w:rsid w:val="00C64CC3"/>
    <w:rsid w:val="00C64D37"/>
    <w:rsid w:val="00C65048"/>
    <w:rsid w:val="00C65C5D"/>
    <w:rsid w:val="00C6628C"/>
    <w:rsid w:val="00C66582"/>
    <w:rsid w:val="00C66694"/>
    <w:rsid w:val="00C671D5"/>
    <w:rsid w:val="00C67958"/>
    <w:rsid w:val="00C67BB8"/>
    <w:rsid w:val="00C67E88"/>
    <w:rsid w:val="00C67F9B"/>
    <w:rsid w:val="00C7018F"/>
    <w:rsid w:val="00C703A9"/>
    <w:rsid w:val="00C716F0"/>
    <w:rsid w:val="00C72612"/>
    <w:rsid w:val="00C72AC8"/>
    <w:rsid w:val="00C74085"/>
    <w:rsid w:val="00C74B7F"/>
    <w:rsid w:val="00C74CEA"/>
    <w:rsid w:val="00C75471"/>
    <w:rsid w:val="00C75984"/>
    <w:rsid w:val="00C75A5B"/>
    <w:rsid w:val="00C75C3E"/>
    <w:rsid w:val="00C765D7"/>
    <w:rsid w:val="00C7675C"/>
    <w:rsid w:val="00C770B6"/>
    <w:rsid w:val="00C77588"/>
    <w:rsid w:val="00C777D2"/>
    <w:rsid w:val="00C77833"/>
    <w:rsid w:val="00C77A69"/>
    <w:rsid w:val="00C805BE"/>
    <w:rsid w:val="00C80A1A"/>
    <w:rsid w:val="00C80D4F"/>
    <w:rsid w:val="00C823F6"/>
    <w:rsid w:val="00C827DB"/>
    <w:rsid w:val="00C82CC6"/>
    <w:rsid w:val="00C83953"/>
    <w:rsid w:val="00C83F49"/>
    <w:rsid w:val="00C84676"/>
    <w:rsid w:val="00C85AF9"/>
    <w:rsid w:val="00C85BE1"/>
    <w:rsid w:val="00C86530"/>
    <w:rsid w:val="00C8658F"/>
    <w:rsid w:val="00C86714"/>
    <w:rsid w:val="00C86B24"/>
    <w:rsid w:val="00C90041"/>
    <w:rsid w:val="00C900D5"/>
    <w:rsid w:val="00C90323"/>
    <w:rsid w:val="00C9035B"/>
    <w:rsid w:val="00C90673"/>
    <w:rsid w:val="00C90988"/>
    <w:rsid w:val="00C90C54"/>
    <w:rsid w:val="00C9114D"/>
    <w:rsid w:val="00C91180"/>
    <w:rsid w:val="00C91478"/>
    <w:rsid w:val="00C919B0"/>
    <w:rsid w:val="00C91B26"/>
    <w:rsid w:val="00C92151"/>
    <w:rsid w:val="00C92BA1"/>
    <w:rsid w:val="00C92EA0"/>
    <w:rsid w:val="00C93092"/>
    <w:rsid w:val="00C9437E"/>
    <w:rsid w:val="00C946AF"/>
    <w:rsid w:val="00C94E1D"/>
    <w:rsid w:val="00C952A7"/>
    <w:rsid w:val="00C9570C"/>
    <w:rsid w:val="00C96E34"/>
    <w:rsid w:val="00C96F73"/>
    <w:rsid w:val="00C971ED"/>
    <w:rsid w:val="00C974A8"/>
    <w:rsid w:val="00C9773F"/>
    <w:rsid w:val="00C97D35"/>
    <w:rsid w:val="00CA0064"/>
    <w:rsid w:val="00CA04D9"/>
    <w:rsid w:val="00CA064E"/>
    <w:rsid w:val="00CA08E9"/>
    <w:rsid w:val="00CA0B80"/>
    <w:rsid w:val="00CA1794"/>
    <w:rsid w:val="00CA1D4E"/>
    <w:rsid w:val="00CA27D2"/>
    <w:rsid w:val="00CA2B03"/>
    <w:rsid w:val="00CA30EB"/>
    <w:rsid w:val="00CA31B6"/>
    <w:rsid w:val="00CA3AF9"/>
    <w:rsid w:val="00CA3C77"/>
    <w:rsid w:val="00CA435A"/>
    <w:rsid w:val="00CA5523"/>
    <w:rsid w:val="00CA5DA8"/>
    <w:rsid w:val="00CA6879"/>
    <w:rsid w:val="00CB0561"/>
    <w:rsid w:val="00CB0B63"/>
    <w:rsid w:val="00CB1452"/>
    <w:rsid w:val="00CB1C7F"/>
    <w:rsid w:val="00CB423F"/>
    <w:rsid w:val="00CB4671"/>
    <w:rsid w:val="00CB4C52"/>
    <w:rsid w:val="00CB4DCC"/>
    <w:rsid w:val="00CB4FE5"/>
    <w:rsid w:val="00CB50F0"/>
    <w:rsid w:val="00CB67FB"/>
    <w:rsid w:val="00CB7CE8"/>
    <w:rsid w:val="00CC2A0A"/>
    <w:rsid w:val="00CC2DA0"/>
    <w:rsid w:val="00CC2E50"/>
    <w:rsid w:val="00CC331B"/>
    <w:rsid w:val="00CC3B32"/>
    <w:rsid w:val="00CC4DD0"/>
    <w:rsid w:val="00CC53C5"/>
    <w:rsid w:val="00CC6CD3"/>
    <w:rsid w:val="00CC6E12"/>
    <w:rsid w:val="00CC7FCD"/>
    <w:rsid w:val="00CD0265"/>
    <w:rsid w:val="00CD069F"/>
    <w:rsid w:val="00CD0751"/>
    <w:rsid w:val="00CD0DA6"/>
    <w:rsid w:val="00CD1444"/>
    <w:rsid w:val="00CD16DE"/>
    <w:rsid w:val="00CD233A"/>
    <w:rsid w:val="00CD24AD"/>
    <w:rsid w:val="00CD2731"/>
    <w:rsid w:val="00CD2CE7"/>
    <w:rsid w:val="00CD3224"/>
    <w:rsid w:val="00CD360C"/>
    <w:rsid w:val="00CD3B39"/>
    <w:rsid w:val="00CD3BFC"/>
    <w:rsid w:val="00CD3C10"/>
    <w:rsid w:val="00CD3C4C"/>
    <w:rsid w:val="00CD3F9B"/>
    <w:rsid w:val="00CD486B"/>
    <w:rsid w:val="00CD49F0"/>
    <w:rsid w:val="00CD4BAE"/>
    <w:rsid w:val="00CD5128"/>
    <w:rsid w:val="00CD52ED"/>
    <w:rsid w:val="00CD5406"/>
    <w:rsid w:val="00CD54DF"/>
    <w:rsid w:val="00CD587C"/>
    <w:rsid w:val="00CD6058"/>
    <w:rsid w:val="00CD6501"/>
    <w:rsid w:val="00CD6520"/>
    <w:rsid w:val="00CD6A3E"/>
    <w:rsid w:val="00CD7240"/>
    <w:rsid w:val="00CD7424"/>
    <w:rsid w:val="00CD771E"/>
    <w:rsid w:val="00CD79C6"/>
    <w:rsid w:val="00CD7CB3"/>
    <w:rsid w:val="00CD7DB5"/>
    <w:rsid w:val="00CE00FB"/>
    <w:rsid w:val="00CE02EB"/>
    <w:rsid w:val="00CE0AF6"/>
    <w:rsid w:val="00CE15A0"/>
    <w:rsid w:val="00CE16C4"/>
    <w:rsid w:val="00CE1F41"/>
    <w:rsid w:val="00CE1FBB"/>
    <w:rsid w:val="00CE2A60"/>
    <w:rsid w:val="00CE2E0D"/>
    <w:rsid w:val="00CE4E01"/>
    <w:rsid w:val="00CE52CE"/>
    <w:rsid w:val="00CE59F4"/>
    <w:rsid w:val="00CE6B28"/>
    <w:rsid w:val="00CE6BAE"/>
    <w:rsid w:val="00CE6CCC"/>
    <w:rsid w:val="00CE7753"/>
    <w:rsid w:val="00CE7A7B"/>
    <w:rsid w:val="00CE7F7F"/>
    <w:rsid w:val="00CF01AE"/>
    <w:rsid w:val="00CF042E"/>
    <w:rsid w:val="00CF0452"/>
    <w:rsid w:val="00CF0683"/>
    <w:rsid w:val="00CF073B"/>
    <w:rsid w:val="00CF0E9F"/>
    <w:rsid w:val="00CF0F2D"/>
    <w:rsid w:val="00CF170D"/>
    <w:rsid w:val="00CF1AA7"/>
    <w:rsid w:val="00CF1F4B"/>
    <w:rsid w:val="00CF298E"/>
    <w:rsid w:val="00CF2FA6"/>
    <w:rsid w:val="00CF31C6"/>
    <w:rsid w:val="00CF3894"/>
    <w:rsid w:val="00CF3FA3"/>
    <w:rsid w:val="00CF4043"/>
    <w:rsid w:val="00CF463A"/>
    <w:rsid w:val="00CF4B11"/>
    <w:rsid w:val="00CF4B20"/>
    <w:rsid w:val="00CF5566"/>
    <w:rsid w:val="00CF560C"/>
    <w:rsid w:val="00CF580C"/>
    <w:rsid w:val="00CF5A12"/>
    <w:rsid w:val="00CF5D7A"/>
    <w:rsid w:val="00CF677A"/>
    <w:rsid w:val="00CF6F5A"/>
    <w:rsid w:val="00CF7F1D"/>
    <w:rsid w:val="00D000A2"/>
    <w:rsid w:val="00D002B2"/>
    <w:rsid w:val="00D00462"/>
    <w:rsid w:val="00D00769"/>
    <w:rsid w:val="00D013A3"/>
    <w:rsid w:val="00D01895"/>
    <w:rsid w:val="00D01FA7"/>
    <w:rsid w:val="00D0227B"/>
    <w:rsid w:val="00D02CB9"/>
    <w:rsid w:val="00D02CDE"/>
    <w:rsid w:val="00D0384E"/>
    <w:rsid w:val="00D03AF3"/>
    <w:rsid w:val="00D03DF9"/>
    <w:rsid w:val="00D04036"/>
    <w:rsid w:val="00D041CF"/>
    <w:rsid w:val="00D042AB"/>
    <w:rsid w:val="00D045C7"/>
    <w:rsid w:val="00D06006"/>
    <w:rsid w:val="00D066E8"/>
    <w:rsid w:val="00D06908"/>
    <w:rsid w:val="00D06B65"/>
    <w:rsid w:val="00D06F99"/>
    <w:rsid w:val="00D075C2"/>
    <w:rsid w:val="00D1018D"/>
    <w:rsid w:val="00D10570"/>
    <w:rsid w:val="00D108E6"/>
    <w:rsid w:val="00D10CD8"/>
    <w:rsid w:val="00D10D4F"/>
    <w:rsid w:val="00D10D70"/>
    <w:rsid w:val="00D10E5A"/>
    <w:rsid w:val="00D10F69"/>
    <w:rsid w:val="00D11E32"/>
    <w:rsid w:val="00D12059"/>
    <w:rsid w:val="00D12321"/>
    <w:rsid w:val="00D1239C"/>
    <w:rsid w:val="00D129A5"/>
    <w:rsid w:val="00D12DD5"/>
    <w:rsid w:val="00D13250"/>
    <w:rsid w:val="00D13664"/>
    <w:rsid w:val="00D13E48"/>
    <w:rsid w:val="00D1480E"/>
    <w:rsid w:val="00D1513A"/>
    <w:rsid w:val="00D15232"/>
    <w:rsid w:val="00D153C4"/>
    <w:rsid w:val="00D157EA"/>
    <w:rsid w:val="00D16A53"/>
    <w:rsid w:val="00D17CA7"/>
    <w:rsid w:val="00D209CF"/>
    <w:rsid w:val="00D20AF8"/>
    <w:rsid w:val="00D20ED3"/>
    <w:rsid w:val="00D20F4B"/>
    <w:rsid w:val="00D20FA8"/>
    <w:rsid w:val="00D20FD6"/>
    <w:rsid w:val="00D210D7"/>
    <w:rsid w:val="00D212CF"/>
    <w:rsid w:val="00D212EA"/>
    <w:rsid w:val="00D21752"/>
    <w:rsid w:val="00D21C43"/>
    <w:rsid w:val="00D21D7E"/>
    <w:rsid w:val="00D21D99"/>
    <w:rsid w:val="00D223F6"/>
    <w:rsid w:val="00D224B6"/>
    <w:rsid w:val="00D225F1"/>
    <w:rsid w:val="00D2260C"/>
    <w:rsid w:val="00D230F1"/>
    <w:rsid w:val="00D23F3A"/>
    <w:rsid w:val="00D240AB"/>
    <w:rsid w:val="00D24635"/>
    <w:rsid w:val="00D2487C"/>
    <w:rsid w:val="00D2580F"/>
    <w:rsid w:val="00D2583B"/>
    <w:rsid w:val="00D25846"/>
    <w:rsid w:val="00D25C45"/>
    <w:rsid w:val="00D2611B"/>
    <w:rsid w:val="00D2619A"/>
    <w:rsid w:val="00D26DF2"/>
    <w:rsid w:val="00D30019"/>
    <w:rsid w:val="00D3067B"/>
    <w:rsid w:val="00D306CE"/>
    <w:rsid w:val="00D3229F"/>
    <w:rsid w:val="00D326DF"/>
    <w:rsid w:val="00D327D0"/>
    <w:rsid w:val="00D32EA7"/>
    <w:rsid w:val="00D33208"/>
    <w:rsid w:val="00D33667"/>
    <w:rsid w:val="00D33BEA"/>
    <w:rsid w:val="00D33CE2"/>
    <w:rsid w:val="00D33D22"/>
    <w:rsid w:val="00D33D6C"/>
    <w:rsid w:val="00D33FE6"/>
    <w:rsid w:val="00D34212"/>
    <w:rsid w:val="00D3429A"/>
    <w:rsid w:val="00D3437E"/>
    <w:rsid w:val="00D358DB"/>
    <w:rsid w:val="00D35C4A"/>
    <w:rsid w:val="00D3611B"/>
    <w:rsid w:val="00D3656A"/>
    <w:rsid w:val="00D37B36"/>
    <w:rsid w:val="00D40509"/>
    <w:rsid w:val="00D434CE"/>
    <w:rsid w:val="00D43739"/>
    <w:rsid w:val="00D4380B"/>
    <w:rsid w:val="00D43D11"/>
    <w:rsid w:val="00D43D2E"/>
    <w:rsid w:val="00D45008"/>
    <w:rsid w:val="00D45C4C"/>
    <w:rsid w:val="00D46A14"/>
    <w:rsid w:val="00D4700E"/>
    <w:rsid w:val="00D4716B"/>
    <w:rsid w:val="00D474BC"/>
    <w:rsid w:val="00D4754D"/>
    <w:rsid w:val="00D50F57"/>
    <w:rsid w:val="00D50FC4"/>
    <w:rsid w:val="00D512E1"/>
    <w:rsid w:val="00D51566"/>
    <w:rsid w:val="00D51646"/>
    <w:rsid w:val="00D5174D"/>
    <w:rsid w:val="00D518C4"/>
    <w:rsid w:val="00D518EE"/>
    <w:rsid w:val="00D522BF"/>
    <w:rsid w:val="00D53293"/>
    <w:rsid w:val="00D5343E"/>
    <w:rsid w:val="00D547D7"/>
    <w:rsid w:val="00D548FC"/>
    <w:rsid w:val="00D54A09"/>
    <w:rsid w:val="00D54BD7"/>
    <w:rsid w:val="00D54BDB"/>
    <w:rsid w:val="00D55578"/>
    <w:rsid w:val="00D555F4"/>
    <w:rsid w:val="00D55E82"/>
    <w:rsid w:val="00D560F0"/>
    <w:rsid w:val="00D56624"/>
    <w:rsid w:val="00D56B6A"/>
    <w:rsid w:val="00D57E57"/>
    <w:rsid w:val="00D60142"/>
    <w:rsid w:val="00D6067F"/>
    <w:rsid w:val="00D60702"/>
    <w:rsid w:val="00D60BFC"/>
    <w:rsid w:val="00D60FB8"/>
    <w:rsid w:val="00D6137B"/>
    <w:rsid w:val="00D61446"/>
    <w:rsid w:val="00D614BC"/>
    <w:rsid w:val="00D61ACB"/>
    <w:rsid w:val="00D61F3E"/>
    <w:rsid w:val="00D62493"/>
    <w:rsid w:val="00D62559"/>
    <w:rsid w:val="00D626D5"/>
    <w:rsid w:val="00D627B2"/>
    <w:rsid w:val="00D63D86"/>
    <w:rsid w:val="00D63D87"/>
    <w:rsid w:val="00D648CE"/>
    <w:rsid w:val="00D648D2"/>
    <w:rsid w:val="00D64B5E"/>
    <w:rsid w:val="00D64B5F"/>
    <w:rsid w:val="00D64BB2"/>
    <w:rsid w:val="00D64DFB"/>
    <w:rsid w:val="00D65254"/>
    <w:rsid w:val="00D653C5"/>
    <w:rsid w:val="00D6565C"/>
    <w:rsid w:val="00D656AE"/>
    <w:rsid w:val="00D6572C"/>
    <w:rsid w:val="00D659C7"/>
    <w:rsid w:val="00D65BDB"/>
    <w:rsid w:val="00D66FC9"/>
    <w:rsid w:val="00D673C2"/>
    <w:rsid w:val="00D675CC"/>
    <w:rsid w:val="00D67C30"/>
    <w:rsid w:val="00D67DA3"/>
    <w:rsid w:val="00D70383"/>
    <w:rsid w:val="00D705A1"/>
    <w:rsid w:val="00D72041"/>
    <w:rsid w:val="00D72714"/>
    <w:rsid w:val="00D72E5E"/>
    <w:rsid w:val="00D73405"/>
    <w:rsid w:val="00D738E5"/>
    <w:rsid w:val="00D73EB4"/>
    <w:rsid w:val="00D74668"/>
    <w:rsid w:val="00D74CB6"/>
    <w:rsid w:val="00D74DB9"/>
    <w:rsid w:val="00D753E0"/>
    <w:rsid w:val="00D7570D"/>
    <w:rsid w:val="00D7574C"/>
    <w:rsid w:val="00D75797"/>
    <w:rsid w:val="00D75920"/>
    <w:rsid w:val="00D75A7D"/>
    <w:rsid w:val="00D75E89"/>
    <w:rsid w:val="00D761F4"/>
    <w:rsid w:val="00D7620E"/>
    <w:rsid w:val="00D76743"/>
    <w:rsid w:val="00D768C1"/>
    <w:rsid w:val="00D76B2E"/>
    <w:rsid w:val="00D77684"/>
    <w:rsid w:val="00D778A3"/>
    <w:rsid w:val="00D77949"/>
    <w:rsid w:val="00D77C71"/>
    <w:rsid w:val="00D80010"/>
    <w:rsid w:val="00D801AB"/>
    <w:rsid w:val="00D804BF"/>
    <w:rsid w:val="00D8064D"/>
    <w:rsid w:val="00D8143C"/>
    <w:rsid w:val="00D81500"/>
    <w:rsid w:val="00D81982"/>
    <w:rsid w:val="00D81FB6"/>
    <w:rsid w:val="00D82944"/>
    <w:rsid w:val="00D83A45"/>
    <w:rsid w:val="00D84D62"/>
    <w:rsid w:val="00D84D94"/>
    <w:rsid w:val="00D85105"/>
    <w:rsid w:val="00D85D38"/>
    <w:rsid w:val="00D8774D"/>
    <w:rsid w:val="00D878BF"/>
    <w:rsid w:val="00D91023"/>
    <w:rsid w:val="00D910FF"/>
    <w:rsid w:val="00D9152C"/>
    <w:rsid w:val="00D917FC"/>
    <w:rsid w:val="00D91875"/>
    <w:rsid w:val="00D9195F"/>
    <w:rsid w:val="00D91A3E"/>
    <w:rsid w:val="00D9229E"/>
    <w:rsid w:val="00D92623"/>
    <w:rsid w:val="00D943F0"/>
    <w:rsid w:val="00D94778"/>
    <w:rsid w:val="00D94A14"/>
    <w:rsid w:val="00D95499"/>
    <w:rsid w:val="00D95DA8"/>
    <w:rsid w:val="00D96087"/>
    <w:rsid w:val="00D96269"/>
    <w:rsid w:val="00D96635"/>
    <w:rsid w:val="00D96B21"/>
    <w:rsid w:val="00D96B78"/>
    <w:rsid w:val="00D96BD0"/>
    <w:rsid w:val="00D970E6"/>
    <w:rsid w:val="00DA00D6"/>
    <w:rsid w:val="00DA022C"/>
    <w:rsid w:val="00DA0326"/>
    <w:rsid w:val="00DA19D2"/>
    <w:rsid w:val="00DA1C11"/>
    <w:rsid w:val="00DA1F55"/>
    <w:rsid w:val="00DA25C2"/>
    <w:rsid w:val="00DA25D7"/>
    <w:rsid w:val="00DA2CA5"/>
    <w:rsid w:val="00DA2CBC"/>
    <w:rsid w:val="00DA30D5"/>
    <w:rsid w:val="00DA31BF"/>
    <w:rsid w:val="00DA3D83"/>
    <w:rsid w:val="00DA412E"/>
    <w:rsid w:val="00DA4693"/>
    <w:rsid w:val="00DA4FD7"/>
    <w:rsid w:val="00DA5AC0"/>
    <w:rsid w:val="00DA60E9"/>
    <w:rsid w:val="00DA6B4D"/>
    <w:rsid w:val="00DA7135"/>
    <w:rsid w:val="00DA72D0"/>
    <w:rsid w:val="00DA7A04"/>
    <w:rsid w:val="00DA7BE9"/>
    <w:rsid w:val="00DA7E1F"/>
    <w:rsid w:val="00DB1D5E"/>
    <w:rsid w:val="00DB217B"/>
    <w:rsid w:val="00DB23BD"/>
    <w:rsid w:val="00DB298F"/>
    <w:rsid w:val="00DB2E1F"/>
    <w:rsid w:val="00DB3064"/>
    <w:rsid w:val="00DB38A0"/>
    <w:rsid w:val="00DB459B"/>
    <w:rsid w:val="00DB4617"/>
    <w:rsid w:val="00DB4B5A"/>
    <w:rsid w:val="00DB4D56"/>
    <w:rsid w:val="00DB50E2"/>
    <w:rsid w:val="00DB6233"/>
    <w:rsid w:val="00DB6ADA"/>
    <w:rsid w:val="00DB6F37"/>
    <w:rsid w:val="00DB704B"/>
    <w:rsid w:val="00DB725B"/>
    <w:rsid w:val="00DB7C87"/>
    <w:rsid w:val="00DC043E"/>
    <w:rsid w:val="00DC088B"/>
    <w:rsid w:val="00DC182F"/>
    <w:rsid w:val="00DC1A96"/>
    <w:rsid w:val="00DC2E9F"/>
    <w:rsid w:val="00DC38DD"/>
    <w:rsid w:val="00DC395C"/>
    <w:rsid w:val="00DC3A68"/>
    <w:rsid w:val="00DC3BDF"/>
    <w:rsid w:val="00DC4F3B"/>
    <w:rsid w:val="00DC5464"/>
    <w:rsid w:val="00DC57A6"/>
    <w:rsid w:val="00DC5B70"/>
    <w:rsid w:val="00DC6097"/>
    <w:rsid w:val="00DC60CA"/>
    <w:rsid w:val="00DC6E05"/>
    <w:rsid w:val="00DC6FA9"/>
    <w:rsid w:val="00DC7507"/>
    <w:rsid w:val="00DC777C"/>
    <w:rsid w:val="00DC7CFE"/>
    <w:rsid w:val="00DD0A89"/>
    <w:rsid w:val="00DD0C09"/>
    <w:rsid w:val="00DD0CF0"/>
    <w:rsid w:val="00DD0F1B"/>
    <w:rsid w:val="00DD1276"/>
    <w:rsid w:val="00DD2B0A"/>
    <w:rsid w:val="00DD2DE5"/>
    <w:rsid w:val="00DD32C2"/>
    <w:rsid w:val="00DD33BB"/>
    <w:rsid w:val="00DD3529"/>
    <w:rsid w:val="00DD3C4C"/>
    <w:rsid w:val="00DD42AB"/>
    <w:rsid w:val="00DD44A3"/>
    <w:rsid w:val="00DD46B7"/>
    <w:rsid w:val="00DD5320"/>
    <w:rsid w:val="00DD5687"/>
    <w:rsid w:val="00DD57AC"/>
    <w:rsid w:val="00DD5E67"/>
    <w:rsid w:val="00DD5FB8"/>
    <w:rsid w:val="00DD61D9"/>
    <w:rsid w:val="00DD6FF9"/>
    <w:rsid w:val="00DD7EA6"/>
    <w:rsid w:val="00DE0CA7"/>
    <w:rsid w:val="00DE13F1"/>
    <w:rsid w:val="00DE1689"/>
    <w:rsid w:val="00DE26ED"/>
    <w:rsid w:val="00DE4661"/>
    <w:rsid w:val="00DE51C3"/>
    <w:rsid w:val="00DE5EF7"/>
    <w:rsid w:val="00DE6990"/>
    <w:rsid w:val="00DE7127"/>
    <w:rsid w:val="00DE716D"/>
    <w:rsid w:val="00DF021B"/>
    <w:rsid w:val="00DF0236"/>
    <w:rsid w:val="00DF03BC"/>
    <w:rsid w:val="00DF0401"/>
    <w:rsid w:val="00DF06B2"/>
    <w:rsid w:val="00DF06BD"/>
    <w:rsid w:val="00DF10E1"/>
    <w:rsid w:val="00DF1BD3"/>
    <w:rsid w:val="00DF24EA"/>
    <w:rsid w:val="00DF30B4"/>
    <w:rsid w:val="00DF3A1A"/>
    <w:rsid w:val="00DF3B75"/>
    <w:rsid w:val="00DF59BE"/>
    <w:rsid w:val="00DF5A4E"/>
    <w:rsid w:val="00DF69E0"/>
    <w:rsid w:val="00DF79B1"/>
    <w:rsid w:val="00E00223"/>
    <w:rsid w:val="00E00FA4"/>
    <w:rsid w:val="00E013B3"/>
    <w:rsid w:val="00E01886"/>
    <w:rsid w:val="00E01C0B"/>
    <w:rsid w:val="00E01FC0"/>
    <w:rsid w:val="00E0217E"/>
    <w:rsid w:val="00E02814"/>
    <w:rsid w:val="00E02FBA"/>
    <w:rsid w:val="00E02FE2"/>
    <w:rsid w:val="00E02FF0"/>
    <w:rsid w:val="00E0308D"/>
    <w:rsid w:val="00E0369A"/>
    <w:rsid w:val="00E03729"/>
    <w:rsid w:val="00E048C2"/>
    <w:rsid w:val="00E05062"/>
    <w:rsid w:val="00E052F0"/>
    <w:rsid w:val="00E0609D"/>
    <w:rsid w:val="00E061DF"/>
    <w:rsid w:val="00E069D7"/>
    <w:rsid w:val="00E06EA1"/>
    <w:rsid w:val="00E071CA"/>
    <w:rsid w:val="00E07B66"/>
    <w:rsid w:val="00E07D23"/>
    <w:rsid w:val="00E07E54"/>
    <w:rsid w:val="00E07E70"/>
    <w:rsid w:val="00E07EBD"/>
    <w:rsid w:val="00E07F48"/>
    <w:rsid w:val="00E10803"/>
    <w:rsid w:val="00E10B09"/>
    <w:rsid w:val="00E1108E"/>
    <w:rsid w:val="00E11BA1"/>
    <w:rsid w:val="00E11E13"/>
    <w:rsid w:val="00E125E3"/>
    <w:rsid w:val="00E13A4D"/>
    <w:rsid w:val="00E13B17"/>
    <w:rsid w:val="00E14371"/>
    <w:rsid w:val="00E1488E"/>
    <w:rsid w:val="00E149F3"/>
    <w:rsid w:val="00E17CA4"/>
    <w:rsid w:val="00E2053A"/>
    <w:rsid w:val="00E206F8"/>
    <w:rsid w:val="00E20BA7"/>
    <w:rsid w:val="00E20E32"/>
    <w:rsid w:val="00E20F46"/>
    <w:rsid w:val="00E21102"/>
    <w:rsid w:val="00E21687"/>
    <w:rsid w:val="00E2196C"/>
    <w:rsid w:val="00E21DDF"/>
    <w:rsid w:val="00E222C3"/>
    <w:rsid w:val="00E22678"/>
    <w:rsid w:val="00E22A26"/>
    <w:rsid w:val="00E22FB0"/>
    <w:rsid w:val="00E234E0"/>
    <w:rsid w:val="00E23CF6"/>
    <w:rsid w:val="00E23D79"/>
    <w:rsid w:val="00E2466C"/>
    <w:rsid w:val="00E24EC0"/>
    <w:rsid w:val="00E2572F"/>
    <w:rsid w:val="00E25996"/>
    <w:rsid w:val="00E25E66"/>
    <w:rsid w:val="00E2625E"/>
    <w:rsid w:val="00E264CC"/>
    <w:rsid w:val="00E26726"/>
    <w:rsid w:val="00E27079"/>
    <w:rsid w:val="00E27C96"/>
    <w:rsid w:val="00E27F26"/>
    <w:rsid w:val="00E30581"/>
    <w:rsid w:val="00E30969"/>
    <w:rsid w:val="00E30C9A"/>
    <w:rsid w:val="00E30DB8"/>
    <w:rsid w:val="00E30EF8"/>
    <w:rsid w:val="00E31879"/>
    <w:rsid w:val="00E3192E"/>
    <w:rsid w:val="00E32A28"/>
    <w:rsid w:val="00E32F80"/>
    <w:rsid w:val="00E337C7"/>
    <w:rsid w:val="00E33C5E"/>
    <w:rsid w:val="00E34105"/>
    <w:rsid w:val="00E345EB"/>
    <w:rsid w:val="00E3476D"/>
    <w:rsid w:val="00E3477C"/>
    <w:rsid w:val="00E34C9B"/>
    <w:rsid w:val="00E35357"/>
    <w:rsid w:val="00E35F97"/>
    <w:rsid w:val="00E361D6"/>
    <w:rsid w:val="00E36358"/>
    <w:rsid w:val="00E36637"/>
    <w:rsid w:val="00E36D8A"/>
    <w:rsid w:val="00E37287"/>
    <w:rsid w:val="00E377C0"/>
    <w:rsid w:val="00E37864"/>
    <w:rsid w:val="00E37D29"/>
    <w:rsid w:val="00E37D80"/>
    <w:rsid w:val="00E37F77"/>
    <w:rsid w:val="00E40288"/>
    <w:rsid w:val="00E40352"/>
    <w:rsid w:val="00E40D0A"/>
    <w:rsid w:val="00E4111E"/>
    <w:rsid w:val="00E41F89"/>
    <w:rsid w:val="00E42808"/>
    <w:rsid w:val="00E43171"/>
    <w:rsid w:val="00E4451A"/>
    <w:rsid w:val="00E44B90"/>
    <w:rsid w:val="00E452F1"/>
    <w:rsid w:val="00E4608A"/>
    <w:rsid w:val="00E4618A"/>
    <w:rsid w:val="00E46442"/>
    <w:rsid w:val="00E4659C"/>
    <w:rsid w:val="00E469B3"/>
    <w:rsid w:val="00E46D45"/>
    <w:rsid w:val="00E46DE0"/>
    <w:rsid w:val="00E47699"/>
    <w:rsid w:val="00E476F1"/>
    <w:rsid w:val="00E47F9F"/>
    <w:rsid w:val="00E47FBB"/>
    <w:rsid w:val="00E50173"/>
    <w:rsid w:val="00E505B0"/>
    <w:rsid w:val="00E50695"/>
    <w:rsid w:val="00E51339"/>
    <w:rsid w:val="00E51FB4"/>
    <w:rsid w:val="00E520F2"/>
    <w:rsid w:val="00E53008"/>
    <w:rsid w:val="00E53DA7"/>
    <w:rsid w:val="00E55985"/>
    <w:rsid w:val="00E55CDD"/>
    <w:rsid w:val="00E562B2"/>
    <w:rsid w:val="00E576CF"/>
    <w:rsid w:val="00E57E11"/>
    <w:rsid w:val="00E6012B"/>
    <w:rsid w:val="00E6060C"/>
    <w:rsid w:val="00E606E2"/>
    <w:rsid w:val="00E60865"/>
    <w:rsid w:val="00E61088"/>
    <w:rsid w:val="00E61247"/>
    <w:rsid w:val="00E613BD"/>
    <w:rsid w:val="00E617F8"/>
    <w:rsid w:val="00E61811"/>
    <w:rsid w:val="00E624DE"/>
    <w:rsid w:val="00E62646"/>
    <w:rsid w:val="00E6284B"/>
    <w:rsid w:val="00E62A26"/>
    <w:rsid w:val="00E62AAA"/>
    <w:rsid w:val="00E62D23"/>
    <w:rsid w:val="00E63358"/>
    <w:rsid w:val="00E63394"/>
    <w:rsid w:val="00E63509"/>
    <w:rsid w:val="00E639BD"/>
    <w:rsid w:val="00E63CEE"/>
    <w:rsid w:val="00E645D3"/>
    <w:rsid w:val="00E64A3C"/>
    <w:rsid w:val="00E64C66"/>
    <w:rsid w:val="00E6549A"/>
    <w:rsid w:val="00E65B41"/>
    <w:rsid w:val="00E66186"/>
    <w:rsid w:val="00E66731"/>
    <w:rsid w:val="00E66F77"/>
    <w:rsid w:val="00E67EAC"/>
    <w:rsid w:val="00E67F16"/>
    <w:rsid w:val="00E67FD7"/>
    <w:rsid w:val="00E7094A"/>
    <w:rsid w:val="00E7111B"/>
    <w:rsid w:val="00E711BD"/>
    <w:rsid w:val="00E71A3B"/>
    <w:rsid w:val="00E71DEB"/>
    <w:rsid w:val="00E7201F"/>
    <w:rsid w:val="00E7224F"/>
    <w:rsid w:val="00E727A5"/>
    <w:rsid w:val="00E72985"/>
    <w:rsid w:val="00E73118"/>
    <w:rsid w:val="00E7419D"/>
    <w:rsid w:val="00E741C7"/>
    <w:rsid w:val="00E74455"/>
    <w:rsid w:val="00E74CAA"/>
    <w:rsid w:val="00E74CC2"/>
    <w:rsid w:val="00E74F99"/>
    <w:rsid w:val="00E750E2"/>
    <w:rsid w:val="00E75398"/>
    <w:rsid w:val="00E75A85"/>
    <w:rsid w:val="00E75B79"/>
    <w:rsid w:val="00E75B7D"/>
    <w:rsid w:val="00E75C89"/>
    <w:rsid w:val="00E76315"/>
    <w:rsid w:val="00E766B8"/>
    <w:rsid w:val="00E76876"/>
    <w:rsid w:val="00E770F2"/>
    <w:rsid w:val="00E80087"/>
    <w:rsid w:val="00E80E48"/>
    <w:rsid w:val="00E81032"/>
    <w:rsid w:val="00E8160D"/>
    <w:rsid w:val="00E81BF4"/>
    <w:rsid w:val="00E81F33"/>
    <w:rsid w:val="00E82410"/>
    <w:rsid w:val="00E8283C"/>
    <w:rsid w:val="00E832BB"/>
    <w:rsid w:val="00E83429"/>
    <w:rsid w:val="00E84C36"/>
    <w:rsid w:val="00E851BF"/>
    <w:rsid w:val="00E8534E"/>
    <w:rsid w:val="00E856C6"/>
    <w:rsid w:val="00E85B54"/>
    <w:rsid w:val="00E85D24"/>
    <w:rsid w:val="00E86AD6"/>
    <w:rsid w:val="00E86D27"/>
    <w:rsid w:val="00E87F60"/>
    <w:rsid w:val="00E90CB2"/>
    <w:rsid w:val="00E916AC"/>
    <w:rsid w:val="00E920D5"/>
    <w:rsid w:val="00E9217F"/>
    <w:rsid w:val="00E921B1"/>
    <w:rsid w:val="00E9232C"/>
    <w:rsid w:val="00E931D7"/>
    <w:rsid w:val="00E93298"/>
    <w:rsid w:val="00E93BFB"/>
    <w:rsid w:val="00E93C9C"/>
    <w:rsid w:val="00E940A3"/>
    <w:rsid w:val="00E94661"/>
    <w:rsid w:val="00E95295"/>
    <w:rsid w:val="00E9531A"/>
    <w:rsid w:val="00E9591C"/>
    <w:rsid w:val="00E95BFF"/>
    <w:rsid w:val="00E95D21"/>
    <w:rsid w:val="00E95FF4"/>
    <w:rsid w:val="00E96009"/>
    <w:rsid w:val="00E96331"/>
    <w:rsid w:val="00E963C5"/>
    <w:rsid w:val="00E96620"/>
    <w:rsid w:val="00E96A1B"/>
    <w:rsid w:val="00E96A41"/>
    <w:rsid w:val="00E96BE1"/>
    <w:rsid w:val="00E97463"/>
    <w:rsid w:val="00EA025A"/>
    <w:rsid w:val="00EA037F"/>
    <w:rsid w:val="00EA0761"/>
    <w:rsid w:val="00EA0A57"/>
    <w:rsid w:val="00EA0B2B"/>
    <w:rsid w:val="00EA0C49"/>
    <w:rsid w:val="00EA173B"/>
    <w:rsid w:val="00EA1D0A"/>
    <w:rsid w:val="00EA2132"/>
    <w:rsid w:val="00EA2550"/>
    <w:rsid w:val="00EA2608"/>
    <w:rsid w:val="00EA2BC3"/>
    <w:rsid w:val="00EA3AFE"/>
    <w:rsid w:val="00EA4155"/>
    <w:rsid w:val="00EA45C5"/>
    <w:rsid w:val="00EA4859"/>
    <w:rsid w:val="00EA489F"/>
    <w:rsid w:val="00EA49F1"/>
    <w:rsid w:val="00EA531B"/>
    <w:rsid w:val="00EA5832"/>
    <w:rsid w:val="00EA5995"/>
    <w:rsid w:val="00EA632E"/>
    <w:rsid w:val="00EA6384"/>
    <w:rsid w:val="00EA6463"/>
    <w:rsid w:val="00EA6549"/>
    <w:rsid w:val="00EA6639"/>
    <w:rsid w:val="00EA67D2"/>
    <w:rsid w:val="00EA6E9A"/>
    <w:rsid w:val="00EA7428"/>
    <w:rsid w:val="00EA7649"/>
    <w:rsid w:val="00EA7BA0"/>
    <w:rsid w:val="00EA7C02"/>
    <w:rsid w:val="00EA7CFC"/>
    <w:rsid w:val="00EA7E88"/>
    <w:rsid w:val="00EA7EEB"/>
    <w:rsid w:val="00EB03E4"/>
    <w:rsid w:val="00EB113A"/>
    <w:rsid w:val="00EB146E"/>
    <w:rsid w:val="00EB1CB0"/>
    <w:rsid w:val="00EB1ED1"/>
    <w:rsid w:val="00EB1F89"/>
    <w:rsid w:val="00EB2253"/>
    <w:rsid w:val="00EB2478"/>
    <w:rsid w:val="00EB27BC"/>
    <w:rsid w:val="00EB2B1B"/>
    <w:rsid w:val="00EB2FE5"/>
    <w:rsid w:val="00EB3054"/>
    <w:rsid w:val="00EB422F"/>
    <w:rsid w:val="00EB43F0"/>
    <w:rsid w:val="00EB44EC"/>
    <w:rsid w:val="00EB49F3"/>
    <w:rsid w:val="00EB4D23"/>
    <w:rsid w:val="00EB515C"/>
    <w:rsid w:val="00EB5325"/>
    <w:rsid w:val="00EB554A"/>
    <w:rsid w:val="00EB5886"/>
    <w:rsid w:val="00EB5D51"/>
    <w:rsid w:val="00EB69B1"/>
    <w:rsid w:val="00EB6AB3"/>
    <w:rsid w:val="00EB74F5"/>
    <w:rsid w:val="00EB760C"/>
    <w:rsid w:val="00EB77F3"/>
    <w:rsid w:val="00EB7A74"/>
    <w:rsid w:val="00EC0734"/>
    <w:rsid w:val="00EC096D"/>
    <w:rsid w:val="00EC1935"/>
    <w:rsid w:val="00EC20D7"/>
    <w:rsid w:val="00EC26DB"/>
    <w:rsid w:val="00EC2979"/>
    <w:rsid w:val="00EC29DD"/>
    <w:rsid w:val="00EC2A9F"/>
    <w:rsid w:val="00EC3DDE"/>
    <w:rsid w:val="00EC3FD6"/>
    <w:rsid w:val="00EC4514"/>
    <w:rsid w:val="00EC4624"/>
    <w:rsid w:val="00EC4C19"/>
    <w:rsid w:val="00EC4C79"/>
    <w:rsid w:val="00EC5342"/>
    <w:rsid w:val="00EC5990"/>
    <w:rsid w:val="00EC6A2F"/>
    <w:rsid w:val="00EC70FF"/>
    <w:rsid w:val="00EC719F"/>
    <w:rsid w:val="00EC773A"/>
    <w:rsid w:val="00ED0CD3"/>
    <w:rsid w:val="00ED0D2E"/>
    <w:rsid w:val="00ED0D64"/>
    <w:rsid w:val="00ED0DBD"/>
    <w:rsid w:val="00ED13DB"/>
    <w:rsid w:val="00ED16AD"/>
    <w:rsid w:val="00ED1756"/>
    <w:rsid w:val="00ED17F3"/>
    <w:rsid w:val="00ED208E"/>
    <w:rsid w:val="00ED2291"/>
    <w:rsid w:val="00ED22FE"/>
    <w:rsid w:val="00ED383E"/>
    <w:rsid w:val="00ED3AB6"/>
    <w:rsid w:val="00ED461A"/>
    <w:rsid w:val="00ED5F1E"/>
    <w:rsid w:val="00ED7129"/>
    <w:rsid w:val="00ED7260"/>
    <w:rsid w:val="00ED73BA"/>
    <w:rsid w:val="00ED7CF7"/>
    <w:rsid w:val="00EE04AE"/>
    <w:rsid w:val="00EE0B73"/>
    <w:rsid w:val="00EE1845"/>
    <w:rsid w:val="00EE1AFC"/>
    <w:rsid w:val="00EE1B97"/>
    <w:rsid w:val="00EE1CDB"/>
    <w:rsid w:val="00EE2954"/>
    <w:rsid w:val="00EE2B2F"/>
    <w:rsid w:val="00EE2DAC"/>
    <w:rsid w:val="00EE3145"/>
    <w:rsid w:val="00EE33F1"/>
    <w:rsid w:val="00EE3711"/>
    <w:rsid w:val="00EE44D8"/>
    <w:rsid w:val="00EE44E3"/>
    <w:rsid w:val="00EE47B6"/>
    <w:rsid w:val="00EE47C6"/>
    <w:rsid w:val="00EE4C61"/>
    <w:rsid w:val="00EE50B8"/>
    <w:rsid w:val="00EE5479"/>
    <w:rsid w:val="00EE5631"/>
    <w:rsid w:val="00EE58FA"/>
    <w:rsid w:val="00EE5B7D"/>
    <w:rsid w:val="00EE6019"/>
    <w:rsid w:val="00EE61F6"/>
    <w:rsid w:val="00EE6728"/>
    <w:rsid w:val="00EE68CD"/>
    <w:rsid w:val="00EE6A87"/>
    <w:rsid w:val="00EE7C22"/>
    <w:rsid w:val="00EF1612"/>
    <w:rsid w:val="00EF1900"/>
    <w:rsid w:val="00EF1EC7"/>
    <w:rsid w:val="00EF2904"/>
    <w:rsid w:val="00EF2B11"/>
    <w:rsid w:val="00EF2BEE"/>
    <w:rsid w:val="00EF2C92"/>
    <w:rsid w:val="00EF2DA5"/>
    <w:rsid w:val="00EF3DD6"/>
    <w:rsid w:val="00EF4014"/>
    <w:rsid w:val="00EF404E"/>
    <w:rsid w:val="00EF40DF"/>
    <w:rsid w:val="00EF445D"/>
    <w:rsid w:val="00EF461E"/>
    <w:rsid w:val="00EF4782"/>
    <w:rsid w:val="00EF54D9"/>
    <w:rsid w:val="00EF5B75"/>
    <w:rsid w:val="00EF5E5F"/>
    <w:rsid w:val="00EF5F37"/>
    <w:rsid w:val="00EF6755"/>
    <w:rsid w:val="00EF6D3A"/>
    <w:rsid w:val="00EF6E42"/>
    <w:rsid w:val="00EF7005"/>
    <w:rsid w:val="00EF72E9"/>
    <w:rsid w:val="00EF75F4"/>
    <w:rsid w:val="00EF7895"/>
    <w:rsid w:val="00EF7A11"/>
    <w:rsid w:val="00EF7E36"/>
    <w:rsid w:val="00EF7F02"/>
    <w:rsid w:val="00F00209"/>
    <w:rsid w:val="00F01043"/>
    <w:rsid w:val="00F02B41"/>
    <w:rsid w:val="00F03539"/>
    <w:rsid w:val="00F03605"/>
    <w:rsid w:val="00F03668"/>
    <w:rsid w:val="00F03FCD"/>
    <w:rsid w:val="00F045A5"/>
    <w:rsid w:val="00F0540C"/>
    <w:rsid w:val="00F0552E"/>
    <w:rsid w:val="00F067D4"/>
    <w:rsid w:val="00F07363"/>
    <w:rsid w:val="00F07754"/>
    <w:rsid w:val="00F11312"/>
    <w:rsid w:val="00F11DCC"/>
    <w:rsid w:val="00F11E3B"/>
    <w:rsid w:val="00F121F7"/>
    <w:rsid w:val="00F1238C"/>
    <w:rsid w:val="00F1241F"/>
    <w:rsid w:val="00F13022"/>
    <w:rsid w:val="00F13202"/>
    <w:rsid w:val="00F151A8"/>
    <w:rsid w:val="00F1534F"/>
    <w:rsid w:val="00F153D8"/>
    <w:rsid w:val="00F156A3"/>
    <w:rsid w:val="00F162CE"/>
    <w:rsid w:val="00F16410"/>
    <w:rsid w:val="00F16625"/>
    <w:rsid w:val="00F1757C"/>
    <w:rsid w:val="00F2021D"/>
    <w:rsid w:val="00F20FA2"/>
    <w:rsid w:val="00F214ED"/>
    <w:rsid w:val="00F220B6"/>
    <w:rsid w:val="00F229FF"/>
    <w:rsid w:val="00F22EE3"/>
    <w:rsid w:val="00F2315B"/>
    <w:rsid w:val="00F24247"/>
    <w:rsid w:val="00F2464B"/>
    <w:rsid w:val="00F24979"/>
    <w:rsid w:val="00F25A4D"/>
    <w:rsid w:val="00F25B87"/>
    <w:rsid w:val="00F263CD"/>
    <w:rsid w:val="00F26704"/>
    <w:rsid w:val="00F269EC"/>
    <w:rsid w:val="00F26A4D"/>
    <w:rsid w:val="00F26CD2"/>
    <w:rsid w:val="00F26F1A"/>
    <w:rsid w:val="00F27223"/>
    <w:rsid w:val="00F2758B"/>
    <w:rsid w:val="00F27BD1"/>
    <w:rsid w:val="00F302B1"/>
    <w:rsid w:val="00F30B3B"/>
    <w:rsid w:val="00F30E58"/>
    <w:rsid w:val="00F311E1"/>
    <w:rsid w:val="00F31272"/>
    <w:rsid w:val="00F314F4"/>
    <w:rsid w:val="00F31F87"/>
    <w:rsid w:val="00F322AB"/>
    <w:rsid w:val="00F32427"/>
    <w:rsid w:val="00F327A4"/>
    <w:rsid w:val="00F32BF8"/>
    <w:rsid w:val="00F33B8F"/>
    <w:rsid w:val="00F342E5"/>
    <w:rsid w:val="00F35281"/>
    <w:rsid w:val="00F35EE0"/>
    <w:rsid w:val="00F3603C"/>
    <w:rsid w:val="00F36A39"/>
    <w:rsid w:val="00F36C3A"/>
    <w:rsid w:val="00F36C61"/>
    <w:rsid w:val="00F37B83"/>
    <w:rsid w:val="00F37C75"/>
    <w:rsid w:val="00F40F53"/>
    <w:rsid w:val="00F41E4A"/>
    <w:rsid w:val="00F42107"/>
    <w:rsid w:val="00F42212"/>
    <w:rsid w:val="00F42C68"/>
    <w:rsid w:val="00F43F13"/>
    <w:rsid w:val="00F44683"/>
    <w:rsid w:val="00F454F7"/>
    <w:rsid w:val="00F46984"/>
    <w:rsid w:val="00F47BFC"/>
    <w:rsid w:val="00F47D1D"/>
    <w:rsid w:val="00F47D70"/>
    <w:rsid w:val="00F511C0"/>
    <w:rsid w:val="00F51283"/>
    <w:rsid w:val="00F51CCD"/>
    <w:rsid w:val="00F51DE9"/>
    <w:rsid w:val="00F51F63"/>
    <w:rsid w:val="00F52351"/>
    <w:rsid w:val="00F523E8"/>
    <w:rsid w:val="00F52617"/>
    <w:rsid w:val="00F52C6C"/>
    <w:rsid w:val="00F533E7"/>
    <w:rsid w:val="00F5383D"/>
    <w:rsid w:val="00F538BC"/>
    <w:rsid w:val="00F538C5"/>
    <w:rsid w:val="00F540A2"/>
    <w:rsid w:val="00F546BB"/>
    <w:rsid w:val="00F54C3F"/>
    <w:rsid w:val="00F55510"/>
    <w:rsid w:val="00F55B20"/>
    <w:rsid w:val="00F55E84"/>
    <w:rsid w:val="00F5624C"/>
    <w:rsid w:val="00F5673B"/>
    <w:rsid w:val="00F56C35"/>
    <w:rsid w:val="00F57338"/>
    <w:rsid w:val="00F573F3"/>
    <w:rsid w:val="00F5752E"/>
    <w:rsid w:val="00F57688"/>
    <w:rsid w:val="00F600AD"/>
    <w:rsid w:val="00F602E4"/>
    <w:rsid w:val="00F60445"/>
    <w:rsid w:val="00F60B31"/>
    <w:rsid w:val="00F61387"/>
    <w:rsid w:val="00F613A8"/>
    <w:rsid w:val="00F61537"/>
    <w:rsid w:val="00F619DC"/>
    <w:rsid w:val="00F6203D"/>
    <w:rsid w:val="00F62A94"/>
    <w:rsid w:val="00F62B03"/>
    <w:rsid w:val="00F62E2A"/>
    <w:rsid w:val="00F636A3"/>
    <w:rsid w:val="00F637A7"/>
    <w:rsid w:val="00F63A23"/>
    <w:rsid w:val="00F63D10"/>
    <w:rsid w:val="00F63D66"/>
    <w:rsid w:val="00F6443C"/>
    <w:rsid w:val="00F64A6B"/>
    <w:rsid w:val="00F64C94"/>
    <w:rsid w:val="00F64E99"/>
    <w:rsid w:val="00F656AF"/>
    <w:rsid w:val="00F65886"/>
    <w:rsid w:val="00F66132"/>
    <w:rsid w:val="00F666E6"/>
    <w:rsid w:val="00F66D57"/>
    <w:rsid w:val="00F66E85"/>
    <w:rsid w:val="00F671C8"/>
    <w:rsid w:val="00F67545"/>
    <w:rsid w:val="00F6794B"/>
    <w:rsid w:val="00F67AB6"/>
    <w:rsid w:val="00F67B4E"/>
    <w:rsid w:val="00F67C15"/>
    <w:rsid w:val="00F7010F"/>
    <w:rsid w:val="00F703B2"/>
    <w:rsid w:val="00F7112E"/>
    <w:rsid w:val="00F71643"/>
    <w:rsid w:val="00F716F0"/>
    <w:rsid w:val="00F718D8"/>
    <w:rsid w:val="00F721C5"/>
    <w:rsid w:val="00F72C7E"/>
    <w:rsid w:val="00F72CEA"/>
    <w:rsid w:val="00F733C0"/>
    <w:rsid w:val="00F74178"/>
    <w:rsid w:val="00F74CF7"/>
    <w:rsid w:val="00F7508D"/>
    <w:rsid w:val="00F76564"/>
    <w:rsid w:val="00F768D3"/>
    <w:rsid w:val="00F7696B"/>
    <w:rsid w:val="00F76CE3"/>
    <w:rsid w:val="00F76DB0"/>
    <w:rsid w:val="00F76EC2"/>
    <w:rsid w:val="00F77069"/>
    <w:rsid w:val="00F778C7"/>
    <w:rsid w:val="00F77E1B"/>
    <w:rsid w:val="00F807DB"/>
    <w:rsid w:val="00F812DA"/>
    <w:rsid w:val="00F81481"/>
    <w:rsid w:val="00F817AA"/>
    <w:rsid w:val="00F81980"/>
    <w:rsid w:val="00F81AE8"/>
    <w:rsid w:val="00F81B04"/>
    <w:rsid w:val="00F81C34"/>
    <w:rsid w:val="00F81D26"/>
    <w:rsid w:val="00F81F85"/>
    <w:rsid w:val="00F82577"/>
    <w:rsid w:val="00F828E1"/>
    <w:rsid w:val="00F82937"/>
    <w:rsid w:val="00F8336C"/>
    <w:rsid w:val="00F83E59"/>
    <w:rsid w:val="00F84938"/>
    <w:rsid w:val="00F853D7"/>
    <w:rsid w:val="00F859F3"/>
    <w:rsid w:val="00F866ED"/>
    <w:rsid w:val="00F8684A"/>
    <w:rsid w:val="00F869A4"/>
    <w:rsid w:val="00F86F4E"/>
    <w:rsid w:val="00F87FE0"/>
    <w:rsid w:val="00F900CA"/>
    <w:rsid w:val="00F901D2"/>
    <w:rsid w:val="00F9028D"/>
    <w:rsid w:val="00F902D6"/>
    <w:rsid w:val="00F90564"/>
    <w:rsid w:val="00F91AF2"/>
    <w:rsid w:val="00F91F1C"/>
    <w:rsid w:val="00F91FBC"/>
    <w:rsid w:val="00F91FE2"/>
    <w:rsid w:val="00F9243D"/>
    <w:rsid w:val="00F9281D"/>
    <w:rsid w:val="00F92AAC"/>
    <w:rsid w:val="00F946B1"/>
    <w:rsid w:val="00F94E45"/>
    <w:rsid w:val="00F96005"/>
    <w:rsid w:val="00F96130"/>
    <w:rsid w:val="00F96A3D"/>
    <w:rsid w:val="00F96D54"/>
    <w:rsid w:val="00F96F74"/>
    <w:rsid w:val="00F96FE9"/>
    <w:rsid w:val="00F97120"/>
    <w:rsid w:val="00F97AFC"/>
    <w:rsid w:val="00F97ED1"/>
    <w:rsid w:val="00FA01F0"/>
    <w:rsid w:val="00FA0AC0"/>
    <w:rsid w:val="00FA0C54"/>
    <w:rsid w:val="00FA1369"/>
    <w:rsid w:val="00FA218F"/>
    <w:rsid w:val="00FA2343"/>
    <w:rsid w:val="00FA29CC"/>
    <w:rsid w:val="00FA2C5B"/>
    <w:rsid w:val="00FA2D68"/>
    <w:rsid w:val="00FA44D8"/>
    <w:rsid w:val="00FA494A"/>
    <w:rsid w:val="00FA4A11"/>
    <w:rsid w:val="00FA4DF7"/>
    <w:rsid w:val="00FA50EF"/>
    <w:rsid w:val="00FA5380"/>
    <w:rsid w:val="00FA5686"/>
    <w:rsid w:val="00FA684A"/>
    <w:rsid w:val="00FA6B27"/>
    <w:rsid w:val="00FA6C96"/>
    <w:rsid w:val="00FA6CDB"/>
    <w:rsid w:val="00FA731D"/>
    <w:rsid w:val="00FA7635"/>
    <w:rsid w:val="00FA7CAB"/>
    <w:rsid w:val="00FA7F0B"/>
    <w:rsid w:val="00FB0142"/>
    <w:rsid w:val="00FB047A"/>
    <w:rsid w:val="00FB06C1"/>
    <w:rsid w:val="00FB0F66"/>
    <w:rsid w:val="00FB11CB"/>
    <w:rsid w:val="00FB1554"/>
    <w:rsid w:val="00FB165C"/>
    <w:rsid w:val="00FB1C2F"/>
    <w:rsid w:val="00FB2342"/>
    <w:rsid w:val="00FB257D"/>
    <w:rsid w:val="00FB277C"/>
    <w:rsid w:val="00FB2BCC"/>
    <w:rsid w:val="00FB33E7"/>
    <w:rsid w:val="00FB34AA"/>
    <w:rsid w:val="00FB3600"/>
    <w:rsid w:val="00FB468B"/>
    <w:rsid w:val="00FB4865"/>
    <w:rsid w:val="00FB570A"/>
    <w:rsid w:val="00FB69B3"/>
    <w:rsid w:val="00FB6CCA"/>
    <w:rsid w:val="00FB7160"/>
    <w:rsid w:val="00FB73EF"/>
    <w:rsid w:val="00FB78CB"/>
    <w:rsid w:val="00FC003B"/>
    <w:rsid w:val="00FC01CB"/>
    <w:rsid w:val="00FC0CE2"/>
    <w:rsid w:val="00FC0DF5"/>
    <w:rsid w:val="00FC0E0A"/>
    <w:rsid w:val="00FC147B"/>
    <w:rsid w:val="00FC1775"/>
    <w:rsid w:val="00FC2167"/>
    <w:rsid w:val="00FC236D"/>
    <w:rsid w:val="00FC2465"/>
    <w:rsid w:val="00FC25C7"/>
    <w:rsid w:val="00FC2F86"/>
    <w:rsid w:val="00FC342E"/>
    <w:rsid w:val="00FC37E4"/>
    <w:rsid w:val="00FC423E"/>
    <w:rsid w:val="00FC4851"/>
    <w:rsid w:val="00FC54DD"/>
    <w:rsid w:val="00FC5957"/>
    <w:rsid w:val="00FC5B40"/>
    <w:rsid w:val="00FC5DC9"/>
    <w:rsid w:val="00FC70C9"/>
    <w:rsid w:val="00FC767E"/>
    <w:rsid w:val="00FC7B97"/>
    <w:rsid w:val="00FC7E87"/>
    <w:rsid w:val="00FD0142"/>
    <w:rsid w:val="00FD03EA"/>
    <w:rsid w:val="00FD0760"/>
    <w:rsid w:val="00FD0C9A"/>
    <w:rsid w:val="00FD11D2"/>
    <w:rsid w:val="00FD1461"/>
    <w:rsid w:val="00FD14CE"/>
    <w:rsid w:val="00FD1FA1"/>
    <w:rsid w:val="00FD204E"/>
    <w:rsid w:val="00FD2064"/>
    <w:rsid w:val="00FD2240"/>
    <w:rsid w:val="00FD2297"/>
    <w:rsid w:val="00FD2BC2"/>
    <w:rsid w:val="00FD2C04"/>
    <w:rsid w:val="00FD377F"/>
    <w:rsid w:val="00FD3C55"/>
    <w:rsid w:val="00FD3D06"/>
    <w:rsid w:val="00FD425F"/>
    <w:rsid w:val="00FD42E3"/>
    <w:rsid w:val="00FD4AE5"/>
    <w:rsid w:val="00FD4C04"/>
    <w:rsid w:val="00FD65A6"/>
    <w:rsid w:val="00FD76A3"/>
    <w:rsid w:val="00FE00D6"/>
    <w:rsid w:val="00FE0623"/>
    <w:rsid w:val="00FE0D42"/>
    <w:rsid w:val="00FE166A"/>
    <w:rsid w:val="00FE1918"/>
    <w:rsid w:val="00FE1B03"/>
    <w:rsid w:val="00FE22C4"/>
    <w:rsid w:val="00FE39C3"/>
    <w:rsid w:val="00FE3B76"/>
    <w:rsid w:val="00FE3E35"/>
    <w:rsid w:val="00FE46FA"/>
    <w:rsid w:val="00FE5ACB"/>
    <w:rsid w:val="00FE6085"/>
    <w:rsid w:val="00FE64F3"/>
    <w:rsid w:val="00FE667E"/>
    <w:rsid w:val="00FE6690"/>
    <w:rsid w:val="00FE674C"/>
    <w:rsid w:val="00FE6E9D"/>
    <w:rsid w:val="00FE7907"/>
    <w:rsid w:val="00FE7AA2"/>
    <w:rsid w:val="00FF0376"/>
    <w:rsid w:val="00FF07B4"/>
    <w:rsid w:val="00FF0B65"/>
    <w:rsid w:val="00FF0CC6"/>
    <w:rsid w:val="00FF168A"/>
    <w:rsid w:val="00FF1B71"/>
    <w:rsid w:val="00FF1F01"/>
    <w:rsid w:val="00FF23B3"/>
    <w:rsid w:val="00FF2480"/>
    <w:rsid w:val="00FF288D"/>
    <w:rsid w:val="00FF2A91"/>
    <w:rsid w:val="00FF2C1E"/>
    <w:rsid w:val="00FF2D52"/>
    <w:rsid w:val="00FF370E"/>
    <w:rsid w:val="00FF4AB5"/>
    <w:rsid w:val="00FF5228"/>
    <w:rsid w:val="00FF53C7"/>
    <w:rsid w:val="00FF5B1B"/>
    <w:rsid w:val="00FF5E8F"/>
    <w:rsid w:val="00FF628D"/>
    <w:rsid w:val="00FF75AD"/>
    <w:rsid w:val="00FF78AB"/>
    <w:rsid w:val="00FF7C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3F58AA"/>
  <w15:docId w15:val="{FDCC1BDA-5B78-4F3E-9CFB-4DF35A78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SG" w:eastAsia="en-SG"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semiHidden="1"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iPriority="99"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locked="0"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nhideWhenUsed="1"/>
    <w:lsdException w:name="line number" w:locked="0"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Number" w:locked="0"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a0">
    <w:name w:val="Normal"/>
    <w:qFormat/>
    <w:rsid w:val="002D1718"/>
    <w:pPr>
      <w:spacing w:line="260" w:lineRule="exact"/>
      <w:ind w:firstLine="302"/>
      <w:jc w:val="both"/>
    </w:pPr>
    <w:rPr>
      <w:lang w:val="en-US" w:eastAsia="en-US"/>
    </w:rPr>
  </w:style>
  <w:style w:type="paragraph" w:styleId="1">
    <w:name w:val="heading 1"/>
    <w:aliases w:val="Section"/>
    <w:basedOn w:val="a0"/>
    <w:next w:val="a0"/>
    <w:link w:val="10"/>
    <w:qFormat/>
    <w:locked/>
    <w:rsid w:val="00C703A9"/>
    <w:pPr>
      <w:keepNext/>
      <w:numPr>
        <w:numId w:val="1"/>
      </w:numPr>
      <w:spacing w:before="420" w:after="240"/>
      <w:ind w:left="342" w:right="720" w:hanging="342"/>
      <w:contextualSpacing/>
      <w:outlineLvl w:val="0"/>
    </w:pPr>
    <w:rPr>
      <w:b/>
      <w:kern w:val="32"/>
      <w:szCs w:val="24"/>
    </w:rPr>
  </w:style>
  <w:style w:type="paragraph" w:styleId="2">
    <w:name w:val="heading 2"/>
    <w:aliases w:val="Subsection"/>
    <w:basedOn w:val="a0"/>
    <w:next w:val="a0"/>
    <w:link w:val="20"/>
    <w:qFormat/>
    <w:locked/>
    <w:rsid w:val="00C703A9"/>
    <w:pPr>
      <w:keepNext/>
      <w:numPr>
        <w:ilvl w:val="1"/>
        <w:numId w:val="1"/>
      </w:numPr>
      <w:spacing w:before="400" w:after="180"/>
      <w:ind w:left="486" w:right="720" w:hanging="486"/>
      <w:contextualSpacing/>
      <w:outlineLvl w:val="1"/>
    </w:pPr>
    <w:rPr>
      <w:rFonts w:cs="Arial"/>
      <w:b/>
      <w:bCs/>
      <w:i/>
      <w:iCs/>
      <w:szCs w:val="28"/>
    </w:rPr>
  </w:style>
  <w:style w:type="paragraph" w:styleId="3">
    <w:name w:val="heading 3"/>
    <w:aliases w:val="Subsubsection"/>
    <w:basedOn w:val="a0"/>
    <w:next w:val="a0"/>
    <w:link w:val="30"/>
    <w:qFormat/>
    <w:locked/>
    <w:rsid w:val="008C73BA"/>
    <w:pPr>
      <w:numPr>
        <w:ilvl w:val="2"/>
        <w:numId w:val="1"/>
      </w:numPr>
      <w:tabs>
        <w:tab w:val="clear" w:pos="360"/>
        <w:tab w:val="num" w:pos="630"/>
      </w:tabs>
      <w:spacing w:before="320" w:after="180"/>
      <w:ind w:left="630" w:right="720" w:hanging="630"/>
      <w:outlineLvl w:val="2"/>
    </w:pPr>
    <w:rPr>
      <w:i/>
      <w:szCs w:val="24"/>
    </w:rPr>
  </w:style>
  <w:style w:type="paragraph" w:styleId="4">
    <w:name w:val="heading 4"/>
    <w:next w:val="Text"/>
    <w:link w:val="40"/>
    <w:qFormat/>
    <w:locked/>
    <w:rsid w:val="00686347"/>
    <w:pPr>
      <w:keepNext/>
      <w:spacing w:before="240" w:after="120"/>
      <w:outlineLvl w:val="3"/>
    </w:pPr>
    <w:rPr>
      <w:b/>
      <w:bCs/>
      <w:iCs/>
      <w:kern w:val="32"/>
      <w:sz w:val="22"/>
      <w:szCs w:val="28"/>
      <w:lang w:val="en-US" w:eastAsia="de-DE"/>
    </w:rPr>
  </w:style>
  <w:style w:type="paragraph" w:styleId="5">
    <w:name w:val="heading 5"/>
    <w:basedOn w:val="a0"/>
    <w:next w:val="a0"/>
    <w:link w:val="50"/>
    <w:qFormat/>
    <w:locked/>
    <w:rsid w:val="00686347"/>
    <w:pPr>
      <w:spacing w:before="240"/>
      <w:ind w:firstLine="0"/>
      <w:outlineLvl w:val="4"/>
    </w:pPr>
  </w:style>
  <w:style w:type="paragraph" w:styleId="6">
    <w:name w:val="heading 6"/>
    <w:basedOn w:val="a0"/>
    <w:next w:val="a0"/>
    <w:link w:val="60"/>
    <w:qFormat/>
    <w:locked/>
    <w:rsid w:val="00686347"/>
    <w:pPr>
      <w:spacing w:before="240"/>
      <w:ind w:firstLine="0"/>
      <w:outlineLvl w:val="5"/>
    </w:pPr>
  </w:style>
  <w:style w:type="paragraph" w:styleId="7">
    <w:name w:val="heading 7"/>
    <w:basedOn w:val="a0"/>
    <w:next w:val="a0"/>
    <w:link w:val="70"/>
    <w:qFormat/>
    <w:locked/>
    <w:rsid w:val="00686347"/>
    <w:pPr>
      <w:spacing w:before="240"/>
      <w:ind w:firstLine="0"/>
      <w:outlineLvl w:val="6"/>
    </w:pPr>
  </w:style>
  <w:style w:type="paragraph" w:styleId="8">
    <w:name w:val="heading 8"/>
    <w:basedOn w:val="a0"/>
    <w:next w:val="a0"/>
    <w:link w:val="80"/>
    <w:qFormat/>
    <w:locked/>
    <w:rsid w:val="00686347"/>
    <w:pPr>
      <w:spacing w:before="240"/>
      <w:ind w:firstLine="0"/>
      <w:outlineLvl w:val="7"/>
    </w:pPr>
  </w:style>
  <w:style w:type="paragraph" w:styleId="9">
    <w:name w:val="heading 9"/>
    <w:basedOn w:val="a0"/>
    <w:next w:val="a0"/>
    <w:link w:val="90"/>
    <w:qFormat/>
    <w:locked/>
    <w:rsid w:val="00686347"/>
    <w:pPr>
      <w:spacing w:before="240"/>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ext">
    <w:name w:val="Text"/>
    <w:next w:val="a0"/>
    <w:link w:val="TextChar"/>
    <w:locked/>
    <w:rsid w:val="003B4A7E"/>
    <w:pPr>
      <w:spacing w:line="260" w:lineRule="exact"/>
      <w:jc w:val="both"/>
    </w:pPr>
    <w:rPr>
      <w:szCs w:val="24"/>
      <w:lang w:val="en-US" w:eastAsia="en-US"/>
    </w:rPr>
  </w:style>
  <w:style w:type="character" w:customStyle="1" w:styleId="TextChar">
    <w:name w:val="Text Char"/>
    <w:link w:val="Text"/>
    <w:rsid w:val="003B4A7E"/>
    <w:rPr>
      <w:szCs w:val="24"/>
      <w:lang w:val="en-US" w:eastAsia="en-US"/>
    </w:rPr>
  </w:style>
  <w:style w:type="paragraph" w:customStyle="1" w:styleId="Abstract">
    <w:name w:val="Abstract"/>
    <w:basedOn w:val="Text"/>
    <w:locked/>
    <w:rsid w:val="009A3285"/>
    <w:pPr>
      <w:tabs>
        <w:tab w:val="right" w:pos="6480"/>
      </w:tabs>
      <w:spacing w:after="120" w:line="200" w:lineRule="exact"/>
      <w:ind w:left="360" w:right="360"/>
    </w:pPr>
    <w:rPr>
      <w:snapToGrid w:val="0"/>
      <w:sz w:val="16"/>
      <w:szCs w:val="20"/>
    </w:rPr>
  </w:style>
  <w:style w:type="paragraph" w:customStyle="1" w:styleId="Affiliation">
    <w:name w:val="Affiliation"/>
    <w:basedOn w:val="a0"/>
    <w:locked/>
    <w:rsid w:val="00D00462"/>
    <w:pPr>
      <w:spacing w:after="240" w:line="200" w:lineRule="exact"/>
      <w:ind w:firstLine="0"/>
      <w:jc w:val="center"/>
    </w:pPr>
    <w:rPr>
      <w:i/>
      <w:snapToGrid w:val="0"/>
      <w:sz w:val="16"/>
    </w:rPr>
  </w:style>
  <w:style w:type="paragraph" w:customStyle="1" w:styleId="TextIndent">
    <w:name w:val="Text Indent"/>
    <w:locked/>
    <w:rsid w:val="0030348D"/>
    <w:pPr>
      <w:spacing w:line="260" w:lineRule="exact"/>
      <w:ind w:firstLine="360"/>
      <w:jc w:val="both"/>
    </w:pPr>
    <w:rPr>
      <w:lang w:val="en-US" w:eastAsia="en-US"/>
    </w:rPr>
  </w:style>
  <w:style w:type="paragraph" w:customStyle="1" w:styleId="AlphaList">
    <w:name w:val="Alpha List"/>
    <w:basedOn w:val="TextIndent"/>
    <w:locked/>
    <w:rsid w:val="00204246"/>
    <w:pPr>
      <w:numPr>
        <w:numId w:val="9"/>
      </w:numPr>
      <w:tabs>
        <w:tab w:val="num" w:pos="360"/>
      </w:tabs>
      <w:spacing w:before="180" w:after="180"/>
      <w:ind w:left="0" w:firstLine="360"/>
      <w:contextualSpacing/>
    </w:pPr>
  </w:style>
  <w:style w:type="paragraph" w:customStyle="1" w:styleId="Appendix1">
    <w:name w:val="Appendix 1"/>
    <w:next w:val="Text"/>
    <w:locked/>
    <w:rsid w:val="00AE508B"/>
    <w:pPr>
      <w:keepNext/>
      <w:numPr>
        <w:numId w:val="2"/>
      </w:numPr>
      <w:suppressAutoHyphens/>
      <w:autoSpaceDE w:val="0"/>
      <w:autoSpaceDN w:val="0"/>
      <w:spacing w:before="420" w:after="240"/>
      <w:ind w:left="302" w:hanging="302"/>
      <w:contextualSpacing/>
      <w:outlineLvl w:val="0"/>
    </w:pPr>
    <w:rPr>
      <w:b/>
      <w:szCs w:val="24"/>
      <w:lang w:val="en-US" w:eastAsia="en-US"/>
    </w:rPr>
  </w:style>
  <w:style w:type="paragraph" w:customStyle="1" w:styleId="Appendix2">
    <w:name w:val="Appendix 2"/>
    <w:basedOn w:val="Appendix1"/>
    <w:next w:val="Text"/>
    <w:locked/>
    <w:rsid w:val="00686347"/>
    <w:pPr>
      <w:numPr>
        <w:ilvl w:val="1"/>
      </w:numPr>
      <w:outlineLvl w:val="1"/>
    </w:pPr>
  </w:style>
  <w:style w:type="paragraph" w:customStyle="1" w:styleId="Appendix3">
    <w:name w:val="Appendix 3"/>
    <w:basedOn w:val="Appendix2"/>
    <w:next w:val="Text"/>
    <w:locked/>
    <w:rsid w:val="00686347"/>
    <w:pPr>
      <w:numPr>
        <w:ilvl w:val="2"/>
      </w:numPr>
      <w:spacing w:before="360"/>
      <w:outlineLvl w:val="2"/>
    </w:pPr>
    <w:rPr>
      <w:i/>
    </w:rPr>
  </w:style>
  <w:style w:type="paragraph" w:customStyle="1" w:styleId="ArabicList">
    <w:name w:val="Arabic List"/>
    <w:basedOn w:val="a0"/>
    <w:locked/>
    <w:rsid w:val="00651261"/>
    <w:pPr>
      <w:numPr>
        <w:numId w:val="10"/>
      </w:numPr>
      <w:spacing w:before="180" w:after="180"/>
      <w:ind w:left="403" w:hanging="144"/>
      <w:contextualSpacing/>
    </w:pPr>
  </w:style>
  <w:style w:type="paragraph" w:customStyle="1" w:styleId="Author">
    <w:name w:val="Author"/>
    <w:basedOn w:val="a0"/>
    <w:locked/>
    <w:rsid w:val="00D00462"/>
    <w:pPr>
      <w:spacing w:after="100" w:line="200" w:lineRule="exact"/>
      <w:ind w:firstLine="0"/>
      <w:contextualSpacing/>
      <w:jc w:val="center"/>
    </w:pPr>
    <w:rPr>
      <w:snapToGrid w:val="0"/>
      <w:sz w:val="16"/>
    </w:rPr>
  </w:style>
  <w:style w:type="paragraph" w:styleId="a4">
    <w:name w:val="Balloon Text"/>
    <w:basedOn w:val="a0"/>
    <w:link w:val="a5"/>
    <w:locked/>
    <w:rsid w:val="00686347"/>
    <w:pPr>
      <w:spacing w:line="240" w:lineRule="auto"/>
    </w:pPr>
    <w:rPr>
      <w:rFonts w:ascii="Tahoma" w:hAnsi="Tahoma" w:cs="Tahoma"/>
      <w:sz w:val="16"/>
      <w:szCs w:val="16"/>
    </w:rPr>
  </w:style>
  <w:style w:type="character" w:customStyle="1" w:styleId="a5">
    <w:name w:val="批注框文本 字符"/>
    <w:basedOn w:val="a1"/>
    <w:link w:val="a4"/>
    <w:rsid w:val="00686347"/>
    <w:rPr>
      <w:rFonts w:ascii="Tahoma" w:hAnsi="Tahoma" w:cs="Tahoma"/>
      <w:sz w:val="16"/>
      <w:szCs w:val="16"/>
      <w:lang w:val="en-US" w:eastAsia="en-US"/>
    </w:rPr>
  </w:style>
  <w:style w:type="paragraph" w:customStyle="1" w:styleId="BoxedText">
    <w:name w:val="Boxed Text"/>
    <w:basedOn w:val="Text"/>
    <w:locked/>
    <w:rsid w:val="00686347"/>
    <w:pPr>
      <w:widowControl w:val="0"/>
      <w:pBdr>
        <w:top w:val="single" w:sz="4" w:space="6" w:color="auto"/>
        <w:left w:val="single" w:sz="4" w:space="6" w:color="auto"/>
        <w:bottom w:val="single" w:sz="4" w:space="6" w:color="auto"/>
        <w:right w:val="single" w:sz="4" w:space="6" w:color="auto"/>
      </w:pBdr>
      <w:tabs>
        <w:tab w:val="right" w:pos="6490"/>
      </w:tabs>
      <w:spacing w:before="90" w:after="90" w:line="240" w:lineRule="exact"/>
      <w:ind w:left="130" w:right="130"/>
    </w:pPr>
  </w:style>
  <w:style w:type="paragraph" w:customStyle="1" w:styleId="BulletList">
    <w:name w:val="Bullet List"/>
    <w:basedOn w:val="a0"/>
    <w:locked/>
    <w:rsid w:val="00651261"/>
    <w:pPr>
      <w:numPr>
        <w:numId w:val="3"/>
      </w:numPr>
      <w:spacing w:before="180" w:after="180"/>
      <w:ind w:left="230" w:hanging="230"/>
      <w:contextualSpacing/>
    </w:pPr>
  </w:style>
  <w:style w:type="paragraph" w:styleId="a6">
    <w:name w:val="caption"/>
    <w:basedOn w:val="a0"/>
    <w:next w:val="a0"/>
    <w:locked/>
    <w:rsid w:val="00686347"/>
    <w:pPr>
      <w:spacing w:after="200" w:line="240" w:lineRule="auto"/>
    </w:pPr>
    <w:rPr>
      <w:b/>
      <w:bCs/>
      <w:color w:val="4F81BD" w:themeColor="accent1"/>
      <w:sz w:val="18"/>
      <w:szCs w:val="18"/>
    </w:rPr>
  </w:style>
  <w:style w:type="paragraph" w:customStyle="1" w:styleId="Equation">
    <w:name w:val="Equation"/>
    <w:basedOn w:val="a0"/>
    <w:next w:val="a0"/>
    <w:locked/>
    <w:rsid w:val="00D4716B"/>
    <w:pPr>
      <w:tabs>
        <w:tab w:val="center" w:pos="3600"/>
        <w:tab w:val="right" w:pos="7200"/>
      </w:tabs>
      <w:spacing w:before="160" w:after="160" w:line="240" w:lineRule="auto"/>
      <w:ind w:firstLine="0"/>
    </w:pPr>
  </w:style>
  <w:style w:type="paragraph" w:customStyle="1" w:styleId="Figure">
    <w:name w:val="Figure"/>
    <w:next w:val="a0"/>
    <w:locked/>
    <w:rsid w:val="00952750"/>
    <w:pPr>
      <w:spacing w:line="480" w:lineRule="auto"/>
      <w:jc w:val="center"/>
    </w:pPr>
    <w:rPr>
      <w:szCs w:val="24"/>
      <w:lang w:val="en-US" w:eastAsia="en-US"/>
    </w:rPr>
  </w:style>
  <w:style w:type="paragraph" w:customStyle="1" w:styleId="FigureCaption">
    <w:name w:val="Figure Caption"/>
    <w:basedOn w:val="a0"/>
    <w:next w:val="a0"/>
    <w:locked/>
    <w:rsid w:val="003B0BFB"/>
    <w:pPr>
      <w:keepLines/>
      <w:spacing w:before="120" w:after="240" w:line="200" w:lineRule="atLeast"/>
      <w:ind w:firstLine="0"/>
      <w:jc w:val="center"/>
    </w:pPr>
    <w:rPr>
      <w:sz w:val="16"/>
    </w:rPr>
  </w:style>
  <w:style w:type="paragraph" w:styleId="a7">
    <w:name w:val="footer"/>
    <w:basedOn w:val="a0"/>
    <w:link w:val="a8"/>
    <w:uiPriority w:val="99"/>
    <w:locked/>
    <w:rsid w:val="00012354"/>
    <w:pPr>
      <w:tabs>
        <w:tab w:val="right" w:pos="9072"/>
      </w:tabs>
      <w:spacing w:line="240" w:lineRule="exact"/>
      <w:ind w:firstLine="0"/>
      <w:jc w:val="center"/>
    </w:pPr>
    <w:rPr>
      <w:sz w:val="16"/>
      <w:szCs w:val="18"/>
    </w:rPr>
  </w:style>
  <w:style w:type="character" w:customStyle="1" w:styleId="a8">
    <w:name w:val="页脚 字符"/>
    <w:basedOn w:val="a1"/>
    <w:link w:val="a7"/>
    <w:uiPriority w:val="99"/>
    <w:rsid w:val="00012354"/>
    <w:rPr>
      <w:sz w:val="16"/>
      <w:szCs w:val="18"/>
      <w:lang w:val="en-US" w:eastAsia="en-US"/>
    </w:rPr>
  </w:style>
  <w:style w:type="character" w:styleId="a9">
    <w:name w:val="footnote reference"/>
    <w:basedOn w:val="a1"/>
    <w:uiPriority w:val="99"/>
    <w:locked/>
    <w:rsid w:val="00686347"/>
    <w:rPr>
      <w:position w:val="0"/>
      <w:vertAlign w:val="superscript"/>
    </w:rPr>
  </w:style>
  <w:style w:type="paragraph" w:styleId="aa">
    <w:name w:val="footnote text"/>
    <w:basedOn w:val="a0"/>
    <w:link w:val="ab"/>
    <w:uiPriority w:val="99"/>
    <w:locked/>
    <w:rsid w:val="00492D26"/>
    <w:pPr>
      <w:spacing w:line="200" w:lineRule="atLeast"/>
      <w:ind w:left="230" w:hanging="230"/>
    </w:pPr>
    <w:rPr>
      <w:sz w:val="16"/>
    </w:rPr>
  </w:style>
  <w:style w:type="character" w:customStyle="1" w:styleId="ab">
    <w:name w:val="脚注文本 字符"/>
    <w:basedOn w:val="a1"/>
    <w:link w:val="aa"/>
    <w:uiPriority w:val="99"/>
    <w:rsid w:val="00492D26"/>
    <w:rPr>
      <w:sz w:val="16"/>
      <w:lang w:val="en-US" w:eastAsia="en-US"/>
    </w:rPr>
  </w:style>
  <w:style w:type="paragraph" w:styleId="ac">
    <w:name w:val="header"/>
    <w:basedOn w:val="a0"/>
    <w:link w:val="ad"/>
    <w:locked/>
    <w:rsid w:val="003C71C4"/>
    <w:pPr>
      <w:tabs>
        <w:tab w:val="center" w:pos="3240"/>
        <w:tab w:val="right" w:pos="6480"/>
      </w:tabs>
      <w:spacing w:line="240" w:lineRule="exact"/>
      <w:ind w:firstLine="0"/>
    </w:pPr>
    <w:rPr>
      <w:sz w:val="16"/>
    </w:rPr>
  </w:style>
  <w:style w:type="character" w:customStyle="1" w:styleId="ad">
    <w:name w:val="页眉 字符"/>
    <w:basedOn w:val="a1"/>
    <w:link w:val="ac"/>
    <w:rsid w:val="003C71C4"/>
    <w:rPr>
      <w:sz w:val="16"/>
      <w:lang w:val="en-US" w:eastAsia="en-US"/>
    </w:rPr>
  </w:style>
  <w:style w:type="character" w:customStyle="1" w:styleId="40">
    <w:name w:val="标题 4 字符"/>
    <w:basedOn w:val="a1"/>
    <w:link w:val="4"/>
    <w:rsid w:val="00686347"/>
    <w:rPr>
      <w:b/>
      <w:bCs/>
      <w:iCs/>
      <w:kern w:val="32"/>
      <w:sz w:val="22"/>
      <w:szCs w:val="28"/>
      <w:lang w:val="en-US" w:eastAsia="de-DE"/>
    </w:rPr>
  </w:style>
  <w:style w:type="character" w:customStyle="1" w:styleId="50">
    <w:name w:val="标题 5 字符"/>
    <w:basedOn w:val="a1"/>
    <w:link w:val="5"/>
    <w:rsid w:val="00686347"/>
    <w:rPr>
      <w:sz w:val="22"/>
      <w:lang w:val="en-US" w:eastAsia="en-US"/>
    </w:rPr>
  </w:style>
  <w:style w:type="character" w:styleId="ae">
    <w:name w:val="Hyperlink"/>
    <w:basedOn w:val="a1"/>
    <w:uiPriority w:val="99"/>
    <w:locked/>
    <w:rsid w:val="00686347"/>
    <w:rPr>
      <w:color w:val="auto"/>
      <w:u w:val="none"/>
    </w:rPr>
  </w:style>
  <w:style w:type="numbering" w:customStyle="1" w:styleId="itemization1">
    <w:name w:val="itemization1"/>
    <w:basedOn w:val="a3"/>
    <w:locked/>
    <w:rsid w:val="00686347"/>
    <w:pPr>
      <w:numPr>
        <w:numId w:val="3"/>
      </w:numPr>
    </w:pPr>
  </w:style>
  <w:style w:type="paragraph" w:customStyle="1" w:styleId="Keywords">
    <w:name w:val="Keywords"/>
    <w:basedOn w:val="a0"/>
    <w:next w:val="a0"/>
    <w:locked/>
    <w:rsid w:val="009A3285"/>
    <w:pPr>
      <w:spacing w:before="220" w:after="360" w:line="200" w:lineRule="atLeast"/>
      <w:ind w:left="360" w:right="360" w:firstLine="0"/>
      <w:jc w:val="left"/>
    </w:pPr>
    <w:rPr>
      <w:sz w:val="16"/>
    </w:rPr>
  </w:style>
  <w:style w:type="character" w:styleId="af">
    <w:name w:val="line number"/>
    <w:basedOn w:val="a1"/>
    <w:locked/>
    <w:rsid w:val="00686347"/>
    <w:rPr>
      <w:rFonts w:ascii="Courier" w:hAnsi="Courier"/>
      <w:sz w:val="16"/>
    </w:rPr>
  </w:style>
  <w:style w:type="paragraph" w:styleId="af0">
    <w:name w:val="List"/>
    <w:aliases w:val="BList"/>
    <w:basedOn w:val="a0"/>
    <w:locked/>
    <w:rsid w:val="00686347"/>
    <w:pPr>
      <w:ind w:left="283" w:hanging="283"/>
      <w:contextualSpacing/>
    </w:pPr>
  </w:style>
  <w:style w:type="paragraph" w:styleId="a">
    <w:name w:val="List Number"/>
    <w:basedOn w:val="a0"/>
    <w:locked/>
    <w:rsid w:val="00686347"/>
    <w:pPr>
      <w:numPr>
        <w:numId w:val="4"/>
      </w:numPr>
    </w:pPr>
  </w:style>
  <w:style w:type="paragraph" w:styleId="af1">
    <w:name w:val="List Paragraph"/>
    <w:basedOn w:val="a0"/>
    <w:uiPriority w:val="34"/>
    <w:qFormat/>
    <w:locked/>
    <w:rsid w:val="00686347"/>
    <w:pPr>
      <w:ind w:left="720"/>
      <w:contextualSpacing/>
    </w:pPr>
  </w:style>
  <w:style w:type="character" w:customStyle="1" w:styleId="MTEquationSection">
    <w:name w:val="MTEquationSection"/>
    <w:basedOn w:val="a1"/>
    <w:locked/>
    <w:rsid w:val="00686347"/>
    <w:rPr>
      <w:vanish/>
      <w:color w:val="FF0000"/>
    </w:rPr>
  </w:style>
  <w:style w:type="paragraph" w:customStyle="1" w:styleId="NumList">
    <w:name w:val="Num List"/>
    <w:basedOn w:val="a0"/>
    <w:locked/>
    <w:rsid w:val="00686347"/>
    <w:pPr>
      <w:numPr>
        <w:numId w:val="5"/>
      </w:numPr>
      <w:spacing w:before="180" w:after="180"/>
      <w:contextualSpacing/>
    </w:pPr>
  </w:style>
  <w:style w:type="paragraph" w:customStyle="1" w:styleId="NumberedReferences">
    <w:name w:val="Numbered References"/>
    <w:basedOn w:val="Text"/>
    <w:link w:val="NumberedReferencesCharChar"/>
    <w:autoRedefine/>
    <w:locked/>
    <w:rsid w:val="00686347"/>
    <w:pPr>
      <w:numPr>
        <w:numId w:val="6"/>
      </w:numPr>
      <w:spacing w:line="240" w:lineRule="exact"/>
    </w:pPr>
    <w:rPr>
      <w:rFonts w:asciiTheme="minorHAnsi" w:hAnsiTheme="minorHAnsi"/>
      <w:sz w:val="18"/>
      <w:szCs w:val="18"/>
      <w:lang w:bidi="en-US"/>
    </w:rPr>
  </w:style>
  <w:style w:type="character" w:customStyle="1" w:styleId="NumberedReferencesCharChar">
    <w:name w:val="Numbered References Char Char"/>
    <w:link w:val="NumberedReferences"/>
    <w:rsid w:val="00686347"/>
    <w:rPr>
      <w:rFonts w:asciiTheme="minorHAnsi" w:eastAsiaTheme="minorEastAsia" w:hAnsiTheme="minorHAnsi"/>
      <w:sz w:val="18"/>
      <w:szCs w:val="18"/>
      <w:lang w:val="en-US" w:eastAsia="en-US" w:bidi="en-US"/>
    </w:rPr>
  </w:style>
  <w:style w:type="character" w:styleId="af2">
    <w:name w:val="page number"/>
    <w:basedOn w:val="a1"/>
    <w:locked/>
    <w:rsid w:val="00A05E64"/>
    <w:rPr>
      <w:iCs/>
      <w:sz w:val="18"/>
    </w:rPr>
  </w:style>
  <w:style w:type="paragraph" w:customStyle="1" w:styleId="ProgramCode">
    <w:name w:val="Program Code"/>
    <w:basedOn w:val="a0"/>
    <w:locked/>
    <w:rsid w:val="00686347"/>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proof">
    <w:name w:val="proof"/>
    <w:locked/>
    <w:rsid w:val="00686347"/>
    <w:pPr>
      <w:tabs>
        <w:tab w:val="right" w:pos="6480"/>
      </w:tabs>
      <w:spacing w:line="280" w:lineRule="exact"/>
      <w:jc w:val="both"/>
    </w:pPr>
    <w:rPr>
      <w:sz w:val="22"/>
      <w:szCs w:val="18"/>
      <w:lang w:val="en-US" w:eastAsia="en-US"/>
    </w:rPr>
  </w:style>
  <w:style w:type="paragraph" w:customStyle="1" w:styleId="QuotedText">
    <w:name w:val="Quoted Text"/>
    <w:basedOn w:val="Text"/>
    <w:locked/>
    <w:rsid w:val="00686347"/>
    <w:pPr>
      <w:widowControl w:val="0"/>
      <w:tabs>
        <w:tab w:val="right" w:pos="6490"/>
      </w:tabs>
      <w:spacing w:before="90" w:after="90" w:line="220" w:lineRule="exact"/>
      <w:ind w:left="245" w:right="245"/>
    </w:pPr>
    <w:rPr>
      <w:sz w:val="18"/>
    </w:rPr>
  </w:style>
  <w:style w:type="paragraph" w:customStyle="1" w:styleId="Reference">
    <w:name w:val="Reference"/>
    <w:basedOn w:val="ReferencesNumbered"/>
    <w:locked/>
    <w:rsid w:val="00185331"/>
    <w:pPr>
      <w:numPr>
        <w:numId w:val="0"/>
      </w:numPr>
      <w:ind w:left="259" w:hanging="259"/>
    </w:pPr>
    <w:rPr>
      <w:iCs/>
      <w:szCs w:val="18"/>
    </w:rPr>
  </w:style>
  <w:style w:type="paragraph" w:customStyle="1" w:styleId="ReferenceHead">
    <w:name w:val="Reference Head"/>
    <w:basedOn w:val="a0"/>
    <w:locked/>
    <w:rsid w:val="00844682"/>
    <w:pPr>
      <w:spacing w:before="420" w:after="240" w:line="240" w:lineRule="auto"/>
      <w:ind w:firstLine="0"/>
      <w:jc w:val="left"/>
    </w:pPr>
    <w:rPr>
      <w:b/>
    </w:rPr>
  </w:style>
  <w:style w:type="paragraph" w:customStyle="1" w:styleId="References">
    <w:name w:val="References"/>
    <w:link w:val="ReferencesChar"/>
    <w:autoRedefine/>
    <w:locked/>
    <w:rsid w:val="00686347"/>
    <w:pPr>
      <w:spacing w:line="240" w:lineRule="exact"/>
      <w:ind w:left="450" w:hanging="461"/>
      <w:jc w:val="both"/>
    </w:pPr>
    <w:rPr>
      <w:sz w:val="18"/>
      <w:szCs w:val="24"/>
      <w:lang w:val="en-US" w:eastAsia="en-US"/>
    </w:rPr>
  </w:style>
  <w:style w:type="character" w:customStyle="1" w:styleId="ReferencesChar">
    <w:name w:val="References Char"/>
    <w:link w:val="References"/>
    <w:rsid w:val="00686347"/>
    <w:rPr>
      <w:sz w:val="18"/>
      <w:szCs w:val="24"/>
      <w:lang w:val="en-US" w:eastAsia="en-US"/>
    </w:rPr>
  </w:style>
  <w:style w:type="paragraph" w:customStyle="1" w:styleId="ReferencesNumbered">
    <w:name w:val="References Numbered"/>
    <w:basedOn w:val="a0"/>
    <w:locked/>
    <w:rsid w:val="00A15312"/>
    <w:pPr>
      <w:numPr>
        <w:numId w:val="7"/>
      </w:numPr>
      <w:spacing w:line="240" w:lineRule="exact"/>
    </w:pPr>
    <w:rPr>
      <w:sz w:val="18"/>
    </w:rPr>
  </w:style>
  <w:style w:type="paragraph" w:customStyle="1" w:styleId="RomanList">
    <w:name w:val="Roman List"/>
    <w:locked/>
    <w:rsid w:val="00686347"/>
    <w:pPr>
      <w:numPr>
        <w:numId w:val="8"/>
      </w:numPr>
      <w:spacing w:before="180" w:after="180" w:line="280" w:lineRule="exact"/>
      <w:contextualSpacing/>
      <w:jc w:val="both"/>
    </w:pPr>
    <w:rPr>
      <w:sz w:val="22"/>
      <w:lang w:val="en-US" w:eastAsia="en-US"/>
    </w:rPr>
  </w:style>
  <w:style w:type="paragraph" w:customStyle="1" w:styleId="Table">
    <w:name w:val="Table"/>
    <w:locked/>
    <w:rsid w:val="005016E8"/>
    <w:pPr>
      <w:spacing w:line="200" w:lineRule="exact"/>
      <w:ind w:right="-144"/>
    </w:pPr>
    <w:rPr>
      <w:rFonts w:asciiTheme="majorBidi" w:hAnsiTheme="majorBidi" w:cstheme="majorBidi"/>
      <w:sz w:val="16"/>
      <w:szCs w:val="24"/>
      <w:lang w:val="en-US" w:eastAsia="en-US" w:bidi="en-US"/>
    </w:rPr>
  </w:style>
  <w:style w:type="paragraph" w:customStyle="1" w:styleId="TableCaption">
    <w:name w:val="Table Caption"/>
    <w:basedOn w:val="a0"/>
    <w:next w:val="a0"/>
    <w:locked/>
    <w:rsid w:val="005016E8"/>
    <w:pPr>
      <w:keepNext/>
      <w:keepLines/>
      <w:spacing w:before="240" w:after="120" w:line="200" w:lineRule="atLeast"/>
      <w:ind w:firstLine="0"/>
      <w:jc w:val="center"/>
    </w:pPr>
    <w:rPr>
      <w:sz w:val="16"/>
      <w:lang w:val="de-DE"/>
    </w:rPr>
  </w:style>
  <w:style w:type="table" w:styleId="af3">
    <w:name w:val="Table Grid"/>
    <w:basedOn w:val="a2"/>
    <w:uiPriority w:val="39"/>
    <w:locked/>
    <w:rsid w:val="00686347"/>
    <w:rPr>
      <w:rFonts w:asciiTheme="minorHAnsi"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l">
    <w:name w:val="url"/>
    <w:basedOn w:val="a1"/>
    <w:locked/>
    <w:rsid w:val="00686347"/>
    <w:rPr>
      <w:rFonts w:ascii="Courier" w:hAnsi="Courier"/>
      <w:noProof/>
      <w:lang w:val="en-US"/>
    </w:rPr>
  </w:style>
  <w:style w:type="character" w:customStyle="1" w:styleId="10">
    <w:name w:val="标题 1 字符"/>
    <w:aliases w:val="Section 字符"/>
    <w:link w:val="1"/>
    <w:rsid w:val="00C703A9"/>
    <w:rPr>
      <w:b/>
      <w:kern w:val="32"/>
      <w:szCs w:val="24"/>
      <w:lang w:val="en-US" w:eastAsia="en-US"/>
    </w:rPr>
  </w:style>
  <w:style w:type="character" w:customStyle="1" w:styleId="20">
    <w:name w:val="标题 2 字符"/>
    <w:aliases w:val="Subsection 字符"/>
    <w:link w:val="2"/>
    <w:rsid w:val="00C703A9"/>
    <w:rPr>
      <w:rFonts w:cs="Arial"/>
      <w:b/>
      <w:bCs/>
      <w:i/>
      <w:iCs/>
      <w:szCs w:val="28"/>
      <w:lang w:val="en-US" w:eastAsia="en-US"/>
    </w:rPr>
  </w:style>
  <w:style w:type="character" w:customStyle="1" w:styleId="30">
    <w:name w:val="标题 3 字符"/>
    <w:aliases w:val="Subsubsection 字符"/>
    <w:link w:val="3"/>
    <w:rsid w:val="008C73BA"/>
    <w:rPr>
      <w:i/>
      <w:szCs w:val="24"/>
      <w:lang w:val="en-US" w:eastAsia="en-US"/>
    </w:rPr>
  </w:style>
  <w:style w:type="character" w:customStyle="1" w:styleId="60">
    <w:name w:val="标题 6 字符"/>
    <w:basedOn w:val="a1"/>
    <w:link w:val="6"/>
    <w:rsid w:val="00686347"/>
    <w:rPr>
      <w:sz w:val="22"/>
      <w:lang w:val="en-US" w:eastAsia="en-US"/>
    </w:rPr>
  </w:style>
  <w:style w:type="character" w:customStyle="1" w:styleId="70">
    <w:name w:val="标题 7 字符"/>
    <w:basedOn w:val="a1"/>
    <w:link w:val="7"/>
    <w:rsid w:val="00686347"/>
    <w:rPr>
      <w:sz w:val="22"/>
      <w:lang w:val="en-US" w:eastAsia="en-US"/>
    </w:rPr>
  </w:style>
  <w:style w:type="character" w:customStyle="1" w:styleId="80">
    <w:name w:val="标题 8 字符"/>
    <w:basedOn w:val="a1"/>
    <w:link w:val="8"/>
    <w:rsid w:val="00686347"/>
    <w:rPr>
      <w:sz w:val="22"/>
      <w:lang w:val="en-US" w:eastAsia="en-US"/>
    </w:rPr>
  </w:style>
  <w:style w:type="character" w:customStyle="1" w:styleId="90">
    <w:name w:val="标题 9 字符"/>
    <w:basedOn w:val="a1"/>
    <w:link w:val="9"/>
    <w:rsid w:val="00686347"/>
    <w:rPr>
      <w:sz w:val="22"/>
      <w:lang w:val="en-US" w:eastAsia="en-US"/>
    </w:rPr>
  </w:style>
  <w:style w:type="paragraph" w:styleId="TOC">
    <w:name w:val="TOC Heading"/>
    <w:basedOn w:val="1"/>
    <w:next w:val="a0"/>
    <w:uiPriority w:val="39"/>
    <w:unhideWhenUsed/>
    <w:qFormat/>
    <w:locked/>
    <w:rsid w:val="00B0693C"/>
    <w:pPr>
      <w:keepLines/>
      <w:numPr>
        <w:numId w:val="0"/>
      </w:numPr>
      <w:spacing w:before="480" w:after="0" w:line="276" w:lineRule="auto"/>
      <w:ind w:right="0"/>
      <w:contextualSpacing w:val="0"/>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a0"/>
    <w:next w:val="a0"/>
    <w:autoRedefine/>
    <w:uiPriority w:val="39"/>
    <w:locked/>
    <w:rsid w:val="004761AC"/>
    <w:pPr>
      <w:tabs>
        <w:tab w:val="left" w:pos="360"/>
        <w:tab w:val="right" w:leader="dot" w:pos="7200"/>
      </w:tabs>
      <w:ind w:firstLine="0"/>
    </w:pPr>
    <w:rPr>
      <w:sz w:val="18"/>
    </w:rPr>
  </w:style>
  <w:style w:type="paragraph" w:styleId="TOC2">
    <w:name w:val="toc 2"/>
    <w:basedOn w:val="a0"/>
    <w:next w:val="a0"/>
    <w:autoRedefine/>
    <w:uiPriority w:val="39"/>
    <w:locked/>
    <w:rsid w:val="00B0693C"/>
    <w:pPr>
      <w:spacing w:after="100"/>
      <w:ind w:left="220"/>
    </w:pPr>
  </w:style>
  <w:style w:type="paragraph" w:styleId="TOC3">
    <w:name w:val="toc 3"/>
    <w:basedOn w:val="a0"/>
    <w:next w:val="a0"/>
    <w:autoRedefine/>
    <w:uiPriority w:val="39"/>
    <w:locked/>
    <w:rsid w:val="00B0693C"/>
    <w:pPr>
      <w:spacing w:after="100"/>
      <w:ind w:left="440"/>
    </w:pPr>
  </w:style>
  <w:style w:type="paragraph" w:styleId="11">
    <w:name w:val="index 1"/>
    <w:basedOn w:val="a0"/>
    <w:next w:val="a0"/>
    <w:autoRedefine/>
    <w:uiPriority w:val="99"/>
    <w:locked/>
    <w:rsid w:val="00510701"/>
    <w:pPr>
      <w:spacing w:line="240" w:lineRule="auto"/>
      <w:ind w:left="220" w:hanging="220"/>
    </w:pPr>
  </w:style>
  <w:style w:type="paragraph" w:styleId="21">
    <w:name w:val="index 2"/>
    <w:basedOn w:val="a0"/>
    <w:next w:val="a0"/>
    <w:autoRedefine/>
    <w:uiPriority w:val="99"/>
    <w:locked/>
    <w:rsid w:val="00510701"/>
    <w:pPr>
      <w:spacing w:line="240" w:lineRule="auto"/>
      <w:ind w:left="440" w:hanging="220"/>
    </w:pPr>
  </w:style>
  <w:style w:type="paragraph" w:customStyle="1" w:styleId="Code">
    <w:name w:val="Code"/>
    <w:basedOn w:val="Text"/>
    <w:rsid w:val="00AC3D1D"/>
    <w:pPr>
      <w:tabs>
        <w:tab w:val="left" w:pos="360"/>
        <w:tab w:val="left" w:pos="720"/>
        <w:tab w:val="left" w:pos="1080"/>
        <w:tab w:val="left" w:pos="1440"/>
      </w:tabs>
      <w:spacing w:before="60"/>
      <w:jc w:val="left"/>
    </w:pPr>
    <w:rPr>
      <w:rFonts w:ascii="Courier New" w:hAnsi="Courier New" w:cs="Courier New"/>
    </w:rPr>
  </w:style>
  <w:style w:type="character" w:styleId="af4">
    <w:name w:val="Strong"/>
    <w:basedOn w:val="a1"/>
    <w:uiPriority w:val="22"/>
    <w:qFormat/>
    <w:locked/>
    <w:rsid w:val="00A02E61"/>
    <w:rPr>
      <w:b/>
      <w:bCs/>
    </w:rPr>
  </w:style>
  <w:style w:type="paragraph" w:styleId="af5">
    <w:name w:val="Title"/>
    <w:basedOn w:val="ArticleTitle"/>
    <w:next w:val="a0"/>
    <w:link w:val="af6"/>
    <w:qFormat/>
    <w:locked/>
    <w:rsid w:val="00D00462"/>
  </w:style>
  <w:style w:type="character" w:customStyle="1" w:styleId="af6">
    <w:name w:val="标题 字符"/>
    <w:basedOn w:val="a1"/>
    <w:link w:val="af5"/>
    <w:rsid w:val="00D00462"/>
    <w:rPr>
      <w:b/>
      <w:szCs w:val="24"/>
      <w:lang w:val="en-US" w:eastAsia="en-US"/>
    </w:rPr>
  </w:style>
  <w:style w:type="character" w:customStyle="1" w:styleId="TheoremHead">
    <w:name w:val="Theorem Head"/>
    <w:basedOn w:val="a1"/>
    <w:uiPriority w:val="1"/>
    <w:qFormat/>
    <w:rsid w:val="00AE797C"/>
    <w:rPr>
      <w:i/>
      <w:lang w:val="de-DE"/>
    </w:rPr>
  </w:style>
  <w:style w:type="paragraph" w:customStyle="1" w:styleId="ArticleTitle">
    <w:name w:val="Article Title"/>
    <w:basedOn w:val="a0"/>
    <w:autoRedefine/>
    <w:rsid w:val="00183057"/>
    <w:pPr>
      <w:spacing w:before="1000" w:after="400"/>
      <w:ind w:firstLine="0"/>
      <w:jc w:val="center"/>
    </w:pPr>
    <w:rPr>
      <w:b/>
      <w:szCs w:val="24"/>
    </w:rPr>
  </w:style>
  <w:style w:type="paragraph" w:customStyle="1" w:styleId="NList">
    <w:name w:val="NList"/>
    <w:basedOn w:val="af0"/>
    <w:autoRedefine/>
    <w:rsid w:val="001546DF"/>
    <w:pPr>
      <w:numPr>
        <w:numId w:val="12"/>
      </w:numPr>
      <w:spacing w:line="240" w:lineRule="exact"/>
      <w:contextualSpacing w:val="0"/>
    </w:pPr>
    <w:rPr>
      <w:szCs w:val="24"/>
    </w:rPr>
  </w:style>
  <w:style w:type="paragraph" w:customStyle="1" w:styleId="AList">
    <w:name w:val="AList"/>
    <w:basedOn w:val="a0"/>
    <w:autoRedefine/>
    <w:rsid w:val="001546DF"/>
    <w:pPr>
      <w:numPr>
        <w:numId w:val="11"/>
      </w:numPr>
      <w:spacing w:line="240" w:lineRule="exact"/>
      <w:ind w:left="720"/>
    </w:pPr>
    <w:rPr>
      <w:szCs w:val="24"/>
    </w:rPr>
  </w:style>
  <w:style w:type="paragraph" w:customStyle="1" w:styleId="History">
    <w:name w:val="History"/>
    <w:basedOn w:val="Text"/>
    <w:autoRedefine/>
    <w:rsid w:val="00D3429A"/>
    <w:pPr>
      <w:spacing w:before="360" w:after="240" w:line="200" w:lineRule="exact"/>
      <w:jc w:val="center"/>
    </w:pPr>
    <w:rPr>
      <w:sz w:val="16"/>
    </w:rPr>
  </w:style>
  <w:style w:type="paragraph" w:styleId="TOC4">
    <w:name w:val="toc 4"/>
    <w:basedOn w:val="a0"/>
    <w:next w:val="a0"/>
    <w:autoRedefine/>
    <w:semiHidden/>
    <w:unhideWhenUsed/>
    <w:locked/>
    <w:rsid w:val="004761AC"/>
    <w:pPr>
      <w:spacing w:after="100"/>
      <w:ind w:left="660"/>
    </w:pPr>
  </w:style>
  <w:style w:type="paragraph" w:styleId="TOC5">
    <w:name w:val="toc 5"/>
    <w:basedOn w:val="a0"/>
    <w:next w:val="a0"/>
    <w:autoRedefine/>
    <w:semiHidden/>
    <w:unhideWhenUsed/>
    <w:locked/>
    <w:rsid w:val="004761AC"/>
    <w:pPr>
      <w:spacing w:after="100"/>
      <w:ind w:left="880"/>
    </w:pPr>
  </w:style>
  <w:style w:type="paragraph" w:styleId="TOC6">
    <w:name w:val="toc 6"/>
    <w:basedOn w:val="a0"/>
    <w:next w:val="a0"/>
    <w:autoRedefine/>
    <w:semiHidden/>
    <w:unhideWhenUsed/>
    <w:locked/>
    <w:rsid w:val="004761AC"/>
    <w:pPr>
      <w:spacing w:after="100"/>
      <w:ind w:left="1100"/>
    </w:pPr>
  </w:style>
  <w:style w:type="paragraph" w:styleId="TOC7">
    <w:name w:val="toc 7"/>
    <w:basedOn w:val="a0"/>
    <w:next w:val="a0"/>
    <w:autoRedefine/>
    <w:semiHidden/>
    <w:unhideWhenUsed/>
    <w:locked/>
    <w:rsid w:val="004761AC"/>
    <w:pPr>
      <w:spacing w:after="100"/>
      <w:ind w:left="1320"/>
    </w:pPr>
  </w:style>
  <w:style w:type="paragraph" w:styleId="TOC8">
    <w:name w:val="toc 8"/>
    <w:basedOn w:val="a0"/>
    <w:next w:val="a0"/>
    <w:autoRedefine/>
    <w:semiHidden/>
    <w:unhideWhenUsed/>
    <w:locked/>
    <w:rsid w:val="004761AC"/>
    <w:pPr>
      <w:spacing w:after="100"/>
      <w:ind w:left="1540"/>
    </w:pPr>
  </w:style>
  <w:style w:type="paragraph" w:styleId="TOC9">
    <w:name w:val="toc 9"/>
    <w:basedOn w:val="a0"/>
    <w:next w:val="a0"/>
    <w:autoRedefine/>
    <w:semiHidden/>
    <w:unhideWhenUsed/>
    <w:locked/>
    <w:rsid w:val="004761AC"/>
    <w:pPr>
      <w:spacing w:after="100"/>
      <w:ind w:left="1760"/>
    </w:pPr>
  </w:style>
  <w:style w:type="paragraph" w:customStyle="1" w:styleId="MTDisplayEquation">
    <w:name w:val="MTDisplayEquation"/>
    <w:basedOn w:val="a0"/>
    <w:next w:val="a0"/>
    <w:link w:val="MTDisplayEquationChar"/>
    <w:rsid w:val="00354686"/>
    <w:pPr>
      <w:tabs>
        <w:tab w:val="center" w:pos="3760"/>
        <w:tab w:val="right" w:pos="7200"/>
      </w:tabs>
      <w:ind w:left="302" w:firstLine="0"/>
    </w:pPr>
  </w:style>
  <w:style w:type="character" w:customStyle="1" w:styleId="MTDisplayEquationChar">
    <w:name w:val="MTDisplayEquation Char"/>
    <w:basedOn w:val="a1"/>
    <w:link w:val="MTDisplayEquation"/>
    <w:rsid w:val="00354686"/>
    <w:rPr>
      <w:sz w:val="22"/>
      <w:lang w:val="en-US" w:eastAsia="en-US"/>
    </w:rPr>
  </w:style>
  <w:style w:type="character" w:styleId="af7">
    <w:name w:val="Unresolved Mention"/>
    <w:basedOn w:val="a1"/>
    <w:uiPriority w:val="99"/>
    <w:semiHidden/>
    <w:unhideWhenUsed/>
    <w:rsid w:val="00D10D70"/>
    <w:rPr>
      <w:color w:val="605E5C"/>
      <w:shd w:val="clear" w:color="auto" w:fill="E1DFDD"/>
    </w:rPr>
  </w:style>
  <w:style w:type="character" w:styleId="af8">
    <w:name w:val="Placeholder Text"/>
    <w:basedOn w:val="a1"/>
    <w:uiPriority w:val="99"/>
    <w:semiHidden/>
    <w:locked/>
    <w:rsid w:val="004A7B65"/>
    <w:rPr>
      <w:color w:val="666666"/>
    </w:rPr>
  </w:style>
  <w:style w:type="table" w:customStyle="1" w:styleId="12">
    <w:name w:val="网格型1"/>
    <w:basedOn w:val="a2"/>
    <w:next w:val="af3"/>
    <w:uiPriority w:val="39"/>
    <w:rsid w:val="005C202C"/>
    <w:rPr>
      <w:rFonts w:asciiTheme="minorHAnsi" w:hAnsiTheme="minorHAnsi" w:cstheme="minorBidi"/>
      <w:kern w:val="2"/>
      <w:sz w:val="21"/>
      <w:szCs w:val="22"/>
      <w:lang w:val="en-US"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50303">
      <w:bodyDiv w:val="1"/>
      <w:marLeft w:val="0"/>
      <w:marRight w:val="0"/>
      <w:marTop w:val="0"/>
      <w:marBottom w:val="0"/>
      <w:divBdr>
        <w:top w:val="none" w:sz="0" w:space="0" w:color="auto"/>
        <w:left w:val="none" w:sz="0" w:space="0" w:color="auto"/>
        <w:bottom w:val="none" w:sz="0" w:space="0" w:color="auto"/>
        <w:right w:val="none" w:sz="0" w:space="0" w:color="auto"/>
      </w:divBdr>
      <w:divsChild>
        <w:div w:id="760223499">
          <w:marLeft w:val="0"/>
          <w:marRight w:val="0"/>
          <w:marTop w:val="0"/>
          <w:marBottom w:val="0"/>
          <w:divBdr>
            <w:top w:val="none" w:sz="0" w:space="0" w:color="auto"/>
            <w:left w:val="none" w:sz="0" w:space="0" w:color="auto"/>
            <w:bottom w:val="none" w:sz="0" w:space="0" w:color="auto"/>
            <w:right w:val="none" w:sz="0" w:space="0" w:color="auto"/>
          </w:divBdr>
          <w:divsChild>
            <w:div w:id="20618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123">
      <w:bodyDiv w:val="1"/>
      <w:marLeft w:val="0"/>
      <w:marRight w:val="0"/>
      <w:marTop w:val="0"/>
      <w:marBottom w:val="0"/>
      <w:divBdr>
        <w:top w:val="none" w:sz="0" w:space="0" w:color="auto"/>
        <w:left w:val="none" w:sz="0" w:space="0" w:color="auto"/>
        <w:bottom w:val="none" w:sz="0" w:space="0" w:color="auto"/>
        <w:right w:val="none" w:sz="0" w:space="0" w:color="auto"/>
      </w:divBdr>
      <w:divsChild>
        <w:div w:id="1074163329">
          <w:marLeft w:val="0"/>
          <w:marRight w:val="0"/>
          <w:marTop w:val="0"/>
          <w:marBottom w:val="0"/>
          <w:divBdr>
            <w:top w:val="none" w:sz="0" w:space="0" w:color="auto"/>
            <w:left w:val="none" w:sz="0" w:space="0" w:color="auto"/>
            <w:bottom w:val="none" w:sz="0" w:space="0" w:color="auto"/>
            <w:right w:val="none" w:sz="0" w:space="0" w:color="auto"/>
          </w:divBdr>
          <w:divsChild>
            <w:div w:id="679240605">
              <w:marLeft w:val="0"/>
              <w:marRight w:val="0"/>
              <w:marTop w:val="0"/>
              <w:marBottom w:val="0"/>
              <w:divBdr>
                <w:top w:val="none" w:sz="0" w:space="0" w:color="auto"/>
                <w:left w:val="none" w:sz="0" w:space="0" w:color="auto"/>
                <w:bottom w:val="none" w:sz="0" w:space="0" w:color="auto"/>
                <w:right w:val="none" w:sz="0" w:space="0" w:color="auto"/>
              </w:divBdr>
            </w:div>
            <w:div w:id="8482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317">
      <w:bodyDiv w:val="1"/>
      <w:marLeft w:val="0"/>
      <w:marRight w:val="0"/>
      <w:marTop w:val="0"/>
      <w:marBottom w:val="0"/>
      <w:divBdr>
        <w:top w:val="none" w:sz="0" w:space="0" w:color="auto"/>
        <w:left w:val="none" w:sz="0" w:space="0" w:color="auto"/>
        <w:bottom w:val="none" w:sz="0" w:space="0" w:color="auto"/>
        <w:right w:val="none" w:sz="0" w:space="0" w:color="auto"/>
      </w:divBdr>
      <w:divsChild>
        <w:div w:id="1737126647">
          <w:marLeft w:val="0"/>
          <w:marRight w:val="0"/>
          <w:marTop w:val="0"/>
          <w:marBottom w:val="0"/>
          <w:divBdr>
            <w:top w:val="none" w:sz="0" w:space="0" w:color="auto"/>
            <w:left w:val="none" w:sz="0" w:space="0" w:color="auto"/>
            <w:bottom w:val="none" w:sz="0" w:space="0" w:color="auto"/>
            <w:right w:val="none" w:sz="0" w:space="0" w:color="auto"/>
          </w:divBdr>
          <w:divsChild>
            <w:div w:id="968047516">
              <w:marLeft w:val="0"/>
              <w:marRight w:val="0"/>
              <w:marTop w:val="0"/>
              <w:marBottom w:val="0"/>
              <w:divBdr>
                <w:top w:val="none" w:sz="0" w:space="0" w:color="auto"/>
                <w:left w:val="none" w:sz="0" w:space="0" w:color="auto"/>
                <w:bottom w:val="none" w:sz="0" w:space="0" w:color="auto"/>
                <w:right w:val="none" w:sz="0" w:space="0" w:color="auto"/>
              </w:divBdr>
            </w:div>
            <w:div w:id="1919973753">
              <w:marLeft w:val="0"/>
              <w:marRight w:val="0"/>
              <w:marTop w:val="0"/>
              <w:marBottom w:val="0"/>
              <w:divBdr>
                <w:top w:val="none" w:sz="0" w:space="0" w:color="auto"/>
                <w:left w:val="none" w:sz="0" w:space="0" w:color="auto"/>
                <w:bottom w:val="none" w:sz="0" w:space="0" w:color="auto"/>
                <w:right w:val="none" w:sz="0" w:space="0" w:color="auto"/>
              </w:divBdr>
            </w:div>
            <w:div w:id="8740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6634">
      <w:bodyDiv w:val="1"/>
      <w:marLeft w:val="0"/>
      <w:marRight w:val="0"/>
      <w:marTop w:val="0"/>
      <w:marBottom w:val="0"/>
      <w:divBdr>
        <w:top w:val="none" w:sz="0" w:space="0" w:color="auto"/>
        <w:left w:val="none" w:sz="0" w:space="0" w:color="auto"/>
        <w:bottom w:val="none" w:sz="0" w:space="0" w:color="auto"/>
        <w:right w:val="none" w:sz="0" w:space="0" w:color="auto"/>
      </w:divBdr>
      <w:divsChild>
        <w:div w:id="204215298">
          <w:marLeft w:val="0"/>
          <w:marRight w:val="0"/>
          <w:marTop w:val="0"/>
          <w:marBottom w:val="0"/>
          <w:divBdr>
            <w:top w:val="none" w:sz="0" w:space="0" w:color="auto"/>
            <w:left w:val="none" w:sz="0" w:space="0" w:color="auto"/>
            <w:bottom w:val="none" w:sz="0" w:space="0" w:color="auto"/>
            <w:right w:val="none" w:sz="0" w:space="0" w:color="auto"/>
          </w:divBdr>
          <w:divsChild>
            <w:div w:id="17335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1146">
      <w:bodyDiv w:val="1"/>
      <w:marLeft w:val="0"/>
      <w:marRight w:val="0"/>
      <w:marTop w:val="0"/>
      <w:marBottom w:val="0"/>
      <w:divBdr>
        <w:top w:val="none" w:sz="0" w:space="0" w:color="auto"/>
        <w:left w:val="none" w:sz="0" w:space="0" w:color="auto"/>
        <w:bottom w:val="none" w:sz="0" w:space="0" w:color="auto"/>
        <w:right w:val="none" w:sz="0" w:space="0" w:color="auto"/>
      </w:divBdr>
      <w:divsChild>
        <w:div w:id="1006521920">
          <w:marLeft w:val="0"/>
          <w:marRight w:val="0"/>
          <w:marTop w:val="0"/>
          <w:marBottom w:val="0"/>
          <w:divBdr>
            <w:top w:val="none" w:sz="0" w:space="0" w:color="auto"/>
            <w:left w:val="none" w:sz="0" w:space="0" w:color="auto"/>
            <w:bottom w:val="none" w:sz="0" w:space="0" w:color="auto"/>
            <w:right w:val="none" w:sz="0" w:space="0" w:color="auto"/>
          </w:divBdr>
          <w:divsChild>
            <w:div w:id="21449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7338">
      <w:bodyDiv w:val="1"/>
      <w:marLeft w:val="0"/>
      <w:marRight w:val="0"/>
      <w:marTop w:val="0"/>
      <w:marBottom w:val="0"/>
      <w:divBdr>
        <w:top w:val="none" w:sz="0" w:space="0" w:color="auto"/>
        <w:left w:val="none" w:sz="0" w:space="0" w:color="auto"/>
        <w:bottom w:val="none" w:sz="0" w:space="0" w:color="auto"/>
        <w:right w:val="none" w:sz="0" w:space="0" w:color="auto"/>
      </w:divBdr>
    </w:div>
    <w:div w:id="406004175">
      <w:bodyDiv w:val="1"/>
      <w:marLeft w:val="0"/>
      <w:marRight w:val="0"/>
      <w:marTop w:val="0"/>
      <w:marBottom w:val="0"/>
      <w:divBdr>
        <w:top w:val="none" w:sz="0" w:space="0" w:color="auto"/>
        <w:left w:val="none" w:sz="0" w:space="0" w:color="auto"/>
        <w:bottom w:val="none" w:sz="0" w:space="0" w:color="auto"/>
        <w:right w:val="none" w:sz="0" w:space="0" w:color="auto"/>
      </w:divBdr>
      <w:divsChild>
        <w:div w:id="692414085">
          <w:marLeft w:val="0"/>
          <w:marRight w:val="0"/>
          <w:marTop w:val="0"/>
          <w:marBottom w:val="0"/>
          <w:divBdr>
            <w:top w:val="none" w:sz="0" w:space="0" w:color="auto"/>
            <w:left w:val="none" w:sz="0" w:space="0" w:color="auto"/>
            <w:bottom w:val="none" w:sz="0" w:space="0" w:color="auto"/>
            <w:right w:val="none" w:sz="0" w:space="0" w:color="auto"/>
          </w:divBdr>
          <w:divsChild>
            <w:div w:id="16031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7272">
      <w:bodyDiv w:val="1"/>
      <w:marLeft w:val="0"/>
      <w:marRight w:val="0"/>
      <w:marTop w:val="0"/>
      <w:marBottom w:val="0"/>
      <w:divBdr>
        <w:top w:val="none" w:sz="0" w:space="0" w:color="auto"/>
        <w:left w:val="none" w:sz="0" w:space="0" w:color="auto"/>
        <w:bottom w:val="none" w:sz="0" w:space="0" w:color="auto"/>
        <w:right w:val="none" w:sz="0" w:space="0" w:color="auto"/>
      </w:divBdr>
      <w:divsChild>
        <w:div w:id="1338073586">
          <w:marLeft w:val="0"/>
          <w:marRight w:val="0"/>
          <w:marTop w:val="0"/>
          <w:marBottom w:val="0"/>
          <w:divBdr>
            <w:top w:val="none" w:sz="0" w:space="0" w:color="auto"/>
            <w:left w:val="none" w:sz="0" w:space="0" w:color="auto"/>
            <w:bottom w:val="none" w:sz="0" w:space="0" w:color="auto"/>
            <w:right w:val="none" w:sz="0" w:space="0" w:color="auto"/>
          </w:divBdr>
          <w:divsChild>
            <w:div w:id="10586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3059">
      <w:bodyDiv w:val="1"/>
      <w:marLeft w:val="0"/>
      <w:marRight w:val="0"/>
      <w:marTop w:val="0"/>
      <w:marBottom w:val="0"/>
      <w:divBdr>
        <w:top w:val="none" w:sz="0" w:space="0" w:color="auto"/>
        <w:left w:val="none" w:sz="0" w:space="0" w:color="auto"/>
        <w:bottom w:val="none" w:sz="0" w:space="0" w:color="auto"/>
        <w:right w:val="none" w:sz="0" w:space="0" w:color="auto"/>
      </w:divBdr>
    </w:div>
    <w:div w:id="609166174">
      <w:bodyDiv w:val="1"/>
      <w:marLeft w:val="0"/>
      <w:marRight w:val="0"/>
      <w:marTop w:val="0"/>
      <w:marBottom w:val="0"/>
      <w:divBdr>
        <w:top w:val="none" w:sz="0" w:space="0" w:color="auto"/>
        <w:left w:val="none" w:sz="0" w:space="0" w:color="auto"/>
        <w:bottom w:val="none" w:sz="0" w:space="0" w:color="auto"/>
        <w:right w:val="none" w:sz="0" w:space="0" w:color="auto"/>
      </w:divBdr>
      <w:divsChild>
        <w:div w:id="1471745803">
          <w:marLeft w:val="0"/>
          <w:marRight w:val="0"/>
          <w:marTop w:val="0"/>
          <w:marBottom w:val="0"/>
          <w:divBdr>
            <w:top w:val="none" w:sz="0" w:space="0" w:color="auto"/>
            <w:left w:val="none" w:sz="0" w:space="0" w:color="auto"/>
            <w:bottom w:val="none" w:sz="0" w:space="0" w:color="auto"/>
            <w:right w:val="none" w:sz="0" w:space="0" w:color="auto"/>
          </w:divBdr>
          <w:divsChild>
            <w:div w:id="190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7635">
      <w:bodyDiv w:val="1"/>
      <w:marLeft w:val="0"/>
      <w:marRight w:val="0"/>
      <w:marTop w:val="0"/>
      <w:marBottom w:val="0"/>
      <w:divBdr>
        <w:top w:val="none" w:sz="0" w:space="0" w:color="auto"/>
        <w:left w:val="none" w:sz="0" w:space="0" w:color="auto"/>
        <w:bottom w:val="none" w:sz="0" w:space="0" w:color="auto"/>
        <w:right w:val="none" w:sz="0" w:space="0" w:color="auto"/>
      </w:divBdr>
    </w:div>
    <w:div w:id="735201110">
      <w:bodyDiv w:val="1"/>
      <w:marLeft w:val="0"/>
      <w:marRight w:val="0"/>
      <w:marTop w:val="0"/>
      <w:marBottom w:val="0"/>
      <w:divBdr>
        <w:top w:val="none" w:sz="0" w:space="0" w:color="auto"/>
        <w:left w:val="none" w:sz="0" w:space="0" w:color="auto"/>
        <w:bottom w:val="none" w:sz="0" w:space="0" w:color="auto"/>
        <w:right w:val="none" w:sz="0" w:space="0" w:color="auto"/>
      </w:divBdr>
      <w:divsChild>
        <w:div w:id="383649814">
          <w:marLeft w:val="0"/>
          <w:marRight w:val="0"/>
          <w:marTop w:val="0"/>
          <w:marBottom w:val="0"/>
          <w:divBdr>
            <w:top w:val="none" w:sz="0" w:space="0" w:color="auto"/>
            <w:left w:val="none" w:sz="0" w:space="0" w:color="auto"/>
            <w:bottom w:val="none" w:sz="0" w:space="0" w:color="auto"/>
            <w:right w:val="none" w:sz="0" w:space="0" w:color="auto"/>
          </w:divBdr>
          <w:divsChild>
            <w:div w:id="1493371932">
              <w:marLeft w:val="0"/>
              <w:marRight w:val="0"/>
              <w:marTop w:val="0"/>
              <w:marBottom w:val="0"/>
              <w:divBdr>
                <w:top w:val="none" w:sz="0" w:space="0" w:color="auto"/>
                <w:left w:val="none" w:sz="0" w:space="0" w:color="auto"/>
                <w:bottom w:val="none" w:sz="0" w:space="0" w:color="auto"/>
                <w:right w:val="none" w:sz="0" w:space="0" w:color="auto"/>
              </w:divBdr>
            </w:div>
            <w:div w:id="2901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1803">
      <w:bodyDiv w:val="1"/>
      <w:marLeft w:val="0"/>
      <w:marRight w:val="0"/>
      <w:marTop w:val="0"/>
      <w:marBottom w:val="0"/>
      <w:divBdr>
        <w:top w:val="none" w:sz="0" w:space="0" w:color="auto"/>
        <w:left w:val="none" w:sz="0" w:space="0" w:color="auto"/>
        <w:bottom w:val="none" w:sz="0" w:space="0" w:color="auto"/>
        <w:right w:val="none" w:sz="0" w:space="0" w:color="auto"/>
      </w:divBdr>
      <w:divsChild>
        <w:div w:id="707607911">
          <w:marLeft w:val="0"/>
          <w:marRight w:val="0"/>
          <w:marTop w:val="0"/>
          <w:marBottom w:val="0"/>
          <w:divBdr>
            <w:top w:val="none" w:sz="0" w:space="0" w:color="auto"/>
            <w:left w:val="none" w:sz="0" w:space="0" w:color="auto"/>
            <w:bottom w:val="none" w:sz="0" w:space="0" w:color="auto"/>
            <w:right w:val="none" w:sz="0" w:space="0" w:color="auto"/>
          </w:divBdr>
          <w:divsChild>
            <w:div w:id="21112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1490">
      <w:bodyDiv w:val="1"/>
      <w:marLeft w:val="0"/>
      <w:marRight w:val="0"/>
      <w:marTop w:val="0"/>
      <w:marBottom w:val="0"/>
      <w:divBdr>
        <w:top w:val="none" w:sz="0" w:space="0" w:color="auto"/>
        <w:left w:val="none" w:sz="0" w:space="0" w:color="auto"/>
        <w:bottom w:val="none" w:sz="0" w:space="0" w:color="auto"/>
        <w:right w:val="none" w:sz="0" w:space="0" w:color="auto"/>
      </w:divBdr>
      <w:divsChild>
        <w:div w:id="1165901846">
          <w:marLeft w:val="0"/>
          <w:marRight w:val="0"/>
          <w:marTop w:val="0"/>
          <w:marBottom w:val="0"/>
          <w:divBdr>
            <w:top w:val="none" w:sz="0" w:space="0" w:color="auto"/>
            <w:left w:val="none" w:sz="0" w:space="0" w:color="auto"/>
            <w:bottom w:val="none" w:sz="0" w:space="0" w:color="auto"/>
            <w:right w:val="none" w:sz="0" w:space="0" w:color="auto"/>
          </w:divBdr>
          <w:divsChild>
            <w:div w:id="12315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50165">
      <w:bodyDiv w:val="1"/>
      <w:marLeft w:val="0"/>
      <w:marRight w:val="0"/>
      <w:marTop w:val="0"/>
      <w:marBottom w:val="0"/>
      <w:divBdr>
        <w:top w:val="none" w:sz="0" w:space="0" w:color="auto"/>
        <w:left w:val="none" w:sz="0" w:space="0" w:color="auto"/>
        <w:bottom w:val="none" w:sz="0" w:space="0" w:color="auto"/>
        <w:right w:val="none" w:sz="0" w:space="0" w:color="auto"/>
      </w:divBdr>
    </w:div>
    <w:div w:id="891424472">
      <w:bodyDiv w:val="1"/>
      <w:marLeft w:val="0"/>
      <w:marRight w:val="0"/>
      <w:marTop w:val="0"/>
      <w:marBottom w:val="0"/>
      <w:divBdr>
        <w:top w:val="none" w:sz="0" w:space="0" w:color="auto"/>
        <w:left w:val="none" w:sz="0" w:space="0" w:color="auto"/>
        <w:bottom w:val="none" w:sz="0" w:space="0" w:color="auto"/>
        <w:right w:val="none" w:sz="0" w:space="0" w:color="auto"/>
      </w:divBdr>
      <w:divsChild>
        <w:div w:id="813446446">
          <w:marLeft w:val="0"/>
          <w:marRight w:val="0"/>
          <w:marTop w:val="0"/>
          <w:marBottom w:val="0"/>
          <w:divBdr>
            <w:top w:val="none" w:sz="0" w:space="0" w:color="auto"/>
            <w:left w:val="none" w:sz="0" w:space="0" w:color="auto"/>
            <w:bottom w:val="none" w:sz="0" w:space="0" w:color="auto"/>
            <w:right w:val="none" w:sz="0" w:space="0" w:color="auto"/>
          </w:divBdr>
          <w:divsChild>
            <w:div w:id="14256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304">
      <w:bodyDiv w:val="1"/>
      <w:marLeft w:val="0"/>
      <w:marRight w:val="0"/>
      <w:marTop w:val="0"/>
      <w:marBottom w:val="0"/>
      <w:divBdr>
        <w:top w:val="none" w:sz="0" w:space="0" w:color="auto"/>
        <w:left w:val="none" w:sz="0" w:space="0" w:color="auto"/>
        <w:bottom w:val="none" w:sz="0" w:space="0" w:color="auto"/>
        <w:right w:val="none" w:sz="0" w:space="0" w:color="auto"/>
      </w:divBdr>
      <w:divsChild>
        <w:div w:id="1944264584">
          <w:marLeft w:val="0"/>
          <w:marRight w:val="0"/>
          <w:marTop w:val="0"/>
          <w:marBottom w:val="0"/>
          <w:divBdr>
            <w:top w:val="none" w:sz="0" w:space="0" w:color="auto"/>
            <w:left w:val="none" w:sz="0" w:space="0" w:color="auto"/>
            <w:bottom w:val="none" w:sz="0" w:space="0" w:color="auto"/>
            <w:right w:val="none" w:sz="0" w:space="0" w:color="auto"/>
          </w:divBdr>
          <w:divsChild>
            <w:div w:id="18447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1264">
      <w:bodyDiv w:val="1"/>
      <w:marLeft w:val="0"/>
      <w:marRight w:val="0"/>
      <w:marTop w:val="0"/>
      <w:marBottom w:val="0"/>
      <w:divBdr>
        <w:top w:val="none" w:sz="0" w:space="0" w:color="auto"/>
        <w:left w:val="none" w:sz="0" w:space="0" w:color="auto"/>
        <w:bottom w:val="none" w:sz="0" w:space="0" w:color="auto"/>
        <w:right w:val="none" w:sz="0" w:space="0" w:color="auto"/>
      </w:divBdr>
      <w:divsChild>
        <w:div w:id="1400716347">
          <w:marLeft w:val="0"/>
          <w:marRight w:val="0"/>
          <w:marTop w:val="0"/>
          <w:marBottom w:val="0"/>
          <w:divBdr>
            <w:top w:val="none" w:sz="0" w:space="0" w:color="auto"/>
            <w:left w:val="none" w:sz="0" w:space="0" w:color="auto"/>
            <w:bottom w:val="none" w:sz="0" w:space="0" w:color="auto"/>
            <w:right w:val="none" w:sz="0" w:space="0" w:color="auto"/>
          </w:divBdr>
          <w:divsChild>
            <w:div w:id="19901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901">
      <w:bodyDiv w:val="1"/>
      <w:marLeft w:val="0"/>
      <w:marRight w:val="0"/>
      <w:marTop w:val="0"/>
      <w:marBottom w:val="0"/>
      <w:divBdr>
        <w:top w:val="none" w:sz="0" w:space="0" w:color="auto"/>
        <w:left w:val="none" w:sz="0" w:space="0" w:color="auto"/>
        <w:bottom w:val="none" w:sz="0" w:space="0" w:color="auto"/>
        <w:right w:val="none" w:sz="0" w:space="0" w:color="auto"/>
      </w:divBdr>
      <w:divsChild>
        <w:div w:id="1181892134">
          <w:marLeft w:val="0"/>
          <w:marRight w:val="0"/>
          <w:marTop w:val="0"/>
          <w:marBottom w:val="0"/>
          <w:divBdr>
            <w:top w:val="none" w:sz="0" w:space="0" w:color="auto"/>
            <w:left w:val="none" w:sz="0" w:space="0" w:color="auto"/>
            <w:bottom w:val="none" w:sz="0" w:space="0" w:color="auto"/>
            <w:right w:val="none" w:sz="0" w:space="0" w:color="auto"/>
          </w:divBdr>
          <w:divsChild>
            <w:div w:id="721052321">
              <w:marLeft w:val="0"/>
              <w:marRight w:val="0"/>
              <w:marTop w:val="0"/>
              <w:marBottom w:val="0"/>
              <w:divBdr>
                <w:top w:val="none" w:sz="0" w:space="0" w:color="auto"/>
                <w:left w:val="none" w:sz="0" w:space="0" w:color="auto"/>
                <w:bottom w:val="none" w:sz="0" w:space="0" w:color="auto"/>
                <w:right w:val="none" w:sz="0" w:space="0" w:color="auto"/>
              </w:divBdr>
            </w:div>
            <w:div w:id="1530069085">
              <w:marLeft w:val="0"/>
              <w:marRight w:val="0"/>
              <w:marTop w:val="0"/>
              <w:marBottom w:val="0"/>
              <w:divBdr>
                <w:top w:val="none" w:sz="0" w:space="0" w:color="auto"/>
                <w:left w:val="none" w:sz="0" w:space="0" w:color="auto"/>
                <w:bottom w:val="none" w:sz="0" w:space="0" w:color="auto"/>
                <w:right w:val="none" w:sz="0" w:space="0" w:color="auto"/>
              </w:divBdr>
            </w:div>
            <w:div w:id="407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6035">
      <w:bodyDiv w:val="1"/>
      <w:marLeft w:val="0"/>
      <w:marRight w:val="0"/>
      <w:marTop w:val="0"/>
      <w:marBottom w:val="0"/>
      <w:divBdr>
        <w:top w:val="none" w:sz="0" w:space="0" w:color="auto"/>
        <w:left w:val="none" w:sz="0" w:space="0" w:color="auto"/>
        <w:bottom w:val="none" w:sz="0" w:space="0" w:color="auto"/>
        <w:right w:val="none" w:sz="0" w:space="0" w:color="auto"/>
      </w:divBdr>
      <w:divsChild>
        <w:div w:id="1560902763">
          <w:marLeft w:val="120"/>
          <w:marRight w:val="120"/>
          <w:marTop w:val="0"/>
          <w:marBottom w:val="0"/>
          <w:divBdr>
            <w:top w:val="none" w:sz="0" w:space="0" w:color="auto"/>
            <w:left w:val="none" w:sz="0" w:space="0" w:color="auto"/>
            <w:bottom w:val="none" w:sz="0" w:space="0" w:color="auto"/>
            <w:right w:val="none" w:sz="0" w:space="0" w:color="auto"/>
          </w:divBdr>
          <w:divsChild>
            <w:div w:id="107164227">
              <w:marLeft w:val="0"/>
              <w:marRight w:val="0"/>
              <w:marTop w:val="0"/>
              <w:marBottom w:val="0"/>
              <w:divBdr>
                <w:top w:val="none" w:sz="0" w:space="0" w:color="auto"/>
                <w:left w:val="none" w:sz="0" w:space="0" w:color="auto"/>
                <w:bottom w:val="none" w:sz="0" w:space="0" w:color="auto"/>
                <w:right w:val="none" w:sz="0" w:space="0" w:color="auto"/>
              </w:divBdr>
              <w:divsChild>
                <w:div w:id="20037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93962">
      <w:bodyDiv w:val="1"/>
      <w:marLeft w:val="0"/>
      <w:marRight w:val="0"/>
      <w:marTop w:val="0"/>
      <w:marBottom w:val="0"/>
      <w:divBdr>
        <w:top w:val="none" w:sz="0" w:space="0" w:color="auto"/>
        <w:left w:val="none" w:sz="0" w:space="0" w:color="auto"/>
        <w:bottom w:val="none" w:sz="0" w:space="0" w:color="auto"/>
        <w:right w:val="none" w:sz="0" w:space="0" w:color="auto"/>
      </w:divBdr>
      <w:divsChild>
        <w:div w:id="1290553825">
          <w:marLeft w:val="0"/>
          <w:marRight w:val="0"/>
          <w:marTop w:val="0"/>
          <w:marBottom w:val="0"/>
          <w:divBdr>
            <w:top w:val="none" w:sz="0" w:space="0" w:color="auto"/>
            <w:left w:val="none" w:sz="0" w:space="0" w:color="auto"/>
            <w:bottom w:val="none" w:sz="0" w:space="0" w:color="auto"/>
            <w:right w:val="none" w:sz="0" w:space="0" w:color="auto"/>
          </w:divBdr>
          <w:divsChild>
            <w:div w:id="9584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13357">
      <w:bodyDiv w:val="1"/>
      <w:marLeft w:val="0"/>
      <w:marRight w:val="0"/>
      <w:marTop w:val="0"/>
      <w:marBottom w:val="0"/>
      <w:divBdr>
        <w:top w:val="none" w:sz="0" w:space="0" w:color="auto"/>
        <w:left w:val="none" w:sz="0" w:space="0" w:color="auto"/>
        <w:bottom w:val="none" w:sz="0" w:space="0" w:color="auto"/>
        <w:right w:val="none" w:sz="0" w:space="0" w:color="auto"/>
      </w:divBdr>
      <w:divsChild>
        <w:div w:id="584463706">
          <w:marLeft w:val="0"/>
          <w:marRight w:val="0"/>
          <w:marTop w:val="0"/>
          <w:marBottom w:val="0"/>
          <w:divBdr>
            <w:top w:val="none" w:sz="0" w:space="0" w:color="auto"/>
            <w:left w:val="none" w:sz="0" w:space="0" w:color="auto"/>
            <w:bottom w:val="none" w:sz="0" w:space="0" w:color="auto"/>
            <w:right w:val="none" w:sz="0" w:space="0" w:color="auto"/>
          </w:divBdr>
          <w:divsChild>
            <w:div w:id="9477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1585">
      <w:bodyDiv w:val="1"/>
      <w:marLeft w:val="0"/>
      <w:marRight w:val="0"/>
      <w:marTop w:val="0"/>
      <w:marBottom w:val="0"/>
      <w:divBdr>
        <w:top w:val="none" w:sz="0" w:space="0" w:color="auto"/>
        <w:left w:val="none" w:sz="0" w:space="0" w:color="auto"/>
        <w:bottom w:val="none" w:sz="0" w:space="0" w:color="auto"/>
        <w:right w:val="none" w:sz="0" w:space="0" w:color="auto"/>
      </w:divBdr>
      <w:divsChild>
        <w:div w:id="1517844680">
          <w:marLeft w:val="0"/>
          <w:marRight w:val="0"/>
          <w:marTop w:val="0"/>
          <w:marBottom w:val="0"/>
          <w:divBdr>
            <w:top w:val="none" w:sz="0" w:space="0" w:color="auto"/>
            <w:left w:val="none" w:sz="0" w:space="0" w:color="auto"/>
            <w:bottom w:val="none" w:sz="0" w:space="0" w:color="auto"/>
            <w:right w:val="none" w:sz="0" w:space="0" w:color="auto"/>
          </w:divBdr>
          <w:divsChild>
            <w:div w:id="10857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0066">
      <w:bodyDiv w:val="1"/>
      <w:marLeft w:val="0"/>
      <w:marRight w:val="0"/>
      <w:marTop w:val="0"/>
      <w:marBottom w:val="0"/>
      <w:divBdr>
        <w:top w:val="none" w:sz="0" w:space="0" w:color="auto"/>
        <w:left w:val="none" w:sz="0" w:space="0" w:color="auto"/>
        <w:bottom w:val="none" w:sz="0" w:space="0" w:color="auto"/>
        <w:right w:val="none" w:sz="0" w:space="0" w:color="auto"/>
      </w:divBdr>
      <w:divsChild>
        <w:div w:id="1558126026">
          <w:marLeft w:val="0"/>
          <w:marRight w:val="0"/>
          <w:marTop w:val="0"/>
          <w:marBottom w:val="0"/>
          <w:divBdr>
            <w:top w:val="none" w:sz="0" w:space="0" w:color="auto"/>
            <w:left w:val="none" w:sz="0" w:space="0" w:color="auto"/>
            <w:bottom w:val="none" w:sz="0" w:space="0" w:color="auto"/>
            <w:right w:val="none" w:sz="0" w:space="0" w:color="auto"/>
          </w:divBdr>
          <w:divsChild>
            <w:div w:id="21464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5315">
      <w:bodyDiv w:val="1"/>
      <w:marLeft w:val="0"/>
      <w:marRight w:val="0"/>
      <w:marTop w:val="0"/>
      <w:marBottom w:val="0"/>
      <w:divBdr>
        <w:top w:val="none" w:sz="0" w:space="0" w:color="auto"/>
        <w:left w:val="none" w:sz="0" w:space="0" w:color="auto"/>
        <w:bottom w:val="none" w:sz="0" w:space="0" w:color="auto"/>
        <w:right w:val="none" w:sz="0" w:space="0" w:color="auto"/>
      </w:divBdr>
      <w:divsChild>
        <w:div w:id="1498618520">
          <w:marLeft w:val="120"/>
          <w:marRight w:val="120"/>
          <w:marTop w:val="0"/>
          <w:marBottom w:val="0"/>
          <w:divBdr>
            <w:top w:val="none" w:sz="0" w:space="0" w:color="auto"/>
            <w:left w:val="none" w:sz="0" w:space="0" w:color="auto"/>
            <w:bottom w:val="none" w:sz="0" w:space="0" w:color="auto"/>
            <w:right w:val="none" w:sz="0" w:space="0" w:color="auto"/>
          </w:divBdr>
          <w:divsChild>
            <w:div w:id="1840610952">
              <w:marLeft w:val="0"/>
              <w:marRight w:val="0"/>
              <w:marTop w:val="0"/>
              <w:marBottom w:val="0"/>
              <w:divBdr>
                <w:top w:val="none" w:sz="0" w:space="0" w:color="auto"/>
                <w:left w:val="none" w:sz="0" w:space="0" w:color="auto"/>
                <w:bottom w:val="none" w:sz="0" w:space="0" w:color="auto"/>
                <w:right w:val="none" w:sz="0" w:space="0" w:color="auto"/>
              </w:divBdr>
              <w:divsChild>
                <w:div w:id="16845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9518">
      <w:bodyDiv w:val="1"/>
      <w:marLeft w:val="0"/>
      <w:marRight w:val="0"/>
      <w:marTop w:val="0"/>
      <w:marBottom w:val="0"/>
      <w:divBdr>
        <w:top w:val="none" w:sz="0" w:space="0" w:color="auto"/>
        <w:left w:val="none" w:sz="0" w:space="0" w:color="auto"/>
        <w:bottom w:val="none" w:sz="0" w:space="0" w:color="auto"/>
        <w:right w:val="none" w:sz="0" w:space="0" w:color="auto"/>
      </w:divBdr>
      <w:divsChild>
        <w:div w:id="2138795665">
          <w:marLeft w:val="0"/>
          <w:marRight w:val="0"/>
          <w:marTop w:val="0"/>
          <w:marBottom w:val="0"/>
          <w:divBdr>
            <w:top w:val="none" w:sz="0" w:space="0" w:color="auto"/>
            <w:left w:val="none" w:sz="0" w:space="0" w:color="auto"/>
            <w:bottom w:val="none" w:sz="0" w:space="0" w:color="auto"/>
            <w:right w:val="none" w:sz="0" w:space="0" w:color="auto"/>
          </w:divBdr>
          <w:divsChild>
            <w:div w:id="10118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3857">
      <w:bodyDiv w:val="1"/>
      <w:marLeft w:val="0"/>
      <w:marRight w:val="0"/>
      <w:marTop w:val="0"/>
      <w:marBottom w:val="0"/>
      <w:divBdr>
        <w:top w:val="none" w:sz="0" w:space="0" w:color="auto"/>
        <w:left w:val="none" w:sz="0" w:space="0" w:color="auto"/>
        <w:bottom w:val="none" w:sz="0" w:space="0" w:color="auto"/>
        <w:right w:val="none" w:sz="0" w:space="0" w:color="auto"/>
      </w:divBdr>
      <w:divsChild>
        <w:div w:id="1080981468">
          <w:marLeft w:val="0"/>
          <w:marRight w:val="0"/>
          <w:marTop w:val="0"/>
          <w:marBottom w:val="0"/>
          <w:divBdr>
            <w:top w:val="none" w:sz="0" w:space="0" w:color="auto"/>
            <w:left w:val="none" w:sz="0" w:space="0" w:color="auto"/>
            <w:bottom w:val="none" w:sz="0" w:space="0" w:color="auto"/>
            <w:right w:val="none" w:sz="0" w:space="0" w:color="auto"/>
          </w:divBdr>
          <w:divsChild>
            <w:div w:id="13272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0496">
      <w:bodyDiv w:val="1"/>
      <w:marLeft w:val="0"/>
      <w:marRight w:val="0"/>
      <w:marTop w:val="0"/>
      <w:marBottom w:val="0"/>
      <w:divBdr>
        <w:top w:val="none" w:sz="0" w:space="0" w:color="auto"/>
        <w:left w:val="none" w:sz="0" w:space="0" w:color="auto"/>
        <w:bottom w:val="none" w:sz="0" w:space="0" w:color="auto"/>
        <w:right w:val="none" w:sz="0" w:space="0" w:color="auto"/>
      </w:divBdr>
      <w:divsChild>
        <w:div w:id="956251179">
          <w:marLeft w:val="0"/>
          <w:marRight w:val="0"/>
          <w:marTop w:val="0"/>
          <w:marBottom w:val="0"/>
          <w:divBdr>
            <w:top w:val="none" w:sz="0" w:space="0" w:color="auto"/>
            <w:left w:val="none" w:sz="0" w:space="0" w:color="auto"/>
            <w:bottom w:val="none" w:sz="0" w:space="0" w:color="auto"/>
            <w:right w:val="none" w:sz="0" w:space="0" w:color="auto"/>
          </w:divBdr>
          <w:divsChild>
            <w:div w:id="2610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5746">
      <w:bodyDiv w:val="1"/>
      <w:marLeft w:val="0"/>
      <w:marRight w:val="0"/>
      <w:marTop w:val="0"/>
      <w:marBottom w:val="0"/>
      <w:divBdr>
        <w:top w:val="none" w:sz="0" w:space="0" w:color="auto"/>
        <w:left w:val="none" w:sz="0" w:space="0" w:color="auto"/>
        <w:bottom w:val="none" w:sz="0" w:space="0" w:color="auto"/>
        <w:right w:val="none" w:sz="0" w:space="0" w:color="auto"/>
      </w:divBdr>
      <w:divsChild>
        <w:div w:id="1575776250">
          <w:marLeft w:val="0"/>
          <w:marRight w:val="0"/>
          <w:marTop w:val="0"/>
          <w:marBottom w:val="0"/>
          <w:divBdr>
            <w:top w:val="none" w:sz="0" w:space="0" w:color="auto"/>
            <w:left w:val="none" w:sz="0" w:space="0" w:color="auto"/>
            <w:bottom w:val="none" w:sz="0" w:space="0" w:color="auto"/>
            <w:right w:val="none" w:sz="0" w:space="0" w:color="auto"/>
          </w:divBdr>
          <w:divsChild>
            <w:div w:id="53549259">
              <w:marLeft w:val="0"/>
              <w:marRight w:val="0"/>
              <w:marTop w:val="0"/>
              <w:marBottom w:val="0"/>
              <w:divBdr>
                <w:top w:val="none" w:sz="0" w:space="0" w:color="auto"/>
                <w:left w:val="none" w:sz="0" w:space="0" w:color="auto"/>
                <w:bottom w:val="none" w:sz="0" w:space="0" w:color="auto"/>
                <w:right w:val="none" w:sz="0" w:space="0" w:color="auto"/>
              </w:divBdr>
            </w:div>
            <w:div w:id="814878815">
              <w:marLeft w:val="0"/>
              <w:marRight w:val="0"/>
              <w:marTop w:val="0"/>
              <w:marBottom w:val="0"/>
              <w:divBdr>
                <w:top w:val="none" w:sz="0" w:space="0" w:color="auto"/>
                <w:left w:val="none" w:sz="0" w:space="0" w:color="auto"/>
                <w:bottom w:val="none" w:sz="0" w:space="0" w:color="auto"/>
                <w:right w:val="none" w:sz="0" w:space="0" w:color="auto"/>
              </w:divBdr>
            </w:div>
            <w:div w:id="5964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8000">
      <w:bodyDiv w:val="1"/>
      <w:marLeft w:val="0"/>
      <w:marRight w:val="0"/>
      <w:marTop w:val="0"/>
      <w:marBottom w:val="0"/>
      <w:divBdr>
        <w:top w:val="none" w:sz="0" w:space="0" w:color="auto"/>
        <w:left w:val="none" w:sz="0" w:space="0" w:color="auto"/>
        <w:bottom w:val="none" w:sz="0" w:space="0" w:color="auto"/>
        <w:right w:val="none" w:sz="0" w:space="0" w:color="auto"/>
      </w:divBdr>
      <w:divsChild>
        <w:div w:id="2033802860">
          <w:marLeft w:val="0"/>
          <w:marRight w:val="0"/>
          <w:marTop w:val="0"/>
          <w:marBottom w:val="0"/>
          <w:divBdr>
            <w:top w:val="none" w:sz="0" w:space="0" w:color="auto"/>
            <w:left w:val="none" w:sz="0" w:space="0" w:color="auto"/>
            <w:bottom w:val="none" w:sz="0" w:space="0" w:color="auto"/>
            <w:right w:val="none" w:sz="0" w:space="0" w:color="auto"/>
          </w:divBdr>
          <w:divsChild>
            <w:div w:id="7659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6268">
      <w:bodyDiv w:val="1"/>
      <w:marLeft w:val="0"/>
      <w:marRight w:val="0"/>
      <w:marTop w:val="0"/>
      <w:marBottom w:val="0"/>
      <w:divBdr>
        <w:top w:val="none" w:sz="0" w:space="0" w:color="auto"/>
        <w:left w:val="none" w:sz="0" w:space="0" w:color="auto"/>
        <w:bottom w:val="none" w:sz="0" w:space="0" w:color="auto"/>
        <w:right w:val="none" w:sz="0" w:space="0" w:color="auto"/>
      </w:divBdr>
    </w:div>
    <w:div w:id="1821388130">
      <w:bodyDiv w:val="1"/>
      <w:marLeft w:val="0"/>
      <w:marRight w:val="0"/>
      <w:marTop w:val="0"/>
      <w:marBottom w:val="0"/>
      <w:divBdr>
        <w:top w:val="none" w:sz="0" w:space="0" w:color="auto"/>
        <w:left w:val="none" w:sz="0" w:space="0" w:color="auto"/>
        <w:bottom w:val="none" w:sz="0" w:space="0" w:color="auto"/>
        <w:right w:val="none" w:sz="0" w:space="0" w:color="auto"/>
      </w:divBdr>
      <w:divsChild>
        <w:div w:id="1128202883">
          <w:marLeft w:val="0"/>
          <w:marRight w:val="0"/>
          <w:marTop w:val="0"/>
          <w:marBottom w:val="0"/>
          <w:divBdr>
            <w:top w:val="none" w:sz="0" w:space="0" w:color="auto"/>
            <w:left w:val="none" w:sz="0" w:space="0" w:color="auto"/>
            <w:bottom w:val="none" w:sz="0" w:space="0" w:color="auto"/>
            <w:right w:val="none" w:sz="0" w:space="0" w:color="auto"/>
          </w:divBdr>
          <w:divsChild>
            <w:div w:id="222911469">
              <w:marLeft w:val="0"/>
              <w:marRight w:val="0"/>
              <w:marTop w:val="0"/>
              <w:marBottom w:val="0"/>
              <w:divBdr>
                <w:top w:val="none" w:sz="0" w:space="0" w:color="auto"/>
                <w:left w:val="none" w:sz="0" w:space="0" w:color="auto"/>
                <w:bottom w:val="none" w:sz="0" w:space="0" w:color="auto"/>
                <w:right w:val="none" w:sz="0" w:space="0" w:color="auto"/>
              </w:divBdr>
            </w:div>
            <w:div w:id="799878118">
              <w:marLeft w:val="0"/>
              <w:marRight w:val="0"/>
              <w:marTop w:val="0"/>
              <w:marBottom w:val="0"/>
              <w:divBdr>
                <w:top w:val="none" w:sz="0" w:space="0" w:color="auto"/>
                <w:left w:val="none" w:sz="0" w:space="0" w:color="auto"/>
                <w:bottom w:val="none" w:sz="0" w:space="0" w:color="auto"/>
                <w:right w:val="none" w:sz="0" w:space="0" w:color="auto"/>
              </w:divBdr>
            </w:div>
            <w:div w:id="6609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4331">
      <w:bodyDiv w:val="1"/>
      <w:marLeft w:val="0"/>
      <w:marRight w:val="0"/>
      <w:marTop w:val="0"/>
      <w:marBottom w:val="0"/>
      <w:divBdr>
        <w:top w:val="none" w:sz="0" w:space="0" w:color="auto"/>
        <w:left w:val="none" w:sz="0" w:space="0" w:color="auto"/>
        <w:bottom w:val="none" w:sz="0" w:space="0" w:color="auto"/>
        <w:right w:val="none" w:sz="0" w:space="0" w:color="auto"/>
      </w:divBdr>
    </w:div>
    <w:div w:id="1833331435">
      <w:bodyDiv w:val="1"/>
      <w:marLeft w:val="0"/>
      <w:marRight w:val="0"/>
      <w:marTop w:val="0"/>
      <w:marBottom w:val="0"/>
      <w:divBdr>
        <w:top w:val="none" w:sz="0" w:space="0" w:color="auto"/>
        <w:left w:val="none" w:sz="0" w:space="0" w:color="auto"/>
        <w:bottom w:val="none" w:sz="0" w:space="0" w:color="auto"/>
        <w:right w:val="none" w:sz="0" w:space="0" w:color="auto"/>
      </w:divBdr>
      <w:divsChild>
        <w:div w:id="588975378">
          <w:marLeft w:val="0"/>
          <w:marRight w:val="0"/>
          <w:marTop w:val="0"/>
          <w:marBottom w:val="0"/>
          <w:divBdr>
            <w:top w:val="none" w:sz="0" w:space="0" w:color="auto"/>
            <w:left w:val="none" w:sz="0" w:space="0" w:color="auto"/>
            <w:bottom w:val="none" w:sz="0" w:space="0" w:color="auto"/>
            <w:right w:val="none" w:sz="0" w:space="0" w:color="auto"/>
          </w:divBdr>
          <w:divsChild>
            <w:div w:id="2953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8040">
      <w:bodyDiv w:val="1"/>
      <w:marLeft w:val="0"/>
      <w:marRight w:val="0"/>
      <w:marTop w:val="0"/>
      <w:marBottom w:val="0"/>
      <w:divBdr>
        <w:top w:val="none" w:sz="0" w:space="0" w:color="auto"/>
        <w:left w:val="none" w:sz="0" w:space="0" w:color="auto"/>
        <w:bottom w:val="none" w:sz="0" w:space="0" w:color="auto"/>
        <w:right w:val="none" w:sz="0" w:space="0" w:color="auto"/>
      </w:divBdr>
      <w:divsChild>
        <w:div w:id="1921018340">
          <w:marLeft w:val="0"/>
          <w:marRight w:val="0"/>
          <w:marTop w:val="0"/>
          <w:marBottom w:val="0"/>
          <w:divBdr>
            <w:top w:val="none" w:sz="0" w:space="0" w:color="auto"/>
            <w:left w:val="none" w:sz="0" w:space="0" w:color="auto"/>
            <w:bottom w:val="none" w:sz="0" w:space="0" w:color="auto"/>
            <w:right w:val="none" w:sz="0" w:space="0" w:color="auto"/>
          </w:divBdr>
          <w:divsChild>
            <w:div w:id="2687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38421">
      <w:bodyDiv w:val="1"/>
      <w:marLeft w:val="0"/>
      <w:marRight w:val="0"/>
      <w:marTop w:val="0"/>
      <w:marBottom w:val="0"/>
      <w:divBdr>
        <w:top w:val="none" w:sz="0" w:space="0" w:color="auto"/>
        <w:left w:val="none" w:sz="0" w:space="0" w:color="auto"/>
        <w:bottom w:val="none" w:sz="0" w:space="0" w:color="auto"/>
        <w:right w:val="none" w:sz="0" w:space="0" w:color="auto"/>
      </w:divBdr>
      <w:divsChild>
        <w:div w:id="1337077606">
          <w:marLeft w:val="0"/>
          <w:marRight w:val="0"/>
          <w:marTop w:val="0"/>
          <w:marBottom w:val="0"/>
          <w:divBdr>
            <w:top w:val="none" w:sz="0" w:space="0" w:color="auto"/>
            <w:left w:val="none" w:sz="0" w:space="0" w:color="auto"/>
            <w:bottom w:val="none" w:sz="0" w:space="0" w:color="auto"/>
            <w:right w:val="none" w:sz="0" w:space="0" w:color="auto"/>
          </w:divBdr>
          <w:divsChild>
            <w:div w:id="6490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2446">
      <w:bodyDiv w:val="1"/>
      <w:marLeft w:val="0"/>
      <w:marRight w:val="0"/>
      <w:marTop w:val="0"/>
      <w:marBottom w:val="0"/>
      <w:divBdr>
        <w:top w:val="none" w:sz="0" w:space="0" w:color="auto"/>
        <w:left w:val="none" w:sz="0" w:space="0" w:color="auto"/>
        <w:bottom w:val="none" w:sz="0" w:space="0" w:color="auto"/>
        <w:right w:val="none" w:sz="0" w:space="0" w:color="auto"/>
      </w:divBdr>
      <w:divsChild>
        <w:div w:id="1550537026">
          <w:marLeft w:val="0"/>
          <w:marRight w:val="0"/>
          <w:marTop w:val="0"/>
          <w:marBottom w:val="0"/>
          <w:divBdr>
            <w:top w:val="none" w:sz="0" w:space="0" w:color="auto"/>
            <w:left w:val="none" w:sz="0" w:space="0" w:color="auto"/>
            <w:bottom w:val="none" w:sz="0" w:space="0" w:color="auto"/>
            <w:right w:val="none" w:sz="0" w:space="0" w:color="auto"/>
          </w:divBdr>
          <w:divsChild>
            <w:div w:id="19237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3470">
      <w:bodyDiv w:val="1"/>
      <w:marLeft w:val="0"/>
      <w:marRight w:val="0"/>
      <w:marTop w:val="0"/>
      <w:marBottom w:val="0"/>
      <w:divBdr>
        <w:top w:val="none" w:sz="0" w:space="0" w:color="auto"/>
        <w:left w:val="none" w:sz="0" w:space="0" w:color="auto"/>
        <w:bottom w:val="none" w:sz="0" w:space="0" w:color="auto"/>
        <w:right w:val="none" w:sz="0" w:space="0" w:color="auto"/>
      </w:divBdr>
      <w:divsChild>
        <w:div w:id="1893879960">
          <w:marLeft w:val="0"/>
          <w:marRight w:val="0"/>
          <w:marTop w:val="0"/>
          <w:marBottom w:val="0"/>
          <w:divBdr>
            <w:top w:val="none" w:sz="0" w:space="0" w:color="auto"/>
            <w:left w:val="none" w:sz="0" w:space="0" w:color="auto"/>
            <w:bottom w:val="none" w:sz="0" w:space="0" w:color="auto"/>
            <w:right w:val="none" w:sz="0" w:space="0" w:color="auto"/>
          </w:divBdr>
          <w:divsChild>
            <w:div w:id="20500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4.sv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H1_output" Type="http://schemas.openxmlformats.org/officeDocument/2006/relationships/image" Target="NULL"/><Relationship Id="nexLevel" Type="http://schemas.openxmlformats.org/officeDocument/2006/relationships/image" Target="NULL"/><Relationship Id="preLevel" Type="http://schemas.openxmlformats.org/officeDocument/2006/relationships/image" Target="NULL"/><Relationship Id="unnumRefs" Type="http://schemas.openxmlformats.org/officeDocument/2006/relationships/image" Target="NULL"/><Relationship Id="galFigure" Type="http://schemas.openxmlformats.org/officeDocument/2006/relationships/image" Target="NULL"/><Relationship Id="wordExpand" Type="http://schemas.openxmlformats.org/officeDocument/2006/relationships/image" Target="NULL"/><Relationship Id="wordCondense" Type="http://schemas.openxmlformats.org/officeDocument/2006/relationships/image" Target="NULL"/><Relationship Id="deletePart" Type="http://schemas.openxmlformats.org/officeDocument/2006/relationships/image" Target="NULL"/><Relationship Id="imark" Type="http://schemas.openxmlformats.org/officeDocument/2006/relationships/image" Target="NULL"/><Relationship Id="sigma" Type="http://schemas.openxmlformats.org/officeDocument/2006/relationships/image" Target="NULL"/><Relationship Id="Abstract" Type="http://schemas.openxmlformats.org/officeDocument/2006/relationships/image" Target="NULL"/><Relationship Id="bullet" Type="http://schemas.openxmlformats.org/officeDocument/2006/relationships/image" Target="NULL"/><Relationship Id="H4" Type="http://schemas.openxmlformats.org/officeDocument/2006/relationships/image" Target="NULL"/><Relationship Id="decreaseLineSpace" Type="http://schemas.openxmlformats.org/officeDocument/2006/relationships/image" Target="NULL"/><Relationship Id="insertFigure" Type="http://schemas.openxmlformats.org/officeDocument/2006/relationships/image" Target="NULL"/><Relationship Id="Indexed" Type="http://schemas.openxmlformats.org/officeDocument/2006/relationships/image" Target="NULL"/><Relationship Id="formatTables" Type="http://schemas.openxmlformats.org/officeDocument/2006/relationships/image" Target="NULL"/><Relationship Id="H3" Type="http://schemas.openxmlformats.org/officeDocument/2006/relationships/image" Target="NULL"/><Relationship Id="numRefs" Type="http://schemas.openxmlformats.org/officeDocument/2006/relationships/image" Target="NULL"/><Relationship Id="reduceAbove" Type="http://schemas.openxmlformats.org/officeDocument/2006/relationships/image" Target="NULL"/><Relationship Id="insertTable" Type="http://schemas.openxmlformats.org/officeDocument/2006/relationships/image" Target="NULL"/><Relationship Id="formatFigureCaption" Type="http://schemas.openxmlformats.org/officeDocument/2006/relationships/image" Target="NULL"/><Relationship Id="ndash" Type="http://schemas.openxmlformats.org/officeDocument/2006/relationships/image" Target="NULL"/><Relationship Id="increaseLineSpace" Type="http://schemas.openxmlformats.org/officeDocument/2006/relationships/image" Target="NULL"/><Relationship Id="eqno" Type="http://schemas.openxmlformats.org/officeDocument/2006/relationships/image" Target="NULL"/><Relationship Id="H2" Type="http://schemas.openxmlformats.org/officeDocument/2006/relationships/image" Target="NULL"/><Relationship Id="reduceLeft" Type="http://schemas.openxmlformats.org/officeDocument/2006/relationships/image" Target="NULL"/><Relationship Id="figureStyle" Type="http://schemas.openxmlformats.org/officeDocument/2006/relationships/image" Target="NULL"/><Relationship Id="Address" Type="http://schemas.openxmlformats.org/officeDocument/2006/relationships/image" Target="NULL"/><Relationship Id="formatTable" Type="http://schemas.openxmlformats.org/officeDocument/2006/relationships/image" Target="NULL"/><Relationship Id="mdash" Type="http://schemas.openxmlformats.org/officeDocument/2006/relationships/image" Target="NULL"/><Relationship Id="addLeft" Type="http://schemas.openxmlformats.org/officeDocument/2006/relationships/image" Target="NULL"/><Relationship Id="H1" Type="http://schemas.openxmlformats.org/officeDocument/2006/relationships/image" Target="NULL"/><Relationship Id="imarkall" Type="http://schemas.openxmlformats.org/officeDocument/2006/relationships/image" Target="NULL"/><Relationship Id="formatTableCaption" Type="http://schemas.openxmlformats.org/officeDocument/2006/relationships/image" Target="NULL"/><Relationship Id="delete" Type="http://schemas.openxmlformats.org/officeDocument/2006/relationships/image" Target="NULL"/><Relationship Id="calendar" Type="http://schemas.openxmlformats.org/officeDocument/2006/relationships/image" Target="NULL"/><Relationship Id="WSPC" Type="http://schemas.openxmlformats.org/officeDocument/2006/relationships/image" Target="NULL"/><Relationship Id="addAbove" Type="http://schemas.openxmlformats.org/officeDocument/2006/relationships/image" Target="NULL"/><Relationship Id="figureCaption" Type="http://schemas.openxmlformats.org/officeDocument/2006/relationships/image" Target="NULL"/><Relationship Id="tableCaption" Type="http://schemas.openxmlformats.org/officeDocument/2006/relationships/image" Target="NULL"/></Relationships>
</file>

<file path=customUI/customUI.xml>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442A67F-27F7-4763-86C8-0035B1DCF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15</Pages>
  <Words>5645</Words>
  <Characters>32177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World Scientific</vt:lpstr>
    </vt:vector>
  </TitlesOfParts>
  <Company>WSPC</Company>
  <LinksUpToDate>false</LinksUpToDate>
  <CharactersWithSpaces>37747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Scientific</dc:title>
  <dc:creator>Rajesh;rajesh@wspc.com.sg</dc:creator>
  <dc:description>Monograph - Chapters</dc:description>
  <cp:lastModifiedBy>tingchao liu</cp:lastModifiedBy>
  <cp:revision>376</cp:revision>
  <cp:lastPrinted>2024-10-23T16:31:00Z</cp:lastPrinted>
  <dcterms:created xsi:type="dcterms:W3CDTF">2019-10-02T03:27:00Z</dcterms:created>
  <dcterms:modified xsi:type="dcterms:W3CDTF">2024-10-24T12:45:00Z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

<file path=userCustomization/customUI.xml><?xml version="1.0" encoding="utf-8"?>
<mso:customUI xmlns:doc="http://schemas.microsoft.com/office/2006/01/customui/currentDocument" xmlns:mso="http://schemas.microsoft.com/office/2006/01/customui">
  <mso:ribbon>
    <mso:qat>
      <mso:documentControls>
        <mso:control idQ="doc:btnLayout" visible="true"/>
        <mso:control idQ="doc:btnStyler1" visible="true" imageMso="StylesManageStyles"/>
        <mso:control idQ="doc:btnHelp" visible="true" imageMso="Help"/>
        <mso:control idQ="mso:FileOpen" visible="true"/>
        <mso:control idQ="mso:FileSave" visible="true"/>
        <mso:control idQ="mso:FileSaveAs" visible="true"/>
        <mso:control idQ="mso:Copy" visible="true"/>
        <mso:control idQ="mso:Cut" visible="true"/>
        <mso:control idQ="mso:PasteMenu" visible="true"/>
        <mso:control idQ="mso:HeaderFooterEditHeader" visible="true"/>
        <mso:control idQ="mso:FindDialog" visible="true"/>
        <mso:control idQ="mso:GroupZoom" visible="true"/>
        <mso:control idQ="mso:ViewRulerWord" visible="true"/>
        <mso:control idQ="mso:AlignLeft" visible="true"/>
        <mso:control idQ="mso:AlignRight" visible="true"/>
        <mso:control idQ="mso:AlignCenter" visible="true"/>
        <mso:control idQ="mso:AlignJustifyMenu" visible="true"/>
        <mso:control idQ="mso:IndentDecreaseWord" visible="true"/>
        <mso:control idQ="mso:IndentIncreaseWord" visible="true"/>
        <mso:control idQ="mso:LineSpacingMenu" visible="true"/>
        <mso:control idQ="mso:ParagraphMarks" visible="true"/>
        <mso:control idQ="mso:FormatPainter" visible="true"/>
        <mso:control idQ="mso:ParagraphDialog" visible="true"/>
        <mso:control idQ="mso:StyleGalleryClassic" visible="true"/>
        <mso:control idQ="mso:Font" visible="true"/>
        <mso:control idQ="mso:FontSize" visible="true"/>
        <mso:control idQ="mso:GroupFont" visible="true"/>
        <mso:control idQ="mso:QuickStylesGallery" visible="true"/>
        <mso:control idQ="mso:StylesPane" visible="true"/>
        <mso:control idQ="mso:FileClose" visible="true"/>
      </mso:documentControls>
    </mso:qat>
  </mso:ribbon>
</mso:customUI>
</file>