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Packaging Design Platform – Technical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 a web-based platform that enables businesses to generate professional, print-ready packaging designs (e.g., soap boxes, labels) using AI. Users can create designs from text prompts, and (in future phases) from hand-drawn sketches or reference images.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Small businesses and startups often face high costs and long turnaround times for custom packaging design. This platform democratizes access to high-quality, unique packaging designs by leveraging AI, reducing both cost and time.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Feature List &amp; Milestones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MVP (Milestone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User authentication (email/password or social login)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Onboarding flow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Text prompt input for design generation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AI-powered packaging design generation (mockup preview)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Download print-ready design (high-res PNG, PDF, or SVG)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User dashboard (view/download previous designs)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Basic error handling and status feedback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Upload hand-drawn sketches or reference images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Colour palette picker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Advanced design customisation (fonts, layout tweaks)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Template selection for common packaging types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Job queue for long-running AI tasks (with progress/status)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Enhanced user profile management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Team/collaborator support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Payment integration for premium features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Analytics/dashboard for users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Admin panel for moderation and analytics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User Workflow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Onboarding: User signs up/logs in.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Input: The user enters a text prompt (and, in the future, uploads an image/sketch or selects a template).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Generation: The AI model generates a packaging design mockup.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Review: Users can preview the design, regenerate it, or tweak it.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Download: User downloads print-ready files.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Dashboard: The User can view/download previous designs.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Tech Stack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Next.js (React + TypeScript)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Styling: </w:t>
      </w: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Vercel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Backend/API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FastAPI (Python 3.11+)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 </w:t>
      </w:r>
      <w:r w:rsidDel="00000000" w:rsidR="00000000" w:rsidRPr="00000000">
        <w:rPr>
          <w:rtl w:val="0"/>
        </w:rPr>
        <w:t xml:space="preserve">Uvicorn (for development and production)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Railway (or Render/Heroku if you prefer)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Model Integration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Provider: </w:t>
      </w:r>
      <w:r w:rsidDel="00000000" w:rsidR="00000000" w:rsidRPr="00000000">
        <w:rPr>
          <w:rtl w:val="0"/>
        </w:rPr>
        <w:t xml:space="preserve">Hugging Face Inference API (or Replicate)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- No self-hosting or GPU management for MVP.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 - Use their hosted text-to-image models (e.g., Stable Diffusion).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&amp; Storage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Storage:</w:t>
      </w:r>
      <w:r w:rsidDel="00000000" w:rsidR="00000000" w:rsidRPr="00000000">
        <w:rPr>
          <w:rtl w:val="0"/>
        </w:rPr>
        <w:t xml:space="preserve"> Supabase Storage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- Handles user uploads and generated images.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Supabase PostgreSQL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- Stores user info, design metadata, etc.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Provider: </w:t>
      </w:r>
      <w:r w:rsidDel="00000000" w:rsidR="00000000" w:rsidRPr="00000000">
        <w:rPr>
          <w:rtl w:val="0"/>
        </w:rPr>
        <w:t xml:space="preserve">Supabase Auth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- Email/password and social login support.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&amp; Logging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Tracking:</w:t>
      </w:r>
      <w:r w:rsidDel="00000000" w:rsidR="00000000" w:rsidRPr="00000000">
        <w:rPr>
          <w:rtl w:val="0"/>
        </w:rPr>
        <w:t xml:space="preserve"> Sentry (frontend and backend)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CI/CD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Vercel (auto-deploys from GitHub)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Railway/Render/Heroku (auto-deploys from GitHub)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Not required for MVP (use managed services)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as Code: </w:t>
      </w:r>
      <w:r w:rsidDel="00000000" w:rsidR="00000000" w:rsidRPr="00000000">
        <w:rPr>
          <w:rtl w:val="0"/>
        </w:rPr>
        <w:t xml:space="preserve">Not required for MVP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Print-Ready Output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Formats: </w:t>
      </w:r>
      <w:r w:rsidDel="00000000" w:rsidR="00000000" w:rsidRPr="00000000">
        <w:rPr>
          <w:rtl w:val="0"/>
        </w:rPr>
        <w:t xml:space="preserve">High-resolution PNG, PDF, and SVG (for vector support)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Resolution: </w:t>
      </w:r>
      <w:r w:rsidDel="00000000" w:rsidR="00000000" w:rsidRPr="00000000">
        <w:rPr>
          <w:rtl w:val="0"/>
        </w:rPr>
        <w:t xml:space="preserve">Minimum 300 DPI for print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Colour Profile: </w:t>
      </w:r>
      <w:r w:rsidDel="00000000" w:rsidR="00000000" w:rsidRPr="00000000">
        <w:rPr>
          <w:rtl w:val="0"/>
        </w:rPr>
        <w:t xml:space="preserve">CMYK support for print (if possible)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Templates: </w:t>
      </w:r>
      <w:r w:rsidDel="00000000" w:rsidR="00000000" w:rsidRPr="00000000">
        <w:rPr>
          <w:rtl w:val="0"/>
        </w:rPr>
        <w:t xml:space="preserve">Predefined die-lines for common packaging types (soap box, label, etc.)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Security &amp; Compliance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Use HTTPS for all endpoints.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Store secrets securely (AWS Secrets Manager)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Validate and sanitise all user inputs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Scan uploaded files for malware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Comply with GDPR for user data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Development Plan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 Phase 1: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Set up monorepo (frontend, backend)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Implement authentication (Firebase)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Build onboarding and dashboard UI (Next.js + Tailwind)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Integrate text-to-image AI model (hosted)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Implement design generation and download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Store user data and designs (PostgreSQL, S3)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Set up CI/CD (GitHub Actions, Vercel, managed backend)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Add Sentry for error monitoring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 Phase 2: Advanced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Add image/sketch upload and processing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Integrate the colour palette picker and templates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Implement job queue (Celery + Redis)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Add advanced customisation options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 Phase 3: Scale &amp; Monetise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Add team/collaborator features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Integrate payments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Build an admin panel and analytics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Migrate backend to AWS ECS/EKS if needed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References &amp; Resources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[Next.js Documentation](https://nextjs.org/docs)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[FastAPI Documentation](https://fastapi.tiangolo.com/)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[Hugging Face Inference API](https://huggingface.co/inference-api)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[Replicate API](https://replicate.com/docs)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[Firebase Auth](https://firebase.google.com/docs/auth)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[AWS S3](https://aws.amazon.com/s3/)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[Supabase](https://supabase.com/)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[Sentry](https://sentry.io/welcome/)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10. 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Support for more packaging types and custom die-lines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Integration with print-on-demand services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Mobile app version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AI-powered design suggestions and A/B testing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