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QA Checklist &amp; Developer Test Cases: AI Packaging Design Platform</w:t>
      </w:r>
    </w:p>
    <w:p>
      <w:r>
        <w:pict>
          <v:rect style="width:0;height:1.5pt" o:hralign="center" o:hrstd="t" o:hr="t"/>
        </w:pict>
      </w:r>
    </w:p>
    <w:bookmarkStart w:id="28" w:name="qa-checklist"/>
    <w:p>
      <w:pPr>
        <w:pStyle w:val="Heading2"/>
      </w:pPr>
      <w:r>
        <w:t xml:space="preserve">✅ QA Checklist</w:t>
      </w:r>
    </w:p>
    <w:bookmarkStart w:id="20" w:name="prompt-based-generation"/>
    <w:p>
      <w:pPr>
        <w:pStyle w:val="Heading3"/>
      </w:pPr>
      <w:r>
        <w:t xml:space="preserve">1. Prompt-Based Generation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2640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Pass Criteria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TC-001</w:t>
            </w:r>
          </w:p>
        </w:tc>
        <w:tc>
          <w:tcPr/>
          <w:p>
            <w:pPr>
              <w:pStyle w:val="Compact"/>
            </w:pPr>
            <w:r>
              <w:t xml:space="preserve">Enter random gibberish prompt (</w:t>
            </w:r>
            <w:r>
              <w:t xml:space="preserve">“asdfghjkl”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System returns friendly error or suggestion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TC-002</w:t>
            </w:r>
          </w:p>
        </w:tc>
        <w:tc>
          <w:tcPr/>
          <w:p>
            <w:pPr>
              <w:pStyle w:val="Compact"/>
            </w:pPr>
            <w:r>
              <w:t xml:space="preserve">Enter conflicting prompt (</w:t>
            </w:r>
            <w:r>
              <w:t xml:space="preserve">“minimalist and loud”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Platform selects dominant style or asks for clarification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TC-003</w:t>
            </w:r>
          </w:p>
        </w:tc>
        <w:tc>
          <w:tcPr/>
          <w:p>
            <w:pPr>
              <w:pStyle w:val="Compact"/>
            </w:pPr>
            <w:r>
              <w:t xml:space="preserve">Use a prompt exceeding 1000 characters</w:t>
            </w:r>
          </w:p>
        </w:tc>
        <w:tc>
          <w:tcPr/>
          <w:p>
            <w:pPr>
              <w:pStyle w:val="Compact"/>
            </w:pPr>
            <w:r>
              <w:t xml:space="preserve">Prompt is trimmed or user is warned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sketchimage-upload"/>
    <w:p>
      <w:pPr>
        <w:pStyle w:val="Heading3"/>
      </w:pPr>
      <w:r>
        <w:t xml:space="preserve">2. Sketch/Image Upload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2640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Pass Criteria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TC-004</w:t>
            </w:r>
          </w:p>
        </w:tc>
        <w:tc>
          <w:tcPr/>
          <w:p>
            <w:pPr>
              <w:pStyle w:val="Compact"/>
            </w:pPr>
            <w:r>
              <w:t xml:space="preserve">Upload blurry sketch image</w:t>
            </w:r>
          </w:p>
        </w:tc>
        <w:tc>
          <w:tcPr/>
          <w:p>
            <w:pPr>
              <w:pStyle w:val="Compact"/>
            </w:pPr>
            <w:r>
              <w:t xml:space="preserve">Platform enhances image or warns user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TC-005</w:t>
            </w:r>
          </w:p>
        </w:tc>
        <w:tc>
          <w:tcPr/>
          <w:p>
            <w:pPr>
              <w:pStyle w:val="Compact"/>
            </w:pPr>
            <w:r>
              <w:t xml:space="preserve">Upload real photo instead of sketch</w:t>
            </w:r>
          </w:p>
        </w:tc>
        <w:tc>
          <w:tcPr/>
          <w:p>
            <w:pPr>
              <w:pStyle w:val="Compact"/>
            </w:pPr>
            <w:r>
              <w:t xml:space="preserve">Platform detects and asks for proper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TC-006</w:t>
            </w:r>
          </w:p>
        </w:tc>
        <w:tc>
          <w:tcPr/>
          <w:p>
            <w:pPr>
              <w:pStyle w:val="Compact"/>
            </w:pPr>
            <w:r>
              <w:t xml:space="preserve">Upload image with no structure (floating lines)</w:t>
            </w:r>
          </w:p>
        </w:tc>
        <w:tc>
          <w:tcPr/>
          <w:p>
            <w:pPr>
              <w:pStyle w:val="Compact"/>
            </w:pPr>
            <w:r>
              <w:t xml:space="preserve">Platform prompts user to refine sketch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TC-007</w:t>
            </w:r>
          </w:p>
        </w:tc>
        <w:tc>
          <w:tcPr/>
          <w:p>
            <w:pPr>
              <w:pStyle w:val="Compact"/>
            </w:pPr>
            <w:r>
              <w:t xml:space="preserve">Upload branded reference image</w:t>
            </w:r>
          </w:p>
        </w:tc>
        <w:tc>
          <w:tcPr/>
          <w:p>
            <w:pPr>
              <w:pStyle w:val="Compact"/>
            </w:pPr>
            <w:r>
              <w:t xml:space="preserve">Platform detects trademarks or adds warning message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file-handling-export"/>
    <w:p>
      <w:pPr>
        <w:pStyle w:val="Heading3"/>
      </w:pPr>
      <w:r>
        <w:t xml:space="preserve">3. File Handling &amp; Export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2640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Pass Criteria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TC-008</w:t>
            </w:r>
          </w:p>
        </w:tc>
        <w:tc>
          <w:tcPr/>
          <w:p>
            <w:pPr>
              <w:pStyle w:val="Compact"/>
            </w:pPr>
            <w:r>
              <w:t xml:space="preserve">Attempt to download corrupted file</w:t>
            </w:r>
          </w:p>
        </w:tc>
        <w:tc>
          <w:tcPr/>
          <w:p>
            <w:pPr>
              <w:pStyle w:val="Compact"/>
            </w:pPr>
            <w:r>
              <w:t xml:space="preserve">Platform prevents download, displays error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TC-009</w:t>
            </w:r>
          </w:p>
        </w:tc>
        <w:tc>
          <w:tcPr/>
          <w:p>
            <w:pPr>
              <w:pStyle w:val="Compact"/>
            </w:pPr>
            <w:r>
              <w:t xml:space="preserve">Generate high-res file &gt;8K</w:t>
            </w:r>
          </w:p>
        </w:tc>
        <w:tc>
          <w:tcPr/>
          <w:p>
            <w:pPr>
              <w:pStyle w:val="Compact"/>
            </w:pPr>
            <w:r>
              <w:t xml:space="preserve">Platform compresses file or limits size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TC-010</w:t>
            </w:r>
          </w:p>
        </w:tc>
        <w:tc>
          <w:tcPr/>
          <w:p>
            <w:pPr>
              <w:pStyle w:val="Compact"/>
            </w:pPr>
            <w:r>
              <w:t xml:space="preserve">Upload unsupported file format (.PSD)</w:t>
            </w:r>
          </w:p>
        </w:tc>
        <w:tc>
          <w:tcPr/>
          <w:p>
            <w:pPr>
              <w:pStyle w:val="Compact"/>
            </w:pPr>
            <w:r>
              <w:t xml:space="preserve">Platform shows file type error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color-style-handling"/>
    <w:p>
      <w:pPr>
        <w:pStyle w:val="Heading3"/>
      </w:pPr>
      <w:r>
        <w:t xml:space="preserve">4. Color &amp; Style Handling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2640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Pass Criteria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TC-011</w:t>
            </w:r>
          </w:p>
        </w:tc>
        <w:tc>
          <w:tcPr/>
          <w:p>
            <w:pPr>
              <w:pStyle w:val="Compact"/>
            </w:pPr>
            <w:r>
              <w:t xml:space="preserve">Prompt with clashing colors</w:t>
            </w:r>
          </w:p>
        </w:tc>
        <w:tc>
          <w:tcPr/>
          <w:p>
            <w:pPr>
              <w:pStyle w:val="Compact"/>
            </w:pPr>
            <w:r>
              <w:t xml:space="preserve">Platform suggests color correction or auto-fixes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TC-012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  <w:r>
              <w:t xml:space="preserve"> </w:t>
            </w:r>
            <w:r>
              <w:t xml:space="preserve">“pastel”</w:t>
            </w:r>
            <w:r>
              <w:t xml:space="preserve"> </w:t>
            </w:r>
            <w:r>
              <w:t xml:space="preserve">prompt but get bright design</w:t>
            </w:r>
          </w:p>
        </w:tc>
        <w:tc>
          <w:tcPr/>
          <w:p>
            <w:pPr>
              <w:pStyle w:val="Compact"/>
            </w:pPr>
            <w:r>
              <w:t xml:space="preserve">System maintains pastel theme or flags inconsistency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layout-typography"/>
    <w:p>
      <w:pPr>
        <w:pStyle w:val="Heading3"/>
      </w:pPr>
      <w:r>
        <w:t xml:space="preserve">5. Layout &amp; Typography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2640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Pass Criteria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TC-013</w:t>
            </w:r>
          </w:p>
        </w:tc>
        <w:tc>
          <w:tcPr/>
          <w:p>
            <w:pPr>
              <w:pStyle w:val="Compact"/>
            </w:pPr>
            <w:r>
              <w:t xml:space="preserve">Text overlaps with key design elements</w:t>
            </w:r>
          </w:p>
        </w:tc>
        <w:tc>
          <w:tcPr/>
          <w:p>
            <w:pPr>
              <w:pStyle w:val="Compact"/>
            </w:pPr>
            <w:r>
              <w:t xml:space="preserve">System adjusts layout automatically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TC-014</w:t>
            </w:r>
          </w:p>
        </w:tc>
        <w:tc>
          <w:tcPr/>
          <w:p>
            <w:pPr>
              <w:pStyle w:val="Compact"/>
            </w:pPr>
            <w:r>
              <w:t xml:space="preserve">Use Indian languages (Hindi, Tamil) in labels</w:t>
            </w:r>
          </w:p>
        </w:tc>
        <w:tc>
          <w:tcPr/>
          <w:p>
            <w:pPr>
              <w:pStyle w:val="Compact"/>
            </w:pPr>
            <w:r>
              <w:t xml:space="preserve">Fonts render correctly or default fonts used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TC-015</w:t>
            </w:r>
          </w:p>
        </w:tc>
        <w:tc>
          <w:tcPr/>
          <w:p>
            <w:pPr>
              <w:pStyle w:val="Compact"/>
            </w:pPr>
            <w:r>
              <w:t xml:space="preserve">Ingredients appear in wrong section</w:t>
            </w:r>
          </w:p>
        </w:tc>
        <w:tc>
          <w:tcPr/>
          <w:p>
            <w:pPr>
              <w:pStyle w:val="Compact"/>
            </w:pPr>
            <w:r>
              <w:t xml:space="preserve">GPT layout corrector places them accurately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user-behavior-abuse"/>
    <w:p>
      <w:pPr>
        <w:pStyle w:val="Heading3"/>
      </w:pPr>
      <w:r>
        <w:t xml:space="preserve">6. User Behavior &amp; Abuse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2640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Pass Criteria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TC-016</w:t>
            </w:r>
          </w:p>
        </w:tc>
        <w:tc>
          <w:tcPr/>
          <w:p>
            <w:pPr>
              <w:pStyle w:val="Compact"/>
            </w:pPr>
            <w:r>
              <w:t xml:space="preserve">Spam refresh to avoid credit deduction</w:t>
            </w:r>
          </w:p>
        </w:tc>
        <w:tc>
          <w:tcPr/>
          <w:p>
            <w:pPr>
              <w:pStyle w:val="Compact"/>
            </w:pPr>
            <w:r>
              <w:t xml:space="preserve">Platform limits inputs per session/IP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TC-017</w:t>
            </w:r>
          </w:p>
        </w:tc>
        <w:tc>
          <w:tcPr/>
          <w:p>
            <w:pPr>
              <w:pStyle w:val="Compact"/>
            </w:pPr>
            <w:r>
              <w:t xml:space="preserve">Double-click download button</w:t>
            </w:r>
          </w:p>
        </w:tc>
        <w:tc>
          <w:tcPr/>
          <w:p>
            <w:pPr>
              <w:pStyle w:val="Compact"/>
            </w:pPr>
            <w:r>
              <w:t xml:space="preserve">System debounces and prevents duplicate generation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TC-018</w:t>
            </w:r>
          </w:p>
        </w:tc>
        <w:tc>
          <w:tcPr/>
          <w:p>
            <w:pPr>
              <w:pStyle w:val="Compact"/>
            </w:pPr>
            <w:r>
              <w:t xml:space="preserve">Input adult/inappropriate text</w:t>
            </w:r>
          </w:p>
        </w:tc>
        <w:tc>
          <w:tcPr/>
          <w:p>
            <w:pPr>
              <w:pStyle w:val="Compact"/>
            </w:pPr>
            <w:r>
              <w:t xml:space="preserve">System filters or blocks content safely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performance-infrastructure"/>
    <w:p>
      <w:pPr>
        <w:pStyle w:val="Heading3"/>
      </w:pPr>
      <w:r>
        <w:t xml:space="preserve">7. Performance &amp; Infrastructure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2640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Pass Criteria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TC-019</w:t>
            </w:r>
          </w:p>
        </w:tc>
        <w:tc>
          <w:tcPr/>
          <w:p>
            <w:pPr>
              <w:pStyle w:val="Compact"/>
            </w:pPr>
            <w:r>
              <w:t xml:space="preserve">Trigger 10 simultaneous generations</w:t>
            </w:r>
          </w:p>
        </w:tc>
        <w:tc>
          <w:tcPr/>
          <w:p>
            <w:pPr>
              <w:pStyle w:val="Compact"/>
            </w:pPr>
            <w:r>
              <w:t xml:space="preserve">System queues requests or handles without crash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TC-020</w:t>
            </w:r>
          </w:p>
        </w:tc>
        <w:tc>
          <w:tcPr/>
          <w:p>
            <w:pPr>
              <w:pStyle w:val="Compact"/>
            </w:pPr>
            <w:r>
              <w:t xml:space="preserve">Force network timeout during generation</w:t>
            </w:r>
          </w:p>
        </w:tc>
        <w:tc>
          <w:tcPr/>
          <w:p>
            <w:pPr>
              <w:pStyle w:val="Compact"/>
            </w:pPr>
            <w:r>
              <w:t xml:space="preserve">Platform retries or notifies user gracefully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TC-021</w:t>
            </w:r>
          </w:p>
        </w:tc>
        <w:tc>
          <w:tcPr/>
          <w:p>
            <w:pPr>
              <w:pStyle w:val="Compact"/>
            </w:pPr>
            <w:r>
              <w:t xml:space="preserve">Access on Safari/iOS</w:t>
            </w:r>
          </w:p>
        </w:tc>
        <w:tc>
          <w:tcPr/>
          <w:p>
            <w:pPr>
              <w:pStyle w:val="Compact"/>
            </w:pPr>
            <w:r>
              <w:t xml:space="preserve">UI/UX renders correctly on all major browsers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legal-compliance"/>
    <w:p>
      <w:pPr>
        <w:pStyle w:val="Heading3"/>
      </w:pPr>
      <w:r>
        <w:t xml:space="preserve">8. Legal &amp; Compliance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2640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Pass Criteria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TC-022</w:t>
            </w:r>
          </w:p>
        </w:tc>
        <w:tc>
          <w:tcPr/>
          <w:p>
            <w:pPr>
              <w:pStyle w:val="Compact"/>
            </w:pPr>
            <w:r>
              <w:t xml:space="preserve">Prompt includes brand names/logos</w:t>
            </w:r>
          </w:p>
        </w:tc>
        <w:tc>
          <w:tcPr/>
          <w:p>
            <w:pPr>
              <w:pStyle w:val="Compact"/>
            </w:pPr>
            <w:r>
              <w:t xml:space="preserve">System shows legal disclaimer or blocks generation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TC-023</w:t>
            </w:r>
          </w:p>
        </w:tc>
        <w:tc>
          <w:tcPr/>
          <w:p>
            <w:pPr>
              <w:pStyle w:val="Compact"/>
            </w:pPr>
            <w:r>
              <w:t xml:space="preserve">AI adds unverified claims (</w:t>
            </w:r>
            <w:r>
              <w:t xml:space="preserve">“100% organic”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System adds disclaimer or asks for manual edit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29" w:name="developer-test-case-format-examples"/>
    <w:p>
      <w:pPr>
        <w:pStyle w:val="Heading2"/>
      </w:pPr>
      <w:r>
        <w:t xml:space="preserve">🧪 Developer Test Case Format (Examples)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TC-004</w:t>
      </w:r>
      <w:r>
        <w:br/>
      </w:r>
      <w:r>
        <w:rPr>
          <w:b/>
          <w:bCs/>
        </w:rPr>
        <w:t xml:space="preserve">Title:</w:t>
      </w:r>
      <w:r>
        <w:t xml:space="preserve"> </w:t>
      </w:r>
      <w:r>
        <w:t xml:space="preserve">Upload blurry sketch image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is logged in</w:t>
      </w:r>
      <w:r>
        <w:br/>
      </w:r>
      <w:r>
        <w:rPr>
          <w:b/>
          <w:bCs/>
        </w:rPr>
        <w:t xml:space="preserve">Steps:</w:t>
      </w:r>
      <w:r>
        <w:br/>
      </w:r>
      <w:r>
        <w:t xml:space="preserve">1. Go to Upload page</w:t>
      </w:r>
      <w:r>
        <w:br/>
      </w:r>
      <w:r>
        <w:t xml:space="preserve">2. Upload a low-resolution sketch</w:t>
      </w:r>
      <w:r>
        <w:br/>
      </w:r>
      <w:r>
        <w:t xml:space="preserve">3. Click</w:t>
      </w:r>
      <w:r>
        <w:t xml:space="preserve"> </w:t>
      </w:r>
      <w:r>
        <w:t xml:space="preserve">“Generate”</w:t>
      </w:r>
      <w:r>
        <w:br/>
      </w:r>
      <w:r>
        <w:rPr>
          <w:b/>
          <w:bCs/>
        </w:rPr>
        <w:t xml:space="preserve">Expected Result:</w:t>
      </w:r>
      <w:r>
        <w:t xml:space="preserve"> </w:t>
      </w:r>
      <w:r>
        <w:t xml:space="preserve">System should display an enhancement prompt or warning</w:t>
      </w:r>
      <w:r>
        <w:br/>
      </w:r>
      <w:r>
        <w:rPr>
          <w:b/>
          <w:bCs/>
        </w:rPr>
        <w:t xml:space="preserve">Actual Result:</w:t>
      </w:r>
      <w:r>
        <w:t xml:space="preserve"> </w:t>
      </w:r>
      <w:r>
        <w:t xml:space="preserve">(To be filled during testing)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Pass/Fail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TC-018</w:t>
      </w:r>
      <w:r>
        <w:br/>
      </w:r>
      <w:r>
        <w:rPr>
          <w:b/>
          <w:bCs/>
        </w:rPr>
        <w:t xml:space="preserve">Title:</w:t>
      </w:r>
      <w:r>
        <w:t xml:space="preserve"> </w:t>
      </w:r>
      <w:r>
        <w:t xml:space="preserve">Input NSFW or harmful content in prompt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Steps:</w:t>
      </w:r>
      <w:r>
        <w:br/>
      </w:r>
      <w:r>
        <w:t xml:space="preserve">1. Go to Text-to-Design input</w:t>
      </w:r>
      <w:r>
        <w:br/>
      </w:r>
      <w:r>
        <w:t xml:space="preserve">2. Enter offensive text or slang</w:t>
      </w:r>
      <w:r>
        <w:br/>
      </w:r>
      <w:r>
        <w:t xml:space="preserve">3. Click</w:t>
      </w:r>
      <w:r>
        <w:t xml:space="preserve"> </w:t>
      </w:r>
      <w:r>
        <w:t xml:space="preserve">“Generate”</w:t>
      </w:r>
      <w:r>
        <w:br/>
      </w:r>
      <w:r>
        <w:rPr>
          <w:b/>
          <w:bCs/>
        </w:rPr>
        <w:t xml:space="preserve">Expected Result:</w:t>
      </w:r>
      <w:r>
        <w:t xml:space="preserve"> </w:t>
      </w:r>
      <w:r>
        <w:t xml:space="preserve">Platform blocks request and shows safe warning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Pass/Fail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you’d like this document exported as a Google Doc or PDF. I can also help set up a Notion board or Google Sheets version for your QA team.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2025-07-14T11:12:39Z</dcterms:created>
  <dcterms:modified xsi:type="dcterms:W3CDTF">2025-07-14T11:12:39Z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