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</w:t>
      </w:r>
      <w:proofErr w:type="spellStart"/>
      <w:r w:rsidR="00957DE3">
        <w:rPr>
          <w:rFonts w:hint="eastAsia"/>
        </w:rPr>
        <w:t>href</w:t>
      </w:r>
      <w:proofErr w:type="spellEnd"/>
      <w:r w:rsidR="00957DE3">
        <w:rPr>
          <w:rFonts w:hint="eastAsia"/>
        </w:rPr>
        <w:t>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</w:t>
      </w:r>
      <w:proofErr w:type="spellStart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，如果需要顯示，則不給標籤設置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>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</w:t>
      </w:r>
      <w:proofErr w:type="spellStart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c</w:t>
      </w:r>
      <w:r>
        <w:t>oncat</w:t>
      </w:r>
      <w:proofErr w:type="spellEnd"/>
      <w:r>
        <w:t>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proofErr w:type="spell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r>
        <w:t>vm</w:t>
      </w:r>
      <w:proofErr w:type="spellEnd"/>
      <w:r>
        <w:t>.$set(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>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>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</w:t>
      </w:r>
      <w:proofErr w:type="spellStart"/>
      <w:r>
        <w:rPr>
          <w:rFonts w:hint="eastAsia"/>
        </w:rPr>
        <w:t>Devtools</w:t>
      </w:r>
      <w:proofErr w:type="spellEnd"/>
      <w:r>
        <w:rPr>
          <w:rFonts w:hint="eastAsia"/>
        </w:rPr>
        <w:t>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r>
        <w:t>=”</w:t>
      </w:r>
      <w:proofErr w:type="spellStart"/>
      <w:r>
        <w:t>nihao</w:t>
      </w:r>
      <w:proofErr w:type="spell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v-on:enlarge-text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v-on:enlarge-text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proofErr w:type="spellStart"/>
      <w:r>
        <w:rPr>
          <w:rFonts w:hint="eastAsia"/>
        </w:rPr>
        <w:t>e</w:t>
      </w:r>
      <w:r>
        <w:t>ventHub</w:t>
      </w:r>
      <w:proofErr w:type="spellEnd"/>
      <w:r>
        <w:t>.$on(‘add-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r>
        <w:rPr>
          <w:rFonts w:hint="eastAsia"/>
        </w:rPr>
        <w:t>e</w:t>
      </w:r>
      <w:r>
        <w:t>ventHub</w:t>
      </w:r>
      <w:proofErr w:type="spellEnd"/>
      <w:r>
        <w:t>.$off(‘add-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proofErr w:type="spellStart"/>
      <w:r>
        <w:rPr>
          <w:rFonts w:hint="eastAsia"/>
        </w:rPr>
        <w:t>e</w:t>
      </w:r>
      <w:r>
        <w:t>ventHub</w:t>
      </w:r>
      <w:proofErr w:type="spellEnd"/>
      <w:r>
        <w:t>.$emit(‘add-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</w:t>
      </w:r>
      <w:proofErr w:type="spellStart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D44426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D44426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D44426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D44426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D44426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D44426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D44426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D44426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D44426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r>
        <w:rPr>
          <w:rFonts w:hint="eastAsia"/>
        </w:rPr>
        <w:t>query</w:t>
      </w:r>
      <w:r>
        <w:t>Data</w:t>
      </w:r>
      <w:proofErr w:type="spellEnd"/>
      <w:r>
        <w:t>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>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>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proofErr w:type="spellStart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r>
        <w:t>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是第三方庫，用於調用接口。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。先去官網下載zip壓縮包，解壓後，在這個文件夾裡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</w:t>
      </w:r>
      <w:proofErr w:type="spellStart"/>
      <w:r>
        <w:t>mytoken</w:t>
      </w:r>
      <w:proofErr w:type="spellEnd"/>
      <w:r>
        <w:t>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”這個字段，否則，會觸發跨域問題：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proofErr w:type="spellStart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構造函數）</w:t>
      </w:r>
      <w:r>
        <w:rPr>
          <w:rFonts w:hint="eastAsia"/>
        </w:rPr>
        <w:t>，因為</w:t>
      </w:r>
      <w:proofErr w:type="spellStart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</w:t>
      </w:r>
      <w:proofErr w:type="spellStart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D44426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proofErr w:type="spellStart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proofErr w:type="spellStart"/>
      <w:r>
        <w:rPr>
          <w:rFonts w:hint="eastAsia"/>
        </w:rPr>
        <w:t>m</w:t>
      </w:r>
      <w:r>
        <w:t>odule.exports</w:t>
      </w:r>
      <w:proofErr w:type="spell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r>
        <w:t>path.join</w:t>
      </w:r>
      <w:proofErr w:type="spell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r>
        <w:t>path.join</w:t>
      </w:r>
      <w:proofErr w:type="spell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r w:rsidR="00635D20">
        <w:fldChar w:fldCharType="begin"/>
      </w:r>
      <w:r w:rsidR="00635D20">
        <w:instrText xml:space="preserve"> HYPERLINK "http://localhost:8080" </w:instrText>
      </w:r>
      <w:r w:rsidR="00635D20">
        <w:fldChar w:fldCharType="separate"/>
      </w:r>
      <w:r w:rsidR="00B10764" w:rsidRPr="00BB3AD7">
        <w:rPr>
          <w:rStyle w:val="a6"/>
        </w:rPr>
        <w:t>http://localhost:8080</w:t>
      </w:r>
      <w:r w:rsidR="00635D20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r w:rsidR="00635D20">
        <w:fldChar w:fldCharType="begin"/>
      </w:r>
      <w:r w:rsidR="00635D20">
        <w:instrText xml:space="preserve"> HYPERLINK "http://localhost:8080" </w:instrText>
      </w:r>
      <w:r w:rsidR="00635D20">
        <w:fldChar w:fldCharType="separate"/>
      </w:r>
      <w:r w:rsidRPr="00BB3AD7">
        <w:rPr>
          <w:rStyle w:val="a6"/>
        </w:rPr>
        <w:t>http://localhost:8080</w:t>
      </w:r>
      <w:r w:rsidR="00635D20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為後綴名的模塊，其它非.</w:t>
      </w:r>
      <w:proofErr w:type="spellStart"/>
      <w:r>
        <w:t>js</w:t>
      </w:r>
      <w:proofErr w:type="spellEnd"/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{ static: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自動添加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自動添加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</w:t>
      </w:r>
      <w:proofErr w:type="spellStart"/>
      <w:r>
        <w:t>js</w:t>
      </w:r>
      <w:proofErr w:type="spellEnd"/>
      <w:r>
        <w:t>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</w:t>
      </w:r>
      <w:proofErr w:type="spellStart"/>
      <w:r>
        <w:t>png</w:t>
      </w:r>
      <w:proofErr w:type="spellEnd"/>
      <w:r>
        <w:t>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来導入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的實例對象，並指定要控制的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r w:rsidR="00635D20">
        <w:fldChar w:fldCharType="begin"/>
      </w:r>
      <w:r w:rsidR="00635D20">
        <w:instrText xml:space="preserve"> HYPERLINK "https://cli.vuejs.org/zh" </w:instrText>
      </w:r>
      <w:r w:rsidR="00635D20">
        <w:fldChar w:fldCharType="separate"/>
      </w:r>
      <w:r w:rsidRPr="0002776B">
        <w:rPr>
          <w:rStyle w:val="a6"/>
        </w:rPr>
        <w:t>https://cli.vuejs.org/zh</w:t>
      </w:r>
      <w:r w:rsidR="00635D20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基於圖形化界面的方式：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主要用來管理包的配置信息；為了方便維護，推薦將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r>
        <w:rPr>
          <w:rFonts w:hint="eastAsia"/>
        </w:rPr>
        <w:t>後，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，並導入了導師資料裡的數據庫</w:t>
      </w:r>
      <w:proofErr w:type="spellStart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無法運行，因為這裡所佔用的端口號3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的端口號一樣。把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就是後台，用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，然後在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的全局配置參考資料</w:t>
      </w:r>
    </w:p>
    <w:p w14:paraId="0EA34DF5" w14:textId="1FB77A9F" w:rsidR="00463D3E" w:rsidRDefault="00D44426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D44426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-container&gt;：外層容器。當子元素中包含 &lt;</w:t>
      </w:r>
      <w:proofErr w:type="spellStart"/>
      <w:r>
        <w:t>el</w:t>
      </w:r>
      <w:proofErr w:type="spellEnd"/>
      <w:r>
        <w:t>-header&gt; 或 &lt;</w:t>
      </w:r>
      <w:proofErr w:type="spellStart"/>
      <w:r>
        <w:t>el</w:t>
      </w:r>
      <w:proofErr w:type="spellEnd"/>
      <w:r>
        <w:t>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</w:t>
      </w:r>
      <w:proofErr w:type="spellStart"/>
      <w:r>
        <w:t>el</w:t>
      </w:r>
      <w:proofErr w:type="spellEnd"/>
      <w:r>
        <w:t>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組件，就算引入了</w:t>
      </w:r>
      <w:proofErr w:type="spellStart"/>
      <w:r w:rsidRPr="003D277B">
        <w:t>ElSubmenu</w:t>
      </w:r>
      <w:proofErr w:type="spellEnd"/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改成element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版本的</w:t>
      </w:r>
      <w:proofErr w:type="spellStart"/>
      <w:r w:rsidRPr="003D277B">
        <w:t>el</w:t>
      </w:r>
      <w:proofErr w:type="spellEnd"/>
      <w:r w:rsidRPr="003D277B">
        <w:t>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-submenu是element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1F78BD45" w:rsidR="003D4C34" w:rsidRDefault="003D4C34" w:rsidP="00D857DB">
      <w:r>
        <w:rPr>
          <w:rFonts w:hint="eastAsia"/>
        </w:rPr>
        <w:t>在生命週期函數created中獲取左側菜單數據</w:t>
      </w:r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（6）雙層for循環渲染左側菜單</w:t>
      </w:r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r w:rsidR="00727AD4">
        <w:rPr>
          <w:rFonts w:hint="eastAsia"/>
        </w:rPr>
        <w:t>數值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轉為</w:t>
      </w:r>
      <w:r w:rsidR="00727AD4">
        <w:rPr>
          <w:rFonts w:hint="eastAsia"/>
        </w:rPr>
        <w:t>字符串</w:t>
      </w:r>
      <w:r>
        <w:rPr>
          <w:rFonts w:hint="eastAsia"/>
        </w:rPr>
        <w:t>，否則報錯。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（7）為選中項設置字體顏色並添加分類圖標</w:t>
      </w:r>
    </w:p>
    <w:p w14:paraId="0476957E" w14:textId="52DBC854" w:rsidR="0046347A" w:rsidRDefault="00082EF8" w:rsidP="00D857DB">
      <w:r>
        <w:rPr>
          <w:rFonts w:hint="eastAsia"/>
        </w:rPr>
        <w:t>設置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。遍歷數據的時候，根據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中的id來給字體圖標設置相應的類名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menulist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iconsObj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（8）每次只能打開一個菜單項，解決邊框問題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935F3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35F3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proofErr w:type="spellStart"/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proofErr w:type="spellEnd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935F3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935F3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</w:t>
      </w:r>
      <w:proofErr w:type="spellStart"/>
      <w:r>
        <w:rPr>
          <w:rFonts w:hint="eastAsia"/>
        </w:rPr>
        <w:t>uniqueOpened</w:t>
      </w:r>
      <w:proofErr w:type="spellEnd"/>
      <w:r>
        <w:rPr>
          <w:rFonts w:hint="eastAsia"/>
        </w:rPr>
        <w:t>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r>
        <w:t>”true”</w:t>
      </w:r>
      <w:r>
        <w:rPr>
          <w:rFonts w:hint="eastAsia"/>
        </w:rPr>
        <w:t>不是布爾值，而是個字符串，這樣是錯的。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還有個問題，下面紅色方框中顯示，二級菜單的右邊框和一級菜單的右邊框沒有對齊。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</w:rPr>
        <w:t>el</w:t>
      </w:r>
      <w:proofErr w:type="spellEnd"/>
      <w:r w:rsidRPr="00CD3802">
        <w:rPr>
          <w:rFonts w:ascii="Consolas" w:eastAsia="宋体" w:hAnsi="Consolas" w:cs="宋体"/>
          <w:color w:val="98C379"/>
          <w:kern w:val="0"/>
          <w:szCs w:val="21"/>
        </w:rPr>
        <w:t>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el</w:t>
      </w:r>
      <w:proofErr w:type="spellEnd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（9）左側邊欄的折疊與展開功能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19312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19312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在data裡設置數據</w:t>
      </w:r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BBBBBB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点击按钮，切换左侧边栏折叠与展开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的樣式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98C379"/>
          <w:kern w:val="0"/>
          <w:szCs w:val="21"/>
        </w:rPr>
        <w:t>.toggle-button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</w:t>
      </w:r>
      <w:proofErr w:type="spellStart"/>
      <w:r w:rsidRPr="00CB45EC">
        <w:rPr>
          <w:rFonts w:ascii="Consolas" w:eastAsia="宋体" w:hAnsi="Consolas" w:cs="宋体"/>
          <w:color w:val="56B6C2"/>
          <w:kern w:val="0"/>
          <w:szCs w:val="21"/>
        </w:rPr>
        <w:t>fff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登錄後把/home重定向到/welcome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r>
        <w:rPr>
          <w:rFonts w:hint="eastAsia"/>
        </w:rPr>
        <w:t>components</w:t>
      </w:r>
      <w:r>
        <w:t>/</w:t>
      </w:r>
      <w:proofErr w:type="spellStart"/>
      <w:r>
        <w:t>Welcome.vue</w:t>
      </w:r>
      <w:proofErr w:type="spellEnd"/>
    </w:p>
    <w:p w14:paraId="706DFF1C" w14:textId="5DE5A0BD" w:rsidR="00CE02D1" w:rsidRDefault="00CE02D1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中導入Welcome組件，設置重定向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t>.vue</w:t>
      </w:r>
      <w:proofErr w:type="spellEnd"/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）改造側邊欄路由鏈接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在menu中，有個router參數，值的類型是布爾，默認值false。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該參數決定</w:t>
      </w:r>
      <w:r w:rsidRPr="002D3292">
        <w:rPr>
          <w:rFonts w:hint="eastAsia"/>
        </w:rPr>
        <w:t>是否使用</w:t>
      </w:r>
      <w:r w:rsidRPr="002D3292">
        <w:t xml:space="preserve"> </w:t>
      </w:r>
      <w:proofErr w:type="spellStart"/>
      <w:r w:rsidRPr="002D3292">
        <w:t>vue</w:t>
      </w:r>
      <w:proofErr w:type="spellEnd"/>
      <w:r w:rsidRPr="002D3292">
        <w:t>-router 的模式，啟用該模式會在激活導航時以 index 作為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0296A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0296A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0296A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0296A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然後</w:t>
      </w:r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用戶管理模塊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（1）通過路由的形式展示用戶列表組件</w:t>
      </w:r>
    </w:p>
    <w:p w14:paraId="5C0BBE4C" w14:textId="77777777" w:rsidR="00094DF7" w:rsidRDefault="00094DF7" w:rsidP="00094DF7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/components/user/</w:t>
      </w:r>
      <w:proofErr w:type="spellStart"/>
      <w:r>
        <w:t>Users.vue</w:t>
      </w:r>
      <w:proofErr w:type="spellEnd"/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中導入Users組件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在點擊二級菜單的時候不會自動高亮，這個時候，需要手動設置。（相比而言Element</w:t>
      </w:r>
      <w:r>
        <w:t xml:space="preserve"> </w:t>
      </w:r>
      <w:r>
        <w:rPr>
          <w:rFonts w:hint="eastAsia"/>
        </w:rPr>
        <w:t>Plus可以自動高亮，無需設置了）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-menu</w:t>
      </w:r>
      <w:r>
        <w:rPr>
          <w:rFonts w:hint="eastAsia"/>
        </w:rPr>
        <w:t>中添加:</w:t>
      </w:r>
      <w:r w:rsidRPr="005A76C8">
        <w:t>default-active</w:t>
      </w:r>
      <w:r>
        <w:rPr>
          <w:rFonts w:hint="eastAsia"/>
        </w:rPr>
        <w:t>=</w:t>
      </w:r>
      <w:r>
        <w:t>”</w:t>
      </w:r>
      <w:proofErr w:type="spellStart"/>
      <w:r>
        <w:t>activePath</w:t>
      </w:r>
      <w:proofErr w:type="spellEnd"/>
      <w:r>
        <w:t>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-menu-item中添加@</w:t>
      </w:r>
      <w:r>
        <w:t>click=”saveNavState(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在methods中添加函數</w:t>
      </w:r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proofErr w:type="spellStart"/>
      <w:r>
        <w:rPr>
          <w:rFonts w:hint="eastAsia"/>
        </w:rPr>
        <w:lastRenderedPageBreak/>
        <w:t>saveNav</w:t>
      </w:r>
      <w:r>
        <w:t>State</w:t>
      </w:r>
      <w:proofErr w:type="spellEnd"/>
      <w:r>
        <w:t>(</w:t>
      </w:r>
      <w:proofErr w:type="spellStart"/>
      <w:r>
        <w:t>activePath</w:t>
      </w:r>
      <w:proofErr w:type="spellEnd"/>
      <w:r>
        <w:t>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proofErr w:type="spellStart"/>
      <w:r>
        <w:t>window.sessionStorage.setItem</w:t>
      </w:r>
      <w:proofErr w:type="spellEnd"/>
      <w:r>
        <w:t>(‘</w:t>
      </w:r>
      <w:proofErr w:type="spellStart"/>
      <w:r>
        <w:t>activePath</w:t>
      </w:r>
      <w:proofErr w:type="spellEnd"/>
      <w:r>
        <w:t xml:space="preserve">’, </w:t>
      </w:r>
      <w:proofErr w:type="spellStart"/>
      <w:r>
        <w:t>activePath</w:t>
      </w:r>
      <w:proofErr w:type="spellEnd"/>
      <w:r>
        <w:t>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proofErr w:type="spellStart"/>
      <w:r>
        <w:rPr>
          <w:rFonts w:hint="eastAsia"/>
        </w:rPr>
        <w:t>t</w:t>
      </w:r>
      <w:r>
        <w:t>his.activePath</w:t>
      </w:r>
      <w:proofErr w:type="spellEnd"/>
      <w:r>
        <w:t xml:space="preserve"> = </w:t>
      </w:r>
      <w:proofErr w:type="spellStart"/>
      <w:r>
        <w:t>activePath</w:t>
      </w:r>
      <w:proofErr w:type="spellEnd"/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在data中添加數據</w:t>
      </w:r>
      <w:proofErr w:type="spellStart"/>
      <w:r>
        <w:rPr>
          <w:rFonts w:hint="eastAsia"/>
        </w:rPr>
        <w:t>a</w:t>
      </w:r>
      <w:r>
        <w:t>ctivePath</w:t>
      </w:r>
      <w:proofErr w:type="spellEnd"/>
      <w:r>
        <w:t>:’’</w:t>
      </w:r>
      <w:r>
        <w:rPr>
          <w:rFonts w:hint="eastAsia"/>
        </w:rPr>
        <w:t>，用來表示被激活的連接地址，把這個值動態綁定到default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週期函數中，添加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proofErr w:type="spellStart"/>
      <w:r>
        <w:rPr>
          <w:rFonts w:hint="eastAsia"/>
        </w:rPr>
        <w:t>t</w:t>
      </w:r>
      <w:r>
        <w:t>his.activePath</w:t>
      </w:r>
      <w:proofErr w:type="spellEnd"/>
      <w:r>
        <w:t xml:space="preserve"> =  </w:t>
      </w:r>
      <w:proofErr w:type="spellStart"/>
      <w:r>
        <w:t>window.sessionStorage.getItem</w:t>
      </w:r>
      <w:proofErr w:type="spellEnd"/>
      <w:r>
        <w:t>(‘</w:t>
      </w:r>
      <w:proofErr w:type="spellStart"/>
      <w:r>
        <w:t>activePath</w:t>
      </w:r>
      <w:proofErr w:type="spellEnd"/>
      <w:r>
        <w:t>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）繪製用戶列表組件的基礎佈局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不想要帶搜索圖標的input佔滿一行，可以用l</w:t>
      </w:r>
      <w:r>
        <w:t>ayout</w:t>
      </w:r>
      <w:r>
        <w:rPr>
          <w:rFonts w:hint="eastAsia"/>
        </w:rPr>
        <w:t>佈局中的柵格系統來控制input的寬度。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）獲取用戶列表數據</w:t>
      </w:r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</w:t>
      </w:r>
      <w:proofErr w:type="spellStart"/>
      <w:r>
        <w:rPr>
          <w:rFonts w:hint="eastAsia"/>
          <w:sz w:val="21"/>
          <w:szCs w:val="21"/>
        </w:rPr>
        <w:t>el</w:t>
      </w:r>
      <w:proofErr w:type="spellEnd"/>
      <w:r>
        <w:rPr>
          <w:rFonts w:hint="eastAsia"/>
          <w:sz w:val="21"/>
          <w:szCs w:val="21"/>
        </w:rPr>
        <w:t>-table組件渲染基本的用戶列表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proofErr w:type="spellStart"/>
      <w:r w:rsidRPr="00485DD1">
        <w:t>scope.row</w:t>
      </w:r>
      <w:r>
        <w:rPr>
          <w:rFonts w:hint="eastAsia"/>
        </w:rPr>
        <w:t>.</w:t>
      </w:r>
      <w:r w:rsidRPr="00485DD1">
        <w:t>mg_state</w:t>
      </w:r>
      <w:proofErr w:type="spellEnd"/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）來渲染開關。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如果同時指定了prop和作用域插槽，後者會覆蓋前者，所以在下列情況下，不用寫prop。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proofErr w:type="spellStart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mg_state</w:t>
      </w:r>
      <w:proofErr w:type="spellEnd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proofErr w:type="spellEnd"/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:enterable=”false”</w:t>
      </w:r>
      <w:r>
        <w:rPr>
          <w:rFonts w:hint="eastAsia"/>
        </w:rPr>
        <w:t>可以讓鼠標離開按鈕時，提示消失。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CD69C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D69C4">
        <w:rPr>
          <w:rFonts w:ascii="Consolas" w:eastAsia="宋体" w:hAnsi="Consolas" w:cs="宋体"/>
          <w:color w:val="E06C75"/>
          <w:kern w:val="0"/>
          <w:szCs w:val="21"/>
        </w:rPr>
        <w:t>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）修改用戶狀態</w:t>
      </w:r>
      <w:r>
        <w:rPr>
          <w:rFonts w:hint="eastAsia"/>
          <w:sz w:val="21"/>
          <w:szCs w:val="21"/>
        </w:rPr>
        <w:t>，並保存到數據庫</w:t>
      </w:r>
    </w:p>
    <w:p w14:paraId="15795B4F" w14:textId="77777777" w:rsidR="00094DF7" w:rsidRDefault="00094DF7" w:rsidP="00094DF7">
      <w:r>
        <w:rPr>
          <w:rFonts w:hint="eastAsia"/>
        </w:rPr>
        <w:t>Switch開關組件中，有個change函數，switch發生變化時，會觸發這個函數。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（9）渲染添加用戶的對話框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）渲染添加用戶的表單</w:t>
      </w:r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數據綁定對象</w:t>
      </w:r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驗證規則對象，</w:t>
      </w:r>
      <w:proofErr w:type="spell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proofErr w:type="spellEnd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E5C07B"/>
          <w:kern w:val="0"/>
          <w:szCs w:val="21"/>
        </w:rPr>
        <w:t>addFormRef</w:t>
      </w:r>
      <w:proofErr w:type="spellEnd"/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引用對象</w:t>
      </w:r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proofErr w:type="spellStart"/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proofErr w:type="spellEnd"/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）重置表單</w:t>
      </w:r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）添加用戶前預校驗表單</w:t>
      </w:r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）向數據庫添加用戶</w:t>
      </w:r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）展示修改用戶的對話框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）根據I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查詢對應的用戶數據</w:t>
      </w:r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）把數據渲染到修改用戶的表單上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）提交修改之前預驗證表單數據</w:t>
      </w:r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）提交修改後的用戶數據</w:t>
      </w:r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</w:t>
      </w:r>
      <w:proofErr w:type="spellStart"/>
      <w:r w:rsidRPr="004217EF">
        <w:rPr>
          <w:rFonts w:hint="eastAsia"/>
          <w:sz w:val="21"/>
          <w:szCs w:val="21"/>
        </w:rPr>
        <w:t>MessageBox</w:t>
      </w:r>
      <w:proofErr w:type="spellEnd"/>
      <w:r w:rsidRPr="004217EF">
        <w:rPr>
          <w:rFonts w:hint="eastAsia"/>
          <w:sz w:val="21"/>
          <w:szCs w:val="21"/>
        </w:rPr>
        <w:t>彈框詢問用戶是否確認刪除數據</w:t>
      </w:r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proofErr w:type="spellStart"/>
      <w:r w:rsidR="00A31AE5">
        <w:rPr>
          <w:rFonts w:hint="eastAsia"/>
        </w:rPr>
        <w:t>ElMessageBox</w:t>
      </w:r>
      <w:proofErr w:type="spellEnd"/>
      <w:r w:rsidR="00A31AE5">
        <w:rPr>
          <w:rFonts w:hint="eastAsia"/>
        </w:rPr>
        <w:t>中，可以</w:t>
      </w:r>
      <w:r w:rsidR="00A31AE5" w:rsidRPr="00A31AE5">
        <w:t xml:space="preserve">import { </w:t>
      </w:r>
      <w:proofErr w:type="spellStart"/>
      <w:r w:rsidR="00A31AE5" w:rsidRPr="00A31AE5">
        <w:t>ElMessageBox</w:t>
      </w:r>
      <w:proofErr w:type="spellEnd"/>
      <w:r w:rsidR="00A31AE5" w:rsidRPr="00A31AE5">
        <w:t xml:space="preserve"> } from 'element-</w:t>
      </w:r>
      <w:proofErr w:type="spellStart"/>
      <w:r w:rsidR="00A31AE5" w:rsidRPr="00A31AE5">
        <w:t>plus'</w:t>
      </w:r>
      <w:proofErr w:type="spellEnd"/>
      <w:r w:rsidR="00A31AE5">
        <w:rPr>
          <w:rFonts w:hint="eastAsia"/>
        </w:rPr>
        <w:t>，然後全局配置</w:t>
      </w:r>
      <w:proofErr w:type="spellStart"/>
      <w:r w:rsidR="00A31AE5">
        <w:rPr>
          <w:rFonts w:hint="eastAsia"/>
        </w:rPr>
        <w:t>ElMessageBox</w:t>
      </w:r>
      <w:proofErr w:type="spellEnd"/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proofErr w:type="spellEnd"/>
      <w:r w:rsidRPr="00A31AE5">
        <w:rPr>
          <w:rFonts w:ascii="Consolas" w:eastAsia="宋体" w:hAnsi="Consolas" w:cs="宋体"/>
          <w:color w:val="ABB2BF"/>
          <w:kern w:val="0"/>
          <w:szCs w:val="21"/>
        </w:rPr>
        <w:t>.$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</w:p>
    <w:p w14:paraId="0C512FB2" w14:textId="77777777" w:rsidR="00A31AE5" w:rsidRPr="00A31AE5" w:rsidRDefault="00A31AE5" w:rsidP="009B1915">
      <w:pPr>
        <w:rPr>
          <w:rFonts w:hint="eastAsia"/>
        </w:rPr>
      </w:pPr>
    </w:p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5A0CE3" w:rsidRPr="00094DF7">
        <w:rPr>
          <w:rFonts w:hint="eastAsia"/>
          <w:sz w:val="21"/>
          <w:szCs w:val="21"/>
        </w:rPr>
        <w:t>權限管理模塊</w:t>
      </w:r>
    </w:p>
    <w:p w14:paraId="349A1EB1" w14:textId="179845EB" w:rsidR="005A0CE3" w:rsidRDefault="005A0CE3" w:rsidP="00D56AD8"/>
    <w:p w14:paraId="47BF0523" w14:textId="4A7B87FB" w:rsidR="005A0CE3" w:rsidRDefault="005A0CE3" w:rsidP="00D56AD8">
      <w:r>
        <w:rPr>
          <w:rFonts w:hint="eastAsia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r>
        <w:rPr>
          <w:rFonts w:hint="eastAsia"/>
        </w:rPr>
        <w:t>參數管理模塊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10AA02D3" w14:textId="653B0BAD" w:rsidR="00CC33BE" w:rsidRDefault="00CC33BE" w:rsidP="00D56AD8"/>
    <w:p w14:paraId="253BE070" w14:textId="7C5C28F5" w:rsidR="00CC33BE" w:rsidRDefault="001920AB" w:rsidP="00D56AD8">
      <w:proofErr w:type="spellStart"/>
      <w:r>
        <w:t>V</w:t>
      </w:r>
      <w:r>
        <w:rPr>
          <w:rFonts w:hint="eastAsia"/>
        </w:rPr>
        <w:t>uex</w:t>
      </w:r>
      <w:proofErr w:type="spellEnd"/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601F94AD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EBDFA" w14:textId="77777777" w:rsidR="00D44426" w:rsidRDefault="00D44426" w:rsidP="004A050F">
      <w:r>
        <w:separator/>
      </w:r>
    </w:p>
  </w:endnote>
  <w:endnote w:type="continuationSeparator" w:id="0">
    <w:p w14:paraId="2F11A141" w14:textId="77777777" w:rsidR="00D44426" w:rsidRDefault="00D44426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DFFE1" w14:textId="77777777" w:rsidR="00D44426" w:rsidRDefault="00D44426" w:rsidP="004A050F">
      <w:r>
        <w:separator/>
      </w:r>
    </w:p>
  </w:footnote>
  <w:footnote w:type="continuationSeparator" w:id="0">
    <w:p w14:paraId="34EB64EF" w14:textId="77777777" w:rsidR="00D44426" w:rsidRDefault="00D44426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8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1"/>
  </w:num>
  <w:num w:numId="2">
    <w:abstractNumId w:val="49"/>
  </w:num>
  <w:num w:numId="3">
    <w:abstractNumId w:val="73"/>
  </w:num>
  <w:num w:numId="4">
    <w:abstractNumId w:val="29"/>
  </w:num>
  <w:num w:numId="5">
    <w:abstractNumId w:val="46"/>
  </w:num>
  <w:num w:numId="6">
    <w:abstractNumId w:val="51"/>
  </w:num>
  <w:num w:numId="7">
    <w:abstractNumId w:val="66"/>
  </w:num>
  <w:num w:numId="8">
    <w:abstractNumId w:val="41"/>
  </w:num>
  <w:num w:numId="9">
    <w:abstractNumId w:val="3"/>
  </w:num>
  <w:num w:numId="10">
    <w:abstractNumId w:val="11"/>
  </w:num>
  <w:num w:numId="11">
    <w:abstractNumId w:val="60"/>
  </w:num>
  <w:num w:numId="12">
    <w:abstractNumId w:val="50"/>
  </w:num>
  <w:num w:numId="13">
    <w:abstractNumId w:val="58"/>
  </w:num>
  <w:num w:numId="14">
    <w:abstractNumId w:val="5"/>
  </w:num>
  <w:num w:numId="15">
    <w:abstractNumId w:val="31"/>
  </w:num>
  <w:num w:numId="16">
    <w:abstractNumId w:val="47"/>
  </w:num>
  <w:num w:numId="17">
    <w:abstractNumId w:val="12"/>
  </w:num>
  <w:num w:numId="18">
    <w:abstractNumId w:val="13"/>
  </w:num>
  <w:num w:numId="19">
    <w:abstractNumId w:val="54"/>
  </w:num>
  <w:num w:numId="20">
    <w:abstractNumId w:val="72"/>
  </w:num>
  <w:num w:numId="21">
    <w:abstractNumId w:val="57"/>
  </w:num>
  <w:num w:numId="22">
    <w:abstractNumId w:val="70"/>
  </w:num>
  <w:num w:numId="23">
    <w:abstractNumId w:val="35"/>
  </w:num>
  <w:num w:numId="24">
    <w:abstractNumId w:val="63"/>
  </w:num>
  <w:num w:numId="25">
    <w:abstractNumId w:val="27"/>
  </w:num>
  <w:num w:numId="26">
    <w:abstractNumId w:val="59"/>
  </w:num>
  <w:num w:numId="27">
    <w:abstractNumId w:val="52"/>
  </w:num>
  <w:num w:numId="28">
    <w:abstractNumId w:val="44"/>
  </w:num>
  <w:num w:numId="29">
    <w:abstractNumId w:val="39"/>
  </w:num>
  <w:num w:numId="30">
    <w:abstractNumId w:val="18"/>
  </w:num>
  <w:num w:numId="31">
    <w:abstractNumId w:val="61"/>
  </w:num>
  <w:num w:numId="32">
    <w:abstractNumId w:val="53"/>
  </w:num>
  <w:num w:numId="33">
    <w:abstractNumId w:val="69"/>
  </w:num>
  <w:num w:numId="34">
    <w:abstractNumId w:val="15"/>
  </w:num>
  <w:num w:numId="35">
    <w:abstractNumId w:val="1"/>
  </w:num>
  <w:num w:numId="36">
    <w:abstractNumId w:val="17"/>
  </w:num>
  <w:num w:numId="37">
    <w:abstractNumId w:val="48"/>
  </w:num>
  <w:num w:numId="38">
    <w:abstractNumId w:val="62"/>
  </w:num>
  <w:num w:numId="39">
    <w:abstractNumId w:val="0"/>
  </w:num>
  <w:num w:numId="40">
    <w:abstractNumId w:val="43"/>
  </w:num>
  <w:num w:numId="41">
    <w:abstractNumId w:val="65"/>
  </w:num>
  <w:num w:numId="42">
    <w:abstractNumId w:val="45"/>
  </w:num>
  <w:num w:numId="43">
    <w:abstractNumId w:val="56"/>
  </w:num>
  <w:num w:numId="44">
    <w:abstractNumId w:val="14"/>
  </w:num>
  <w:num w:numId="45">
    <w:abstractNumId w:val="36"/>
  </w:num>
  <w:num w:numId="46">
    <w:abstractNumId w:val="21"/>
  </w:num>
  <w:num w:numId="47">
    <w:abstractNumId w:val="4"/>
  </w:num>
  <w:num w:numId="48">
    <w:abstractNumId w:val="9"/>
  </w:num>
  <w:num w:numId="49">
    <w:abstractNumId w:val="40"/>
  </w:num>
  <w:num w:numId="50">
    <w:abstractNumId w:val="7"/>
  </w:num>
  <w:num w:numId="51">
    <w:abstractNumId w:val="20"/>
  </w:num>
  <w:num w:numId="52">
    <w:abstractNumId w:val="19"/>
  </w:num>
  <w:num w:numId="53">
    <w:abstractNumId w:val="37"/>
  </w:num>
  <w:num w:numId="54">
    <w:abstractNumId w:val="6"/>
  </w:num>
  <w:num w:numId="55">
    <w:abstractNumId w:val="8"/>
  </w:num>
  <w:num w:numId="56">
    <w:abstractNumId w:val="42"/>
  </w:num>
  <w:num w:numId="57">
    <w:abstractNumId w:val="10"/>
  </w:num>
  <w:num w:numId="58">
    <w:abstractNumId w:val="24"/>
  </w:num>
  <w:num w:numId="59">
    <w:abstractNumId w:val="38"/>
  </w:num>
  <w:num w:numId="60">
    <w:abstractNumId w:val="30"/>
  </w:num>
  <w:num w:numId="61">
    <w:abstractNumId w:val="34"/>
  </w:num>
  <w:num w:numId="62">
    <w:abstractNumId w:val="64"/>
  </w:num>
  <w:num w:numId="63">
    <w:abstractNumId w:val="16"/>
  </w:num>
  <w:num w:numId="64">
    <w:abstractNumId w:val="22"/>
  </w:num>
  <w:num w:numId="65">
    <w:abstractNumId w:val="32"/>
  </w:num>
  <w:num w:numId="66">
    <w:abstractNumId w:val="68"/>
  </w:num>
  <w:num w:numId="67">
    <w:abstractNumId w:val="55"/>
  </w:num>
  <w:num w:numId="68">
    <w:abstractNumId w:val="25"/>
  </w:num>
  <w:num w:numId="69">
    <w:abstractNumId w:val="26"/>
  </w:num>
  <w:num w:numId="70">
    <w:abstractNumId w:val="23"/>
  </w:num>
  <w:num w:numId="71">
    <w:abstractNumId w:val="33"/>
  </w:num>
  <w:num w:numId="72">
    <w:abstractNumId w:val="67"/>
  </w:num>
  <w:num w:numId="73">
    <w:abstractNumId w:val="2"/>
  </w:num>
  <w:num w:numId="74">
    <w:abstractNumId w:val="28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5BDE"/>
    <w:rsid w:val="00037275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553C"/>
    <w:rsid w:val="000577D1"/>
    <w:rsid w:val="00066334"/>
    <w:rsid w:val="000701DE"/>
    <w:rsid w:val="00070A59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5EF0"/>
    <w:rsid w:val="00200117"/>
    <w:rsid w:val="00201BAF"/>
    <w:rsid w:val="002033AD"/>
    <w:rsid w:val="0020423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F54"/>
    <w:rsid w:val="002E4B0D"/>
    <w:rsid w:val="002E5B9A"/>
    <w:rsid w:val="002E5F26"/>
    <w:rsid w:val="002E7CC5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28AA"/>
    <w:rsid w:val="003F4930"/>
    <w:rsid w:val="003F6B17"/>
    <w:rsid w:val="003F7044"/>
    <w:rsid w:val="004024C4"/>
    <w:rsid w:val="0040296A"/>
    <w:rsid w:val="0040352E"/>
    <w:rsid w:val="0040409F"/>
    <w:rsid w:val="00405D94"/>
    <w:rsid w:val="004116AF"/>
    <w:rsid w:val="00420428"/>
    <w:rsid w:val="004212FA"/>
    <w:rsid w:val="004217EF"/>
    <w:rsid w:val="00423D23"/>
    <w:rsid w:val="0042625B"/>
    <w:rsid w:val="0042732F"/>
    <w:rsid w:val="00431374"/>
    <w:rsid w:val="00431F3C"/>
    <w:rsid w:val="00432EDE"/>
    <w:rsid w:val="00441590"/>
    <w:rsid w:val="00445392"/>
    <w:rsid w:val="00446CE1"/>
    <w:rsid w:val="00447CFA"/>
    <w:rsid w:val="00451676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5DD1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4E4E"/>
    <w:rsid w:val="005669AD"/>
    <w:rsid w:val="00566DC9"/>
    <w:rsid w:val="00571055"/>
    <w:rsid w:val="00581D03"/>
    <w:rsid w:val="00583630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A76C8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5545D"/>
    <w:rsid w:val="006559C1"/>
    <w:rsid w:val="00655E98"/>
    <w:rsid w:val="00664FD0"/>
    <w:rsid w:val="00667AEA"/>
    <w:rsid w:val="0067785A"/>
    <w:rsid w:val="00681257"/>
    <w:rsid w:val="00682F64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398D"/>
    <w:rsid w:val="007043B1"/>
    <w:rsid w:val="00705DCB"/>
    <w:rsid w:val="00706DF2"/>
    <w:rsid w:val="00706FDF"/>
    <w:rsid w:val="007107C4"/>
    <w:rsid w:val="00712BB7"/>
    <w:rsid w:val="00727AD4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7348E"/>
    <w:rsid w:val="00874BCA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26F14"/>
    <w:rsid w:val="0092745C"/>
    <w:rsid w:val="00931BE2"/>
    <w:rsid w:val="00935F38"/>
    <w:rsid w:val="00941B4A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C0247"/>
    <w:rsid w:val="009C18C7"/>
    <w:rsid w:val="009C5AC6"/>
    <w:rsid w:val="009D0F48"/>
    <w:rsid w:val="009D31A7"/>
    <w:rsid w:val="009D4212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30FF"/>
    <w:rsid w:val="00A038AA"/>
    <w:rsid w:val="00A04645"/>
    <w:rsid w:val="00A05F3F"/>
    <w:rsid w:val="00A16AD2"/>
    <w:rsid w:val="00A279CF"/>
    <w:rsid w:val="00A31399"/>
    <w:rsid w:val="00A31AE5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B77FC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6515"/>
    <w:rsid w:val="00C169D6"/>
    <w:rsid w:val="00C25329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158D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57DB"/>
    <w:rsid w:val="00D8698B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C5CB0"/>
    <w:rsid w:val="00DC65D2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F9A"/>
    <w:rsid w:val="00EB602C"/>
    <w:rsid w:val="00EB656B"/>
    <w:rsid w:val="00EB65E2"/>
    <w:rsid w:val="00EB67F1"/>
    <w:rsid w:val="00EB7156"/>
    <w:rsid w:val="00EB7B0F"/>
    <w:rsid w:val="00EC08D1"/>
    <w:rsid w:val="00EC0984"/>
    <w:rsid w:val="00EC0DDA"/>
    <w:rsid w:val="00EC2E4E"/>
    <w:rsid w:val="00EC490E"/>
    <w:rsid w:val="00EC4E90"/>
    <w:rsid w:val="00EC76F6"/>
    <w:rsid w:val="00ED10B5"/>
    <w:rsid w:val="00EE0D86"/>
    <w:rsid w:val="00EE1C66"/>
    <w:rsid w:val="00EE2BF7"/>
    <w:rsid w:val="00EF0978"/>
    <w:rsid w:val="00EF09C2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20FE"/>
    <w:rsid w:val="00F337A5"/>
    <w:rsid w:val="00F35332"/>
    <w:rsid w:val="00F40FEE"/>
    <w:rsid w:val="00F42757"/>
    <w:rsid w:val="00F50535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hyperlink" Target="https://element-plus.gitee.io/" TargetMode="External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8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9126</TotalTime>
  <Pages>138</Pages>
  <Words>16516</Words>
  <Characters>94144</Characters>
  <Application>Microsoft Office Word</Application>
  <DocSecurity>0</DocSecurity>
  <Lines>784</Lines>
  <Paragraphs>220</Paragraphs>
  <ScaleCrop>false</ScaleCrop>
  <Company/>
  <LinksUpToDate>false</LinksUpToDate>
  <CharactersWithSpaces>110440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1046</cp:revision>
  <dcterms:created xsi:type="dcterms:W3CDTF">2021-08-15T10:13:00Z</dcterms:created>
  <dcterms:modified xsi:type="dcterms:W3CDTF">2021-09-22T09:33:00Z</dcterms:modified>
</cp:coreProperties>
</file>