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060039" w:rsidR="00F742BB" w:rsidP="00060039" w:rsidRDefault="00F742BB" w14:paraId="25763CFB" w14:textId="77777777">
      <w:pPr>
        <w:pStyle w:val="Heading1"/>
      </w:pPr>
      <w:r w:rsidRPr="00060039">
        <w:t>Purpose</w:t>
      </w:r>
    </w:p>
    <w:p w:rsidR="00F742BB" w:rsidP="00060039" w:rsidRDefault="00C52FEB" w14:paraId="61193B8C" w14:textId="5DD75134">
      <w:r w:rsidRPr="00C52FEB">
        <w:t>To prepare DNA extracted samples for conventional PCR by making a master mix, aliquoting it, adding DNA samples (template), and programming the thermocycler to perform PCR reactions.</w:t>
      </w:r>
    </w:p>
    <w:p w:rsidRPr="00060039" w:rsidR="00C52FEB" w:rsidP="00060039" w:rsidRDefault="00C52FEB" w14:paraId="285328BC" w14:textId="77777777"/>
    <w:p w:rsidRPr="00786F71" w:rsidR="00F742BB" w:rsidP="00786F71" w:rsidRDefault="00F742BB" w14:paraId="57E20970" w14:textId="77777777">
      <w:pPr>
        <w:pStyle w:val="Heading1"/>
      </w:pPr>
      <w:r w:rsidRPr="00786F71">
        <w:t>Scope</w:t>
      </w:r>
    </w:p>
    <w:p w:rsidR="002727A1" w:rsidP="00060039" w:rsidRDefault="00C52FEB" w14:paraId="5402BE65" w14:textId="2C7A7DD8">
      <w:r w:rsidRPr="00C52FEB">
        <w:rPr>
          <w:rStyle w:val="normaltextrun"/>
          <w:shd w:val="clear" w:color="auto" w:fill="FFFFFF"/>
        </w:rPr>
        <w:t>Making 25 or 50 microliter PCR reactions with DNA extractions. PCR reactions prepared with this SOP will be ready for Sanger sequencing.</w:t>
      </w:r>
    </w:p>
    <w:p w:rsidR="00AC06AB" w:rsidP="00060039" w:rsidRDefault="00AC06AB" w14:paraId="49BB82E4" w14:textId="77777777"/>
    <w:p w:rsidRPr="00786F71" w:rsidR="00F742BB" w:rsidP="00786F71" w:rsidRDefault="00F742BB" w14:paraId="06E8986C" w14:textId="77777777">
      <w:pPr>
        <w:pStyle w:val="Heading1"/>
      </w:pPr>
      <w:r w:rsidRPr="00786F71">
        <w:t xml:space="preserve">Responsibilities </w:t>
      </w:r>
    </w:p>
    <w:p w:rsidR="00FA46FE" w:rsidP="00FA46FE" w:rsidRDefault="00C52FEB" w14:paraId="177E2365" w14:textId="3EA6C18E">
      <w:r w:rsidRPr="00C52FEB">
        <w:t>Those under the supervision of trained personnel.</w:t>
      </w:r>
    </w:p>
    <w:p w:rsidRPr="002C5418" w:rsidR="00C52FEB" w:rsidP="00FA46FE" w:rsidRDefault="00C52FEB" w14:paraId="1E5C4446" w14:textId="77777777"/>
    <w:p w:rsidR="00F742BB" w:rsidP="00786F71" w:rsidRDefault="00F742BB" w14:paraId="43ADA738" w14:textId="03625B45">
      <w:pPr>
        <w:pStyle w:val="Heading1"/>
      </w:pPr>
      <w:r w:rsidRPr="002727A1">
        <w:t>Definitions</w:t>
      </w:r>
    </w:p>
    <w:p w:rsidRPr="004E2644" w:rsidR="003D3237" w:rsidP="004E2644" w:rsidRDefault="00E23939" w14:paraId="1AC38AE2" w14:textId="2F4949E2">
      <w:pPr>
        <w:pStyle w:val="ListParagraph"/>
        <w:numPr>
          <w:ilvl w:val="0"/>
          <w:numId w:val="21"/>
        </w:numPr>
        <w:rPr>
          <w:iCs/>
          <w:color w:val="auto"/>
        </w:rPr>
      </w:pPr>
      <w:r w:rsidRPr="004E2644">
        <w:rPr>
          <w:iCs/>
          <w:color w:val="auto"/>
        </w:rPr>
        <w:t xml:space="preserve">Aliquot: Distributing the same amount of a master mix </w:t>
      </w:r>
      <w:r w:rsidRPr="004E2644" w:rsidR="00C3407A">
        <w:rPr>
          <w:iCs/>
          <w:color w:val="auto"/>
        </w:rPr>
        <w:t>into smaller portions.</w:t>
      </w:r>
    </w:p>
    <w:p w:rsidRPr="004E2644" w:rsidR="00AD56B0" w:rsidP="004E2644" w:rsidRDefault="00AD56B0" w14:paraId="41712D0E" w14:textId="2377F24D">
      <w:pPr>
        <w:pStyle w:val="ListParagraph"/>
        <w:numPr>
          <w:ilvl w:val="0"/>
          <w:numId w:val="21"/>
        </w:numPr>
        <w:rPr>
          <w:iCs/>
          <w:color w:val="auto"/>
        </w:rPr>
      </w:pPr>
      <w:r w:rsidRPr="004E2644">
        <w:rPr>
          <w:iCs/>
          <w:color w:val="auto"/>
        </w:rPr>
        <w:t>Denaturation</w:t>
      </w:r>
      <w:r w:rsidRPr="004E2644" w:rsidR="00DC1B34">
        <w:rPr>
          <w:iCs/>
          <w:color w:val="auto"/>
        </w:rPr>
        <w:t xml:space="preserve">: </w:t>
      </w:r>
      <w:r w:rsidRPr="004E2644" w:rsidR="00BC2B75">
        <w:rPr>
          <w:iCs/>
          <w:color w:val="auto"/>
        </w:rPr>
        <w:t>Separating strands of DNA template</w:t>
      </w:r>
      <w:r w:rsidRPr="004E2644" w:rsidR="006225D3">
        <w:rPr>
          <w:iCs/>
          <w:color w:val="auto"/>
        </w:rPr>
        <w:t>.</w:t>
      </w:r>
    </w:p>
    <w:p w:rsidRPr="004E2644" w:rsidR="00AD56B0" w:rsidP="004E2644" w:rsidRDefault="00AD56B0" w14:paraId="200A31D6" w14:textId="5DFE33C5">
      <w:pPr>
        <w:pStyle w:val="ListParagraph"/>
        <w:numPr>
          <w:ilvl w:val="0"/>
          <w:numId w:val="21"/>
        </w:numPr>
        <w:rPr>
          <w:iCs/>
          <w:color w:val="auto"/>
        </w:rPr>
      </w:pPr>
      <w:r w:rsidRPr="004E2644">
        <w:rPr>
          <w:iCs/>
          <w:color w:val="auto"/>
        </w:rPr>
        <w:t>Annealing</w:t>
      </w:r>
      <w:r w:rsidRPr="004E2644" w:rsidR="00DC1B34">
        <w:rPr>
          <w:iCs/>
          <w:color w:val="auto"/>
        </w:rPr>
        <w:t>: A</w:t>
      </w:r>
      <w:r w:rsidRPr="004E2644" w:rsidR="00BC2B75">
        <w:rPr>
          <w:iCs/>
          <w:color w:val="auto"/>
        </w:rPr>
        <w:t>dding primers to separate strands of DNA</w:t>
      </w:r>
      <w:r w:rsidRPr="004E2644" w:rsidR="006225D3">
        <w:rPr>
          <w:iCs/>
          <w:color w:val="auto"/>
        </w:rPr>
        <w:t>.</w:t>
      </w:r>
    </w:p>
    <w:p w:rsidR="00DC1B34" w:rsidP="004E2644" w:rsidRDefault="00DC1B34" w14:paraId="3E508443" w14:textId="7B855F8A">
      <w:pPr>
        <w:pStyle w:val="ListParagraph"/>
        <w:numPr>
          <w:ilvl w:val="0"/>
          <w:numId w:val="21"/>
        </w:numPr>
        <w:rPr>
          <w:iCs/>
          <w:color w:val="auto"/>
        </w:rPr>
      </w:pPr>
      <w:r w:rsidRPr="004E2644">
        <w:rPr>
          <w:iCs/>
          <w:color w:val="auto"/>
        </w:rPr>
        <w:t xml:space="preserve">Extension: Adding nucleotides </w:t>
      </w:r>
      <w:r w:rsidRPr="004E2644" w:rsidR="003A0338">
        <w:rPr>
          <w:iCs/>
          <w:color w:val="auto"/>
        </w:rPr>
        <w:t xml:space="preserve">with assistance of primers and polymerase </w:t>
      </w:r>
      <w:r w:rsidRPr="004E2644">
        <w:rPr>
          <w:iCs/>
          <w:color w:val="auto"/>
        </w:rPr>
        <w:t>to elongate</w:t>
      </w:r>
      <w:r w:rsidRPr="004E2644" w:rsidR="003A0338">
        <w:rPr>
          <w:iCs/>
          <w:color w:val="auto"/>
        </w:rPr>
        <w:t xml:space="preserve"> two strands of DNA.</w:t>
      </w:r>
    </w:p>
    <w:p w:rsidRPr="00DE2F16" w:rsidR="00DE2F16" w:rsidP="00DE2F16" w:rsidRDefault="00DE2F16" w14:paraId="2C9CCCFF" w14:textId="77777777">
      <w:pPr>
        <w:pStyle w:val="ListParagraph"/>
        <w:numPr>
          <w:ilvl w:val="0"/>
          <w:numId w:val="21"/>
        </w:numPr>
        <w:rPr>
          <w:iCs/>
          <w:color w:val="auto"/>
        </w:rPr>
      </w:pPr>
      <w:r w:rsidRPr="00DE2F16">
        <w:rPr>
          <w:iCs/>
          <w:color w:val="auto"/>
        </w:rPr>
        <w:t>PCR (Polymerase Chain Reaction): A technique used to amplify a segment of DNA by generating thousands to millions of copies.</w:t>
      </w:r>
    </w:p>
    <w:p w:rsidRPr="00DE2F16" w:rsidR="00DE2F16" w:rsidP="00DE2F16" w:rsidRDefault="00DE2F16" w14:paraId="1671122E" w14:textId="77777777">
      <w:pPr>
        <w:pStyle w:val="ListParagraph"/>
        <w:numPr>
          <w:ilvl w:val="0"/>
          <w:numId w:val="21"/>
        </w:numPr>
        <w:rPr>
          <w:iCs/>
          <w:color w:val="auto"/>
        </w:rPr>
      </w:pPr>
      <w:r w:rsidRPr="00DE2F16">
        <w:rPr>
          <w:iCs/>
          <w:color w:val="auto"/>
        </w:rPr>
        <w:t>Master Mix: A pre-prepared solution containing most of the reagents needed for PCR, including DNA polymerase, dNTPs, MgCl2, and buffer.</w:t>
      </w:r>
    </w:p>
    <w:p w:rsidRPr="00DE2F16" w:rsidR="00DE2F16" w:rsidP="00DE2F16" w:rsidRDefault="00DE2F16" w14:paraId="0AD32364" w14:textId="77777777">
      <w:pPr>
        <w:pStyle w:val="ListParagraph"/>
        <w:numPr>
          <w:ilvl w:val="0"/>
          <w:numId w:val="21"/>
        </w:numPr>
        <w:rPr>
          <w:iCs/>
          <w:color w:val="auto"/>
        </w:rPr>
      </w:pPr>
      <w:r w:rsidRPr="00DE2F16">
        <w:rPr>
          <w:iCs/>
          <w:color w:val="auto"/>
        </w:rPr>
        <w:t>DNA Template: The DNA sample that contains the target sequence to be amplified in PCR.</w:t>
      </w:r>
    </w:p>
    <w:p w:rsidRPr="00DE2F16" w:rsidR="00DE2F16" w:rsidP="00DE2F16" w:rsidRDefault="00DE2F16" w14:paraId="61015B0A" w14:textId="77777777">
      <w:pPr>
        <w:pStyle w:val="ListParagraph"/>
        <w:numPr>
          <w:ilvl w:val="0"/>
          <w:numId w:val="21"/>
        </w:numPr>
        <w:rPr>
          <w:iCs/>
          <w:color w:val="auto"/>
        </w:rPr>
      </w:pPr>
      <w:r w:rsidRPr="00DE2F16">
        <w:rPr>
          <w:iCs/>
          <w:color w:val="auto"/>
        </w:rPr>
        <w:t>Thermocycler: An instrument used to perform PCR by cycling through different temperature steps.</w:t>
      </w:r>
    </w:p>
    <w:p w:rsidRPr="00DE2F16" w:rsidR="00DE2F16" w:rsidP="00DE2F16" w:rsidRDefault="00DE2F16" w14:paraId="0C0E72D1" w14:textId="77777777">
      <w:pPr>
        <w:pStyle w:val="ListParagraph"/>
        <w:numPr>
          <w:ilvl w:val="0"/>
          <w:numId w:val="21"/>
        </w:numPr>
        <w:rPr>
          <w:iCs/>
          <w:color w:val="auto"/>
        </w:rPr>
      </w:pPr>
      <w:r w:rsidRPr="00DE2F16">
        <w:rPr>
          <w:iCs/>
          <w:color w:val="auto"/>
        </w:rPr>
        <w:t>Minicentrifuge: A small centrifuge used to spin down small volumes of liquid in PCR tubes.</w:t>
      </w:r>
    </w:p>
    <w:p w:rsidRPr="00DE2F16" w:rsidR="00DE2F16" w:rsidP="00DE2F16" w:rsidRDefault="00DE2F16" w14:paraId="215769C9" w14:textId="77777777">
      <w:pPr>
        <w:pStyle w:val="ListParagraph"/>
        <w:numPr>
          <w:ilvl w:val="0"/>
          <w:numId w:val="21"/>
        </w:numPr>
        <w:rPr>
          <w:iCs/>
          <w:color w:val="auto"/>
        </w:rPr>
      </w:pPr>
      <w:r w:rsidRPr="00DE2F16">
        <w:rPr>
          <w:iCs/>
          <w:color w:val="auto"/>
        </w:rPr>
        <w:t>GoTaq G2 Colorless Master Mix 2X: A PCR master mix from Promega that contains Taq DNA polymerase, dNTPs, MgCl2, and reaction buffers.</w:t>
      </w:r>
    </w:p>
    <w:p w:rsidRPr="00DE2F16" w:rsidR="00DE2F16" w:rsidP="00DE2F16" w:rsidRDefault="00DE2F16" w14:paraId="3181FDCA" w14:textId="77777777">
      <w:pPr>
        <w:pStyle w:val="ListParagraph"/>
        <w:numPr>
          <w:ilvl w:val="0"/>
          <w:numId w:val="21"/>
        </w:numPr>
        <w:rPr>
          <w:iCs/>
          <w:color w:val="auto"/>
        </w:rPr>
      </w:pPr>
      <w:r w:rsidRPr="00DE2F16">
        <w:rPr>
          <w:iCs/>
          <w:color w:val="auto"/>
        </w:rPr>
        <w:t>Upstream Primer: A short single-stranded DNA sequence that binds to the template strand and initiates DNA synthesis during PCR.</w:t>
      </w:r>
    </w:p>
    <w:p w:rsidRPr="00DE2F16" w:rsidR="00DE2F16" w:rsidP="00DE2F16" w:rsidRDefault="00DE2F16" w14:paraId="62F209F2" w14:textId="77777777">
      <w:pPr>
        <w:pStyle w:val="ListParagraph"/>
        <w:numPr>
          <w:ilvl w:val="0"/>
          <w:numId w:val="21"/>
        </w:numPr>
        <w:rPr>
          <w:iCs/>
          <w:color w:val="auto"/>
        </w:rPr>
      </w:pPr>
      <w:r w:rsidRPr="00DE2F16">
        <w:rPr>
          <w:iCs/>
          <w:color w:val="auto"/>
        </w:rPr>
        <w:t>Downstream Primer: A short single-stranded DNA sequence that binds to the complementary template strand and initiates DNA synthesis during PCR.</w:t>
      </w:r>
    </w:p>
    <w:p w:rsidRPr="00DE2F16" w:rsidR="00DE2F16" w:rsidP="00DE2F16" w:rsidRDefault="00DE2F16" w14:paraId="7A746167" w14:textId="77777777">
      <w:pPr>
        <w:pStyle w:val="ListParagraph"/>
        <w:numPr>
          <w:ilvl w:val="0"/>
          <w:numId w:val="21"/>
        </w:numPr>
        <w:rPr>
          <w:iCs/>
          <w:color w:val="auto"/>
        </w:rPr>
      </w:pPr>
      <w:r w:rsidRPr="00DE2F16">
        <w:rPr>
          <w:iCs/>
          <w:color w:val="auto"/>
        </w:rPr>
        <w:t>Nuclease-free Water: Water that has been treated to remove nucleases, used to prevent degradation of DNA and RNA in experiments.</w:t>
      </w:r>
    </w:p>
    <w:p w:rsidRPr="00DE2F16" w:rsidR="00DE2F16" w:rsidP="00DE2F16" w:rsidRDefault="00DE2F16" w14:paraId="5DC99A1D" w14:textId="77777777">
      <w:pPr>
        <w:pStyle w:val="ListParagraph"/>
        <w:numPr>
          <w:ilvl w:val="0"/>
          <w:numId w:val="21"/>
        </w:numPr>
        <w:rPr>
          <w:iCs/>
          <w:color w:val="auto"/>
        </w:rPr>
      </w:pPr>
      <w:r w:rsidRPr="00DE2F16">
        <w:rPr>
          <w:iCs/>
          <w:color w:val="auto"/>
        </w:rPr>
        <w:t>ExoSAP-IT™ Express Reagent: A reagent used to clean up PCR products by removing excess primers and dNTPs before sequencing.</w:t>
      </w:r>
    </w:p>
    <w:p w:rsidRPr="004E2644" w:rsidR="00DE2F16" w:rsidP="00DE2F16" w:rsidRDefault="00DE2F16" w14:paraId="46AF2B57" w14:textId="1A2A2161">
      <w:pPr>
        <w:pStyle w:val="ListParagraph"/>
        <w:numPr>
          <w:ilvl w:val="0"/>
          <w:numId w:val="21"/>
        </w:numPr>
        <w:rPr>
          <w:iCs/>
          <w:color w:val="auto"/>
        </w:rPr>
      </w:pPr>
      <w:r w:rsidRPr="00DE2F16">
        <w:rPr>
          <w:iCs/>
          <w:color w:val="auto"/>
        </w:rPr>
        <w:t>Chill Rack: A rack used to keep PCR tubes cold during sample preparation to prevent degradation.</w:t>
      </w:r>
    </w:p>
    <w:p w:rsidR="002727A1" w:rsidP="00FA46FE" w:rsidRDefault="002727A1" w14:paraId="5AEA2406" w14:textId="66305ABA"/>
    <w:p w:rsidR="00F742BB" w:rsidP="00060039" w:rsidRDefault="00F742BB" w14:paraId="77F4D746" w14:textId="14826003"/>
    <w:p w:rsidRPr="00F742BB" w:rsidR="00F742BB" w:rsidP="00DE2F16" w:rsidRDefault="00F742BB" w14:paraId="06F380A9" w14:textId="77777777">
      <w:pPr>
        <w:ind w:left="0"/>
      </w:pPr>
    </w:p>
    <w:p w:rsidRPr="002727A1" w:rsidR="00F742BB" w:rsidP="00060039" w:rsidRDefault="00F742BB" w14:paraId="3C61D457" w14:textId="77777777">
      <w:pPr>
        <w:pStyle w:val="Heading1"/>
      </w:pPr>
      <w:r w:rsidRPr="002727A1">
        <w:lastRenderedPageBreak/>
        <w:t>References</w:t>
      </w:r>
    </w:p>
    <w:p w:rsidRPr="00ED641E" w:rsidR="003D3237" w:rsidP="003D3237" w:rsidRDefault="00A76859" w14:paraId="55F128B2" w14:textId="749575EC">
      <w:pPr>
        <w:rPr>
          <w:iCs/>
          <w:color w:val="auto"/>
        </w:rPr>
      </w:pPr>
      <w:hyperlink w:history="1" r:id="rId9">
        <w:r w:rsidRPr="00185340" w:rsidR="00ED641E">
          <w:rPr>
            <w:rStyle w:val="Hyperlink"/>
            <w:iCs/>
          </w:rPr>
          <w:t>Promega Usage Information</w:t>
        </w:r>
        <w:r w:rsidRPr="00185340" w:rsidR="007F5B0C">
          <w:rPr>
            <w:rStyle w:val="Hyperlink"/>
            <w:iCs/>
          </w:rPr>
          <w:t xml:space="preserve"> # 9PIM713</w:t>
        </w:r>
      </w:hyperlink>
    </w:p>
    <w:p w:rsidR="006917EE" w:rsidP="00060039" w:rsidRDefault="006917EE" w14:paraId="725D166B" w14:textId="7E8FEDDA"/>
    <w:p w:rsidR="00FA46FE" w:rsidP="00060039" w:rsidRDefault="00FA46FE" w14:paraId="72A4D2A2" w14:textId="37FC8771"/>
    <w:p w:rsidR="00FA46FE" w:rsidP="00060039" w:rsidRDefault="00FA46FE" w14:paraId="6DE4CF8B" w14:textId="1C8241B8"/>
    <w:p w:rsidR="00FA46FE" w:rsidP="00060039" w:rsidRDefault="00FA46FE" w14:paraId="4C1FEF75" w14:textId="247F4383"/>
    <w:p w:rsidR="00FA46FE" w:rsidP="00060039" w:rsidRDefault="00FA46FE" w14:paraId="414DD1AE" w14:textId="1113D9FB"/>
    <w:p w:rsidRPr="00F742BB" w:rsidR="00FA46FE" w:rsidP="00060039" w:rsidRDefault="00FA46FE" w14:paraId="419E23DC" w14:textId="77777777"/>
    <w:p w:rsidR="00F742BB" w:rsidP="00060039" w:rsidRDefault="00F742BB" w14:paraId="1F1C3315" w14:textId="42C7B4DF">
      <w:pPr>
        <w:pStyle w:val="Heading1"/>
      </w:pPr>
      <w:r w:rsidRPr="002727A1">
        <w:t>Materials</w:t>
      </w:r>
    </w:p>
    <w:p w:rsidRPr="00142946" w:rsidR="009F5520" w:rsidP="009F5520" w:rsidRDefault="00142946" w14:paraId="0272A15D" w14:textId="7920B9D1">
      <w:pPr>
        <w:rPr>
          <w:color w:val="auto"/>
        </w:rPr>
      </w:pPr>
      <w:r w:rsidRPr="00142946">
        <w:rPr>
          <w:i/>
          <w:color w:val="auto"/>
        </w:rPr>
        <w:t>(</w:t>
      </w:r>
      <w:r w:rsidRPr="00142946" w:rsidR="00FA46FE">
        <w:rPr>
          <w:i/>
          <w:color w:val="auto"/>
        </w:rPr>
        <w:t>Any materials here</w:t>
      </w:r>
      <w:r w:rsidRPr="00142946">
        <w:rPr>
          <w:i/>
          <w:color w:val="auto"/>
        </w:rPr>
        <w:t>)</w:t>
      </w:r>
    </w:p>
    <w:tbl>
      <w:tblPr>
        <w:tblW w:w="9442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val="0000" w:firstRow="0" w:lastRow="0" w:firstColumn="0" w:lastColumn="0" w:noHBand="0" w:noVBand="0"/>
      </w:tblPr>
      <w:tblGrid>
        <w:gridCol w:w="6472"/>
        <w:gridCol w:w="1350"/>
        <w:gridCol w:w="1620"/>
      </w:tblGrid>
      <w:tr w:rsidRPr="00C0071D" w:rsidR="009F5520" w:rsidTr="10655ACA" w14:paraId="4CADA5F1" w14:textId="77777777">
        <w:trPr>
          <w:cantSplit/>
          <w:tblHeader/>
        </w:trPr>
        <w:tc>
          <w:tcPr>
            <w:tcW w:w="6472" w:type="dxa"/>
            <w:shd w:val="clear" w:color="auto" w:fill="E6E6E6"/>
            <w:tcMar/>
          </w:tcPr>
          <w:p w:rsidRPr="009F5520" w:rsidR="009F5520" w:rsidP="001A4B73" w:rsidRDefault="009F5520" w14:paraId="11890B37" w14:textId="77777777">
            <w:pPr>
              <w:rPr>
                <w:b/>
              </w:rPr>
            </w:pPr>
            <w:r w:rsidRPr="009F5520">
              <w:rPr>
                <w:b/>
              </w:rPr>
              <w:t>Material Description</w:t>
            </w:r>
          </w:p>
        </w:tc>
        <w:tc>
          <w:tcPr>
            <w:tcW w:w="1350" w:type="dxa"/>
            <w:shd w:val="clear" w:color="auto" w:fill="E6E6E6"/>
            <w:tcMar/>
          </w:tcPr>
          <w:p w:rsidRPr="009F5520" w:rsidR="009F5520" w:rsidP="009F5520" w:rsidRDefault="009F5520" w14:paraId="517FF46D" w14:textId="77777777">
            <w:pPr>
              <w:ind w:left="0"/>
              <w:rPr>
                <w:b/>
              </w:rPr>
            </w:pPr>
            <w:r w:rsidRPr="009F5520">
              <w:rPr>
                <w:b/>
              </w:rPr>
              <w:t>Standard Quantity</w:t>
            </w:r>
          </w:p>
        </w:tc>
        <w:tc>
          <w:tcPr>
            <w:tcW w:w="1620" w:type="dxa"/>
            <w:shd w:val="clear" w:color="auto" w:fill="E6E6E6"/>
            <w:tcMar/>
          </w:tcPr>
          <w:p w:rsidRPr="009F5520" w:rsidR="009F5520" w:rsidP="009F5520" w:rsidRDefault="009F5520" w14:paraId="34D0E353" w14:textId="77777777">
            <w:pPr>
              <w:ind w:left="0"/>
              <w:jc w:val="center"/>
              <w:rPr>
                <w:b/>
              </w:rPr>
            </w:pPr>
            <w:r w:rsidRPr="009F5520">
              <w:rPr>
                <w:b/>
              </w:rPr>
              <w:t>Unit</w:t>
            </w:r>
          </w:p>
        </w:tc>
      </w:tr>
      <w:tr w:rsidR="00C52FEB" w:rsidTr="10655ACA" w14:paraId="38C55BDC" w14:textId="77777777">
        <w:trPr>
          <w:cantSplit/>
        </w:trPr>
        <w:tc>
          <w:tcPr>
            <w:tcW w:w="6472" w:type="dxa"/>
            <w:tcMar/>
          </w:tcPr>
          <w:p w:rsidRPr="00FA46FE" w:rsidR="00C52FEB" w:rsidP="10655ACA" w:rsidRDefault="00C52FEB" w14:paraId="3CC3F0A2" w14:textId="655DCBB9">
            <w:pPr>
              <w:spacing w:before="120" w:after="120"/>
              <w:ind w:right="-1"/>
              <w:rPr>
                <w:i w:val="1"/>
                <w:iCs w:val="1"/>
                <w:color w:val="auto"/>
              </w:rPr>
            </w:pPr>
            <w:r w:rsidRPr="10655ACA" w:rsidR="590AD80F">
              <w:rPr>
                <w:rStyle w:val="normaltextrun"/>
                <w:i w:val="1"/>
                <w:iCs w:val="1"/>
                <w:shd w:val="clear" w:color="auto" w:fill="FFFFFF"/>
              </w:rPr>
              <w:t>PCR tubes</w:t>
            </w:r>
            <w:r w:rsidR="590AD80F">
              <w:rPr>
                <w:rStyle w:val="eop"/>
                <w:shd w:val="clear" w:color="auto" w:fill="FFFFFF"/>
              </w:rPr>
              <w:t> or PCR plate</w:t>
            </w:r>
            <w:r w:rsidR="534E56E1">
              <w:rPr>
                <w:rStyle w:val="eop"/>
                <w:shd w:val="clear" w:color="auto" w:fill="FFFFFF"/>
              </w:rPr>
              <w:t>s</w:t>
            </w:r>
          </w:p>
        </w:tc>
        <w:tc>
          <w:tcPr>
            <w:tcW w:w="1350" w:type="dxa"/>
            <w:tcMar/>
          </w:tcPr>
          <w:p w:rsidRPr="00C52FEB" w:rsidR="00C52FEB" w:rsidP="10655ACA" w:rsidRDefault="00C52FEB" w14:paraId="43F347C6" w14:textId="497C9C9A">
            <w:pPr>
              <w:pStyle w:val="Normal"/>
              <w:suppressLineNumbers w:val="0"/>
              <w:bidi w:val="0"/>
              <w:spacing w:before="120" w:beforeAutospacing="off" w:after="120" w:afterAutospacing="off" w:line="259" w:lineRule="auto"/>
              <w:ind w:left="0" w:right="-1"/>
              <w:jc w:val="center"/>
            </w:pPr>
            <w:r w:rsidRPr="10655ACA" w:rsidR="534E56E1">
              <w:rPr>
                <w:color w:val="auto"/>
              </w:rPr>
              <w:t>1</w:t>
            </w:r>
          </w:p>
        </w:tc>
        <w:tc>
          <w:tcPr>
            <w:tcW w:w="1620" w:type="dxa"/>
            <w:tcMar/>
          </w:tcPr>
          <w:p w:rsidRPr="00C52FEB" w:rsidR="00C52FEB" w:rsidP="10655ACA" w:rsidRDefault="00C52FEB" w14:paraId="6715575C" w14:textId="047D0CE2">
            <w:pPr>
              <w:pStyle w:val="Normal"/>
              <w:suppressLineNumbers w:val="0"/>
              <w:bidi w:val="0"/>
              <w:spacing w:before="120" w:beforeAutospacing="off" w:after="120" w:afterAutospacing="off" w:line="259" w:lineRule="auto"/>
              <w:ind w:left="0" w:right="-1"/>
              <w:jc w:val="center"/>
            </w:pPr>
            <w:r w:rsidRPr="10655ACA" w:rsidR="534E56E1">
              <w:rPr>
                <w:color w:val="auto"/>
              </w:rPr>
              <w:t>Bag/Box</w:t>
            </w:r>
          </w:p>
        </w:tc>
      </w:tr>
      <w:tr w:rsidR="00C52FEB" w:rsidTr="10655ACA" w14:paraId="4EA5DAEC" w14:textId="77777777">
        <w:trPr>
          <w:cantSplit/>
        </w:trPr>
        <w:tc>
          <w:tcPr>
            <w:tcW w:w="6472" w:type="dxa"/>
            <w:tcMar/>
          </w:tcPr>
          <w:p w:rsidRPr="00075006" w:rsidR="00C52FEB" w:rsidP="00C52FEB" w:rsidRDefault="00C52FEB" w14:paraId="7084D8BD" w14:textId="280DE599">
            <w:pPr>
              <w:spacing w:before="120" w:after="120"/>
              <w:ind w:right="-1"/>
              <w:rPr>
                <w:rStyle w:val="normaltextrun"/>
                <w:shd w:val="clear" w:color="auto" w:fill="FFFFFF"/>
              </w:rPr>
            </w:pPr>
            <w:r w:rsidR="590AD80F">
              <w:rPr>
                <w:rStyle w:val="normaltextrun"/>
                <w:shd w:val="clear" w:color="auto" w:fill="FFFFFF"/>
              </w:rPr>
              <w:t>1.5-2.0 microcentrifuge tube</w:t>
            </w:r>
            <w:r w:rsidR="534E56E1">
              <w:rPr>
                <w:rStyle w:val="normaltextrun"/>
                <w:shd w:val="clear" w:color="auto" w:fill="FFFFFF"/>
              </w:rPr>
              <w:t>s</w:t>
            </w:r>
          </w:p>
        </w:tc>
        <w:tc>
          <w:tcPr>
            <w:tcW w:w="1350" w:type="dxa"/>
            <w:tcMar/>
          </w:tcPr>
          <w:p w:rsidRPr="00C52FEB" w:rsidR="00C52FEB" w:rsidP="10655ACA" w:rsidRDefault="00C52FEB" w14:paraId="337BCF36" w14:textId="7B0B129B">
            <w:pPr>
              <w:pStyle w:val="Normal"/>
              <w:suppressLineNumbers w:val="0"/>
              <w:bidi w:val="0"/>
              <w:spacing w:before="120" w:beforeAutospacing="off" w:after="120" w:afterAutospacing="off" w:line="259" w:lineRule="auto"/>
              <w:ind w:left="0" w:right="-1"/>
              <w:jc w:val="center"/>
            </w:pPr>
            <w:r w:rsidRPr="10655ACA" w:rsidR="534E56E1">
              <w:rPr>
                <w:color w:val="auto"/>
              </w:rPr>
              <w:t>1</w:t>
            </w:r>
          </w:p>
        </w:tc>
        <w:tc>
          <w:tcPr>
            <w:tcW w:w="1620" w:type="dxa"/>
            <w:tcMar/>
          </w:tcPr>
          <w:p w:rsidR="31CFA1C5" w:rsidP="10655ACA" w:rsidRDefault="31CFA1C5" w14:paraId="35130F95" w14:textId="6127937E">
            <w:pPr>
              <w:pStyle w:val="Normal"/>
              <w:suppressLineNumbers w:val="0"/>
              <w:bidi w:val="0"/>
              <w:spacing w:before="120" w:beforeAutospacing="off" w:after="120" w:afterAutospacing="off" w:line="259" w:lineRule="auto"/>
              <w:ind w:left="0" w:right="-1"/>
              <w:jc w:val="center"/>
            </w:pPr>
            <w:r w:rsidRPr="10655ACA" w:rsidR="31CFA1C5">
              <w:rPr>
                <w:color w:val="auto"/>
              </w:rPr>
              <w:t>Bag</w:t>
            </w:r>
          </w:p>
        </w:tc>
      </w:tr>
      <w:tr w:rsidR="00C52FEB" w:rsidTr="10655ACA" w14:paraId="4175673A" w14:textId="77777777">
        <w:trPr>
          <w:cantSplit/>
        </w:trPr>
        <w:tc>
          <w:tcPr>
            <w:tcW w:w="6472" w:type="dxa"/>
            <w:tcMar/>
          </w:tcPr>
          <w:p w:rsidRPr="009F5520" w:rsidR="00C52FEB" w:rsidP="00C52FEB" w:rsidRDefault="00C52FEB" w14:paraId="0661CEEF" w14:textId="2424ADA4">
            <w:pPr>
              <w:spacing w:before="120" w:after="120"/>
              <w:ind w:right="-1"/>
            </w:pPr>
            <w:r w:rsidR="590AD80F">
              <w:rPr>
                <w:rStyle w:val="normaltextrun"/>
                <w:shd w:val="clear" w:color="auto" w:fill="FFFFFF"/>
              </w:rPr>
              <w:t>Micropipettes </w:t>
            </w:r>
            <w:r w:rsidR="590AD80F">
              <w:rPr>
                <w:rStyle w:val="eop"/>
                <w:shd w:val="clear" w:color="auto" w:fill="FFFFFF"/>
              </w:rPr>
              <w:t> </w:t>
            </w:r>
            <w:r w:rsidR="09CF06E2">
              <w:rPr>
                <w:rStyle w:val="eop"/>
                <w:shd w:val="clear" w:color="auto" w:fill="FFFFFF"/>
              </w:rPr>
              <w:t>(</w:t>
            </w:r>
            <w:r w:rsidR="09CF06E2">
              <w:rPr>
                <w:rStyle w:val="eop"/>
                <w:shd w:val="clear" w:color="auto" w:fill="FFFFFF"/>
              </w:rPr>
              <w:t>p2, p20, p200, p1000)</w:t>
            </w:r>
          </w:p>
        </w:tc>
        <w:tc>
          <w:tcPr>
            <w:tcW w:w="1350" w:type="dxa"/>
            <w:tcMar/>
          </w:tcPr>
          <w:p w:rsidRPr="00C52FEB" w:rsidR="00C52FEB" w:rsidP="10655ACA" w:rsidRDefault="00C52FEB" w14:paraId="714C494A" w14:textId="41BDE2EB">
            <w:pPr>
              <w:pStyle w:val="Normal"/>
              <w:suppressLineNumbers w:val="0"/>
              <w:bidi w:val="0"/>
              <w:spacing w:before="120" w:beforeAutospacing="off" w:after="120" w:afterAutospacing="off" w:line="259" w:lineRule="auto"/>
              <w:ind w:left="0" w:right="-1"/>
              <w:jc w:val="center"/>
            </w:pPr>
            <w:r w:rsidRPr="10655ACA" w:rsidR="09CF06E2">
              <w:rPr>
                <w:color w:val="auto"/>
              </w:rPr>
              <w:t>1</w:t>
            </w:r>
          </w:p>
        </w:tc>
        <w:tc>
          <w:tcPr>
            <w:tcW w:w="1620" w:type="dxa"/>
            <w:tcMar/>
          </w:tcPr>
          <w:p w:rsidR="09CF06E2" w:rsidP="10655ACA" w:rsidRDefault="09CF06E2" w14:paraId="786B234D" w14:textId="58678185">
            <w:pPr>
              <w:pStyle w:val="Normal"/>
              <w:suppressLineNumbers w:val="0"/>
              <w:bidi w:val="0"/>
              <w:spacing w:before="120" w:beforeAutospacing="off" w:after="120" w:afterAutospacing="off" w:line="259" w:lineRule="auto"/>
              <w:ind w:left="0" w:right="-1"/>
              <w:jc w:val="center"/>
              <w:rPr>
                <w:color w:val="auto"/>
              </w:rPr>
            </w:pPr>
            <w:r w:rsidRPr="10655ACA" w:rsidR="09CF06E2">
              <w:rPr>
                <w:color w:val="auto"/>
              </w:rPr>
              <w:t>Set</w:t>
            </w:r>
          </w:p>
        </w:tc>
      </w:tr>
      <w:tr w:rsidR="00C52FEB" w:rsidTr="10655ACA" w14:paraId="6EE1DE12" w14:textId="77777777">
        <w:trPr>
          <w:cantSplit/>
        </w:trPr>
        <w:tc>
          <w:tcPr>
            <w:tcW w:w="6472" w:type="dxa"/>
            <w:tcMar/>
          </w:tcPr>
          <w:p w:rsidRPr="009F5520" w:rsidR="00C52FEB" w:rsidP="00C52FEB" w:rsidRDefault="00C52FEB" w14:paraId="5005E8F2" w14:textId="0AA7385F">
            <w:pPr>
              <w:spacing w:before="120" w:after="120"/>
              <w:ind w:right="-1"/>
            </w:pPr>
            <w:r w:rsidR="590AD80F">
              <w:rPr>
                <w:rStyle w:val="normaltextrun"/>
                <w:shd w:val="clear" w:color="auto" w:fill="FFFFFF"/>
              </w:rPr>
              <w:t>Pipette tips</w:t>
            </w:r>
            <w:r w:rsidR="590AD80F">
              <w:rPr>
                <w:rStyle w:val="eop"/>
                <w:shd w:val="clear" w:color="auto" w:fill="FFFFFF"/>
              </w:rPr>
              <w:t> </w:t>
            </w:r>
            <w:r w:rsidR="7316ECDB">
              <w:rPr>
                <w:rStyle w:val="eop"/>
                <w:shd w:val="clear" w:color="auto" w:fill="FFFFFF"/>
              </w:rPr>
              <w:t>(for each micropipette type)</w:t>
            </w:r>
          </w:p>
        </w:tc>
        <w:tc>
          <w:tcPr>
            <w:tcW w:w="1350" w:type="dxa"/>
            <w:tcMar/>
          </w:tcPr>
          <w:p w:rsidRPr="00C52FEB" w:rsidR="00C52FEB" w:rsidP="10655ACA" w:rsidRDefault="00C52FEB" w14:paraId="0DC673B1" w14:textId="3FE12D55">
            <w:pPr>
              <w:spacing w:before="120" w:after="120"/>
              <w:ind w:left="0" w:right="-1"/>
              <w:jc w:val="center"/>
              <w:rPr>
                <w:color w:val="auto"/>
              </w:rPr>
            </w:pPr>
            <w:r w:rsidRPr="10655ACA" w:rsidR="7316ECDB">
              <w:rPr>
                <w:color w:val="auto"/>
              </w:rPr>
              <w:t>4</w:t>
            </w:r>
          </w:p>
        </w:tc>
        <w:tc>
          <w:tcPr>
            <w:tcW w:w="1620" w:type="dxa"/>
            <w:tcMar/>
          </w:tcPr>
          <w:p w:rsidRPr="00C52FEB" w:rsidR="00C52FEB" w:rsidP="10655ACA" w:rsidRDefault="00C52FEB" w14:paraId="115116BC" w14:textId="10F6B072">
            <w:pPr>
              <w:spacing w:before="120" w:after="120"/>
              <w:ind w:left="0" w:right="-1"/>
              <w:jc w:val="center"/>
              <w:rPr>
                <w:color w:val="auto"/>
              </w:rPr>
            </w:pPr>
            <w:r w:rsidRPr="10655ACA" w:rsidR="7316ECDB">
              <w:rPr>
                <w:color w:val="auto"/>
              </w:rPr>
              <w:t>Boxes</w:t>
            </w:r>
          </w:p>
        </w:tc>
      </w:tr>
      <w:tr w:rsidR="00C52FEB" w:rsidTr="10655ACA" w14:paraId="29C5389B" w14:textId="77777777">
        <w:trPr>
          <w:cantSplit/>
        </w:trPr>
        <w:tc>
          <w:tcPr>
            <w:tcW w:w="6472" w:type="dxa"/>
            <w:tcMar/>
          </w:tcPr>
          <w:p w:rsidRPr="009F5520" w:rsidR="00C52FEB" w:rsidP="00C52FEB" w:rsidRDefault="00C52FEB" w14:paraId="6A114615" w14:textId="5584CAB0">
            <w:pPr>
              <w:spacing w:before="120" w:after="120"/>
              <w:ind w:right="-1"/>
            </w:pPr>
            <w:r>
              <w:rPr>
                <w:rStyle w:val="normaltextrun"/>
                <w:bdr w:val="none" w:color="auto" w:sz="0" w:space="0" w:frame="1"/>
              </w:rPr>
              <w:t>Thermocycler (e.g. ThermoFisher VeritiPro)</w:t>
            </w:r>
          </w:p>
        </w:tc>
        <w:tc>
          <w:tcPr>
            <w:tcW w:w="1350" w:type="dxa"/>
            <w:tcMar/>
            <w:vAlign w:val="center"/>
          </w:tcPr>
          <w:p w:rsidRPr="00C52FEB" w:rsidR="00C52FEB" w:rsidP="00C52FEB" w:rsidRDefault="00C52FEB" w14:paraId="33BA830C" w14:textId="54B3E32E">
            <w:pPr>
              <w:spacing w:before="120" w:after="120"/>
              <w:ind w:left="0" w:right="-1"/>
              <w:jc w:val="center"/>
              <w:rPr>
                <w:iCs/>
              </w:rPr>
            </w:pPr>
            <w:r w:rsidRPr="00C52FEB">
              <w:rPr>
                <w:iCs/>
              </w:rPr>
              <w:t>1</w:t>
            </w:r>
          </w:p>
        </w:tc>
        <w:tc>
          <w:tcPr>
            <w:tcW w:w="1620" w:type="dxa"/>
            <w:tcMar/>
          </w:tcPr>
          <w:p w:rsidRPr="00C52FEB" w:rsidR="00C52FEB" w:rsidP="10655ACA" w:rsidRDefault="00C52FEB" w14:paraId="15424106" w14:textId="3713AE33">
            <w:pPr>
              <w:spacing w:before="120" w:after="120"/>
              <w:ind w:left="0" w:right="-1"/>
              <w:jc w:val="center"/>
            </w:pPr>
            <w:r w:rsidRPr="10655ACA" w:rsidR="50F1DAFE">
              <w:rPr>
                <w:color w:val="auto"/>
              </w:rPr>
              <w:t>N/A</w:t>
            </w:r>
          </w:p>
        </w:tc>
      </w:tr>
      <w:tr w:rsidR="00C52FEB" w:rsidTr="10655ACA" w14:paraId="6A06FE25" w14:textId="77777777">
        <w:trPr>
          <w:cantSplit/>
        </w:trPr>
        <w:tc>
          <w:tcPr>
            <w:tcW w:w="6472" w:type="dxa"/>
            <w:tcMar/>
          </w:tcPr>
          <w:p w:rsidR="00C52FEB" w:rsidP="00C52FEB" w:rsidRDefault="00C52FEB" w14:paraId="5BB9C54C" w14:textId="71E47DC3">
            <w:pPr>
              <w:spacing w:before="120" w:after="120"/>
              <w:ind w:right="-1"/>
              <w:rPr>
                <w:rStyle w:val="normaltextrun"/>
                <w:bdr w:val="none" w:color="auto" w:sz="0" w:space="0" w:frame="1"/>
              </w:rPr>
            </w:pPr>
            <w:r>
              <w:rPr>
                <w:rStyle w:val="normaltextrun"/>
                <w:bdr w:val="none" w:color="auto" w:sz="0" w:space="0" w:frame="1"/>
              </w:rPr>
              <w:t>Minicentrifuge</w:t>
            </w:r>
          </w:p>
        </w:tc>
        <w:tc>
          <w:tcPr>
            <w:tcW w:w="1350" w:type="dxa"/>
            <w:tcMar/>
            <w:vAlign w:val="center"/>
          </w:tcPr>
          <w:p w:rsidRPr="00C52FEB" w:rsidR="00C52FEB" w:rsidP="00C52FEB" w:rsidRDefault="00C52FEB" w14:paraId="00D2E049" w14:textId="141F4CEE">
            <w:pPr>
              <w:spacing w:before="120" w:after="120"/>
              <w:ind w:left="0" w:right="-1"/>
              <w:jc w:val="center"/>
              <w:rPr>
                <w:iCs/>
              </w:rPr>
            </w:pPr>
            <w:r w:rsidRPr="00C52FEB">
              <w:rPr>
                <w:iCs/>
              </w:rPr>
              <w:t>1</w:t>
            </w:r>
          </w:p>
        </w:tc>
        <w:tc>
          <w:tcPr>
            <w:tcW w:w="1620" w:type="dxa"/>
            <w:tcMar/>
          </w:tcPr>
          <w:p w:rsidRPr="00C52FEB" w:rsidR="00C52FEB" w:rsidP="10655ACA" w:rsidRDefault="00C52FEB" w14:paraId="34F304AC" w14:textId="35DD607C">
            <w:pPr>
              <w:spacing w:before="120" w:after="120"/>
              <w:ind w:left="0" w:right="-1"/>
              <w:jc w:val="center"/>
            </w:pPr>
            <w:r w:rsidRPr="10655ACA" w:rsidR="4AA8B25D">
              <w:rPr>
                <w:color w:val="auto"/>
              </w:rPr>
              <w:t>N/A</w:t>
            </w:r>
          </w:p>
        </w:tc>
      </w:tr>
      <w:tr w:rsidR="00C52FEB" w:rsidTr="10655ACA" w14:paraId="28A96599" w14:textId="77777777">
        <w:trPr>
          <w:cantSplit/>
        </w:trPr>
        <w:tc>
          <w:tcPr>
            <w:tcW w:w="6472" w:type="dxa"/>
            <w:tcMar/>
          </w:tcPr>
          <w:p w:rsidRPr="009F5520" w:rsidR="00C52FEB" w:rsidP="00C52FEB" w:rsidRDefault="00C52FEB" w14:paraId="0E195958" w14:textId="303D666D">
            <w:pPr>
              <w:spacing w:before="120" w:after="120"/>
              <w:ind w:right="-1"/>
            </w:pPr>
            <w:r w:rsidRPr="00FD6876">
              <w:t>GoTaq G2 Colorless Master Mix,</w:t>
            </w:r>
            <w:r>
              <w:t xml:space="preserve"> </w:t>
            </w:r>
            <w:r w:rsidRPr="00FD6876">
              <w:t>2X</w:t>
            </w:r>
          </w:p>
        </w:tc>
        <w:tc>
          <w:tcPr>
            <w:tcW w:w="1350" w:type="dxa"/>
            <w:tcMar/>
          </w:tcPr>
          <w:p w:rsidRPr="00C52FEB" w:rsidR="00C52FEB" w:rsidP="10655ACA" w:rsidRDefault="00C52FEB" w14:paraId="7D853FEF" w14:textId="74194042">
            <w:pPr>
              <w:spacing w:before="120" w:after="120"/>
              <w:ind w:left="0" w:right="-1"/>
              <w:jc w:val="center"/>
              <w:rPr>
                <w:color w:val="auto"/>
              </w:rPr>
            </w:pPr>
            <w:r w:rsidRPr="10655ACA" w:rsidR="69359123">
              <w:rPr>
                <w:color w:val="auto"/>
              </w:rPr>
              <w:t>1</w:t>
            </w:r>
          </w:p>
        </w:tc>
        <w:tc>
          <w:tcPr>
            <w:tcW w:w="1620" w:type="dxa"/>
            <w:tcMar/>
          </w:tcPr>
          <w:p w:rsidRPr="00C52FEB" w:rsidR="00C52FEB" w:rsidP="10655ACA" w:rsidRDefault="00C52FEB" w14:paraId="7BF2B226" w14:textId="02186B96">
            <w:pPr>
              <w:pStyle w:val="Normal"/>
              <w:suppressLineNumbers w:val="0"/>
              <w:bidi w:val="0"/>
              <w:spacing w:before="120" w:beforeAutospacing="off" w:after="120" w:afterAutospacing="off" w:line="259" w:lineRule="auto"/>
              <w:ind w:left="0" w:right="-1"/>
              <w:jc w:val="center"/>
            </w:pPr>
            <w:r w:rsidRPr="10655ACA" w:rsidR="69359123">
              <w:rPr>
                <w:color w:val="auto"/>
              </w:rPr>
              <w:t>Tube</w:t>
            </w:r>
          </w:p>
        </w:tc>
      </w:tr>
      <w:tr w:rsidR="00C52FEB" w:rsidTr="10655ACA" w14:paraId="15048A90" w14:textId="77777777">
        <w:trPr>
          <w:cantSplit/>
        </w:trPr>
        <w:tc>
          <w:tcPr>
            <w:tcW w:w="6472" w:type="dxa"/>
            <w:tcMar/>
          </w:tcPr>
          <w:p w:rsidRPr="009F5520" w:rsidR="00C52FEB" w:rsidP="00C52FEB" w:rsidRDefault="00C52FEB" w14:paraId="5D6CB875" w14:textId="5141E344">
            <w:pPr>
              <w:spacing w:before="120" w:after="120"/>
              <w:ind w:right="-1"/>
            </w:pPr>
            <w:r w:rsidRPr="00FD6876">
              <w:t>Upstream primer, 10</w:t>
            </w:r>
            <w:r w:rsidRPr="000B29BD">
              <w:t>µ</w:t>
            </w:r>
            <w:r w:rsidRPr="00FD6876">
              <w:t>m</w:t>
            </w:r>
          </w:p>
        </w:tc>
        <w:tc>
          <w:tcPr>
            <w:tcW w:w="1350" w:type="dxa"/>
            <w:tcMar/>
          </w:tcPr>
          <w:p w:rsidR="10655ACA" w:rsidP="10655ACA" w:rsidRDefault="10655ACA" w14:paraId="6FA67C40" w14:textId="74194042">
            <w:pPr>
              <w:spacing w:before="120" w:after="120"/>
              <w:ind w:left="0" w:right="-1"/>
              <w:jc w:val="center"/>
              <w:rPr>
                <w:color w:val="auto"/>
              </w:rPr>
            </w:pPr>
            <w:r w:rsidRPr="10655ACA" w:rsidR="10655ACA">
              <w:rPr>
                <w:color w:val="auto"/>
              </w:rPr>
              <w:t>1</w:t>
            </w:r>
          </w:p>
        </w:tc>
        <w:tc>
          <w:tcPr>
            <w:tcW w:w="1620" w:type="dxa"/>
            <w:tcMar/>
          </w:tcPr>
          <w:p w:rsidR="10655ACA" w:rsidP="10655ACA" w:rsidRDefault="10655ACA" w14:paraId="6497CE65" w14:textId="02186B96">
            <w:pPr>
              <w:pStyle w:val="Normal"/>
              <w:suppressLineNumbers w:val="0"/>
              <w:bidi w:val="0"/>
              <w:spacing w:before="120" w:beforeAutospacing="off" w:after="120" w:afterAutospacing="off" w:line="259" w:lineRule="auto"/>
              <w:ind w:left="0" w:right="-1"/>
              <w:jc w:val="center"/>
            </w:pPr>
            <w:r w:rsidRPr="10655ACA" w:rsidR="10655ACA">
              <w:rPr>
                <w:color w:val="auto"/>
              </w:rPr>
              <w:t>Tube</w:t>
            </w:r>
          </w:p>
        </w:tc>
      </w:tr>
      <w:tr w:rsidR="00C52FEB" w:rsidTr="10655ACA" w14:paraId="4F4B3828" w14:textId="77777777">
        <w:trPr>
          <w:cantSplit/>
        </w:trPr>
        <w:tc>
          <w:tcPr>
            <w:tcW w:w="6472" w:type="dxa"/>
            <w:tcMar/>
          </w:tcPr>
          <w:p w:rsidRPr="009F5520" w:rsidR="00C52FEB" w:rsidP="00C52FEB" w:rsidRDefault="00C52FEB" w14:paraId="6A447FD1" w14:textId="5B734EF8">
            <w:pPr>
              <w:spacing w:before="120" w:after="120"/>
              <w:ind w:right="-1"/>
            </w:pPr>
            <w:r w:rsidRPr="00FD6876">
              <w:t>Downstream primer, 10</w:t>
            </w:r>
            <w:r w:rsidRPr="000B29BD">
              <w:t>µ</w:t>
            </w:r>
            <w:r w:rsidRPr="00FD6876">
              <w:t>m</w:t>
            </w:r>
          </w:p>
        </w:tc>
        <w:tc>
          <w:tcPr>
            <w:tcW w:w="1350" w:type="dxa"/>
            <w:tcMar/>
          </w:tcPr>
          <w:p w:rsidR="10655ACA" w:rsidP="10655ACA" w:rsidRDefault="10655ACA" w14:paraId="7FA0C766" w14:textId="74194042">
            <w:pPr>
              <w:spacing w:before="120" w:after="120"/>
              <w:ind w:left="0" w:right="-1"/>
              <w:jc w:val="center"/>
              <w:rPr>
                <w:color w:val="auto"/>
              </w:rPr>
            </w:pPr>
            <w:r w:rsidRPr="10655ACA" w:rsidR="10655ACA">
              <w:rPr>
                <w:color w:val="auto"/>
              </w:rPr>
              <w:t>1</w:t>
            </w:r>
          </w:p>
        </w:tc>
        <w:tc>
          <w:tcPr>
            <w:tcW w:w="1620" w:type="dxa"/>
            <w:tcMar/>
          </w:tcPr>
          <w:p w:rsidR="10655ACA" w:rsidP="10655ACA" w:rsidRDefault="10655ACA" w14:paraId="3E18985C" w14:textId="02186B96">
            <w:pPr>
              <w:pStyle w:val="Normal"/>
              <w:suppressLineNumbers w:val="0"/>
              <w:bidi w:val="0"/>
              <w:spacing w:before="120" w:beforeAutospacing="off" w:after="120" w:afterAutospacing="off" w:line="259" w:lineRule="auto"/>
              <w:ind w:left="0" w:right="-1"/>
              <w:jc w:val="center"/>
            </w:pPr>
            <w:r w:rsidRPr="10655ACA" w:rsidR="10655ACA">
              <w:rPr>
                <w:color w:val="auto"/>
              </w:rPr>
              <w:t>Tube</w:t>
            </w:r>
          </w:p>
        </w:tc>
      </w:tr>
      <w:tr w:rsidR="00C52FEB" w:rsidTr="10655ACA" w14:paraId="2132C85F" w14:textId="77777777">
        <w:trPr>
          <w:cantSplit/>
        </w:trPr>
        <w:tc>
          <w:tcPr>
            <w:tcW w:w="6472" w:type="dxa"/>
            <w:tcMar/>
          </w:tcPr>
          <w:p w:rsidRPr="009F5520" w:rsidR="00C52FEB" w:rsidP="00C52FEB" w:rsidRDefault="00C52FEB" w14:paraId="13B6491A" w14:textId="3BFBA3B1">
            <w:pPr>
              <w:spacing w:before="120" w:after="120"/>
              <w:ind w:right="-1"/>
            </w:pPr>
            <w:r w:rsidRPr="0045778F">
              <w:t>Nuclease-</w:t>
            </w:r>
            <w:r>
              <w:t>f</w:t>
            </w:r>
            <w:r w:rsidRPr="0045778F">
              <w:t xml:space="preserve">ree </w:t>
            </w:r>
            <w:r>
              <w:t>w</w:t>
            </w:r>
            <w:r w:rsidRPr="0045778F">
              <w:t>ater</w:t>
            </w:r>
          </w:p>
        </w:tc>
        <w:tc>
          <w:tcPr>
            <w:tcW w:w="1350" w:type="dxa"/>
            <w:tcMar/>
          </w:tcPr>
          <w:p w:rsidR="10655ACA" w:rsidP="10655ACA" w:rsidRDefault="10655ACA" w14:paraId="763BD23B" w14:textId="74194042">
            <w:pPr>
              <w:spacing w:before="120" w:after="120"/>
              <w:ind w:left="0" w:right="-1"/>
              <w:jc w:val="center"/>
              <w:rPr>
                <w:color w:val="auto"/>
              </w:rPr>
            </w:pPr>
            <w:r w:rsidRPr="10655ACA" w:rsidR="10655ACA">
              <w:rPr>
                <w:color w:val="auto"/>
              </w:rPr>
              <w:t>1</w:t>
            </w:r>
          </w:p>
        </w:tc>
        <w:tc>
          <w:tcPr>
            <w:tcW w:w="1620" w:type="dxa"/>
            <w:tcMar/>
          </w:tcPr>
          <w:p w:rsidR="10655ACA" w:rsidP="10655ACA" w:rsidRDefault="10655ACA" w14:paraId="6E948353" w14:textId="02186B96">
            <w:pPr>
              <w:pStyle w:val="Normal"/>
              <w:suppressLineNumbers w:val="0"/>
              <w:bidi w:val="0"/>
              <w:spacing w:before="120" w:beforeAutospacing="off" w:after="120" w:afterAutospacing="off" w:line="259" w:lineRule="auto"/>
              <w:ind w:left="0" w:right="-1"/>
              <w:jc w:val="center"/>
            </w:pPr>
            <w:r w:rsidRPr="10655ACA" w:rsidR="10655ACA">
              <w:rPr>
                <w:color w:val="auto"/>
              </w:rPr>
              <w:t>Tube</w:t>
            </w:r>
          </w:p>
        </w:tc>
      </w:tr>
      <w:tr w:rsidR="00C52FEB" w:rsidTr="10655ACA" w14:paraId="7B9539C3" w14:textId="77777777">
        <w:trPr>
          <w:cantSplit/>
        </w:trPr>
        <w:tc>
          <w:tcPr>
            <w:tcW w:w="6472" w:type="dxa"/>
            <w:tcMar/>
          </w:tcPr>
          <w:p w:rsidRPr="009F5520" w:rsidR="00C52FEB" w:rsidP="00C52FEB" w:rsidRDefault="00C52FEB" w14:paraId="05AB79EC" w14:textId="2F07BA6E">
            <w:pPr>
              <w:spacing w:before="120" w:after="120"/>
              <w:ind w:right="-1"/>
            </w:pPr>
            <w:r w:rsidRPr="0045778F">
              <w:t>DNA template</w:t>
            </w:r>
          </w:p>
        </w:tc>
        <w:tc>
          <w:tcPr>
            <w:tcW w:w="1350" w:type="dxa"/>
            <w:tcMar/>
          </w:tcPr>
          <w:p w:rsidRPr="00C52FEB" w:rsidR="00C52FEB" w:rsidP="00C52FEB" w:rsidRDefault="00C52FEB" w14:paraId="1E711652" w14:textId="7B7FA8C7">
            <w:pPr>
              <w:spacing w:before="120" w:after="120"/>
              <w:ind w:left="0" w:right="-1"/>
              <w:jc w:val="center"/>
              <w:rPr>
                <w:iCs/>
              </w:rPr>
            </w:pPr>
            <w:r w:rsidRPr="00C52FEB">
              <w:rPr>
                <w:iCs/>
                <w:color w:val="auto"/>
              </w:rPr>
              <w:t>N/A</w:t>
            </w:r>
          </w:p>
        </w:tc>
        <w:tc>
          <w:tcPr>
            <w:tcW w:w="1620" w:type="dxa"/>
            <w:tcMar/>
          </w:tcPr>
          <w:p w:rsidRPr="00C52FEB" w:rsidR="00C52FEB" w:rsidP="10655ACA" w:rsidRDefault="00C52FEB" w14:paraId="73721B7B" w14:textId="257F294E">
            <w:pPr>
              <w:spacing w:before="120" w:after="120"/>
              <w:ind w:left="0" w:right="-1"/>
              <w:jc w:val="center"/>
            </w:pPr>
            <w:r w:rsidRPr="10655ACA" w:rsidR="2ADC7EEA">
              <w:rPr>
                <w:color w:val="auto"/>
              </w:rPr>
              <w:t>N/A</w:t>
            </w:r>
          </w:p>
        </w:tc>
      </w:tr>
      <w:tr w:rsidR="00C52FEB" w:rsidTr="10655ACA" w14:paraId="5D7C121E" w14:textId="77777777">
        <w:trPr>
          <w:cantSplit/>
        </w:trPr>
        <w:tc>
          <w:tcPr>
            <w:tcW w:w="6472" w:type="dxa"/>
            <w:tcMar/>
          </w:tcPr>
          <w:p w:rsidRPr="0045778F" w:rsidR="00C52FEB" w:rsidP="00C52FEB" w:rsidRDefault="00C52FEB" w14:paraId="1A672BD0" w14:textId="257C6A2B">
            <w:pPr>
              <w:spacing w:before="120" w:after="120"/>
              <w:ind w:right="-1"/>
            </w:pPr>
            <w:r>
              <w:t>Chill rack</w:t>
            </w:r>
          </w:p>
        </w:tc>
        <w:tc>
          <w:tcPr>
            <w:tcW w:w="1350" w:type="dxa"/>
            <w:tcMar/>
            <w:vAlign w:val="center"/>
          </w:tcPr>
          <w:p w:rsidRPr="00C52FEB" w:rsidR="00C52FEB" w:rsidP="00C52FEB" w:rsidRDefault="00C52FEB" w14:paraId="03087BB8" w14:textId="0FD70B8C">
            <w:pPr>
              <w:spacing w:before="120" w:after="120"/>
              <w:ind w:left="0" w:right="-1"/>
              <w:jc w:val="center"/>
              <w:rPr>
                <w:iCs/>
              </w:rPr>
            </w:pPr>
            <w:r w:rsidRPr="00C52FEB">
              <w:rPr>
                <w:iCs/>
              </w:rPr>
              <w:t>1</w:t>
            </w:r>
          </w:p>
        </w:tc>
        <w:tc>
          <w:tcPr>
            <w:tcW w:w="1620" w:type="dxa"/>
            <w:tcMar/>
          </w:tcPr>
          <w:p w:rsidRPr="00C52FEB" w:rsidR="00C52FEB" w:rsidP="10655ACA" w:rsidRDefault="00C52FEB" w14:paraId="777EFB50" w14:textId="4C5D7433">
            <w:pPr>
              <w:spacing w:before="120" w:after="120"/>
              <w:ind w:left="0" w:right="-1"/>
              <w:jc w:val="center"/>
            </w:pPr>
            <w:r w:rsidRPr="10655ACA" w:rsidR="42DE7AB9">
              <w:rPr>
                <w:color w:val="auto"/>
              </w:rPr>
              <w:t>N/A</w:t>
            </w:r>
          </w:p>
        </w:tc>
      </w:tr>
      <w:tr w:rsidR="00522E39" w:rsidTr="10655ACA" w14:paraId="577358DA" w14:textId="77777777">
        <w:trPr>
          <w:cantSplit/>
        </w:trPr>
        <w:tc>
          <w:tcPr>
            <w:tcW w:w="6472" w:type="dxa"/>
            <w:tcMar/>
          </w:tcPr>
          <w:p w:rsidR="00522E39" w:rsidP="001A4B73" w:rsidRDefault="00522E39" w14:paraId="3BCC68DB" w14:textId="511F48FF">
            <w:pPr>
              <w:spacing w:before="120" w:after="120"/>
              <w:ind w:right="-1"/>
            </w:pPr>
            <w:r w:rsidRPr="00522E39">
              <w:t>ExoSAP-IT™ Express reagent</w:t>
            </w:r>
          </w:p>
        </w:tc>
        <w:tc>
          <w:tcPr>
            <w:tcW w:w="1350" w:type="dxa"/>
            <w:tcMar/>
            <w:vAlign w:val="center"/>
          </w:tcPr>
          <w:p w:rsidR="10655ACA" w:rsidP="10655ACA" w:rsidRDefault="10655ACA" w14:paraId="2FB3BAE8" w14:textId="74194042">
            <w:pPr>
              <w:spacing w:before="120" w:after="120"/>
              <w:ind w:left="0" w:right="-1"/>
              <w:jc w:val="center"/>
              <w:rPr>
                <w:color w:val="auto"/>
              </w:rPr>
            </w:pPr>
            <w:r w:rsidRPr="10655ACA" w:rsidR="10655ACA">
              <w:rPr>
                <w:color w:val="auto"/>
              </w:rPr>
              <w:t>1</w:t>
            </w:r>
          </w:p>
        </w:tc>
        <w:tc>
          <w:tcPr>
            <w:tcW w:w="1620" w:type="dxa"/>
            <w:tcMar/>
            <w:vAlign w:val="center"/>
          </w:tcPr>
          <w:p w:rsidR="10655ACA" w:rsidP="10655ACA" w:rsidRDefault="10655ACA" w14:paraId="271709D7" w14:textId="02186B96">
            <w:pPr>
              <w:pStyle w:val="Normal"/>
              <w:suppressLineNumbers w:val="0"/>
              <w:bidi w:val="0"/>
              <w:spacing w:before="120" w:beforeAutospacing="off" w:after="120" w:afterAutospacing="off" w:line="259" w:lineRule="auto"/>
              <w:ind w:left="0" w:right="-1"/>
              <w:jc w:val="center"/>
            </w:pPr>
            <w:r w:rsidRPr="10655ACA" w:rsidR="10655ACA">
              <w:rPr>
                <w:color w:val="auto"/>
              </w:rPr>
              <w:t>Tube</w:t>
            </w:r>
          </w:p>
        </w:tc>
      </w:tr>
    </w:tbl>
    <w:p w:rsidR="009F5520" w:rsidP="00060039" w:rsidRDefault="009F5520" w14:paraId="5F62B12E" w14:textId="17DED4AA"/>
    <w:p w:rsidRPr="00F742BB" w:rsidR="009F5520" w:rsidP="00060039" w:rsidRDefault="009F5520" w14:paraId="5A914E01" w14:textId="77777777"/>
    <w:p w:rsidR="10655ACA" w:rsidRDefault="10655ACA" w14:paraId="66643146" w14:textId="059D9B33"/>
    <w:p w:rsidRPr="00B36D4B" w:rsidR="00F742BB" w:rsidP="00B36D4B" w:rsidRDefault="00F742BB" w14:paraId="1DCDF48B" w14:textId="77777777">
      <w:pPr>
        <w:pStyle w:val="Heading1"/>
      </w:pPr>
      <w:r w:rsidRPr="00B36D4B">
        <w:t>Safety</w:t>
      </w:r>
    </w:p>
    <w:p w:rsidRPr="00C0013A" w:rsidR="00F742BB" w:rsidP="10655ACA" w:rsidRDefault="00C0013A" w14:paraId="012B4873" w14:textId="0ECE02AA">
      <w:pPr>
        <w:rPr>
          <w:color w:val="auto"/>
        </w:rPr>
      </w:pPr>
      <w:r w:rsidRPr="10655ACA" w:rsidR="196BDF54">
        <w:rPr>
          <w:color w:val="auto"/>
        </w:rPr>
        <w:t xml:space="preserve">The following PPE is </w:t>
      </w:r>
      <w:r w:rsidRPr="10655ACA" w:rsidR="196BDF54">
        <w:rPr>
          <w:color w:val="auto"/>
        </w:rPr>
        <w:t>required</w:t>
      </w:r>
      <w:r w:rsidRPr="10655ACA" w:rsidR="196BDF54">
        <w:rPr>
          <w:color w:val="auto"/>
        </w:rPr>
        <w:t xml:space="preserve"> when </w:t>
      </w:r>
      <w:r w:rsidRPr="10655ACA" w:rsidR="196BDF54">
        <w:rPr>
          <w:color w:val="auto"/>
        </w:rPr>
        <w:t>working:</w:t>
      </w:r>
      <w:r w:rsidRPr="10655ACA" w:rsidR="196BDF54">
        <w:rPr>
          <w:color w:val="auto"/>
        </w:rPr>
        <w:t xml:space="preserve"> </w:t>
      </w:r>
      <w:r w:rsidRPr="10655ACA" w:rsidR="2086BC9D">
        <w:rPr>
          <w:color w:val="auto"/>
        </w:rPr>
        <w:t>Nitrile/latex gloves, lab coat, safety glasses, and closed-toe shoes.</w:t>
      </w:r>
      <w:r w:rsidRPr="10655ACA" w:rsidR="4DA2C61C">
        <w:rPr>
          <w:color w:val="auto"/>
        </w:rPr>
        <w:t xml:space="preserve"> </w:t>
      </w:r>
      <w:r w:rsidRPr="10655ACA" w:rsidR="7A33769A">
        <w:rPr>
          <w:color w:val="auto"/>
        </w:rPr>
        <w:t>To avoid contamination: D</w:t>
      </w:r>
      <w:r w:rsidRPr="10655ACA" w:rsidR="4DA2C61C">
        <w:rPr>
          <w:color w:val="auto"/>
        </w:rPr>
        <w:t>isinfect workspace with 70% e</w:t>
      </w:r>
      <w:r w:rsidRPr="10655ACA" w:rsidR="0FF079E5">
        <w:rPr>
          <w:color w:val="auto"/>
        </w:rPr>
        <w:t>thanol</w:t>
      </w:r>
      <w:r w:rsidRPr="10655ACA" w:rsidR="6664D6E8">
        <w:rPr>
          <w:color w:val="auto"/>
        </w:rPr>
        <w:t xml:space="preserve"> (wearing PPE) </w:t>
      </w:r>
      <w:r w:rsidRPr="10655ACA" w:rsidR="0FF079E5">
        <w:rPr>
          <w:color w:val="auto"/>
        </w:rPr>
        <w:t>before and after working</w:t>
      </w:r>
      <w:r w:rsidRPr="10655ACA" w:rsidR="24196C39">
        <w:rPr>
          <w:color w:val="auto"/>
        </w:rPr>
        <w:t>; r</w:t>
      </w:r>
      <w:r w:rsidRPr="10655ACA" w:rsidR="362ABBE1">
        <w:rPr>
          <w:color w:val="auto"/>
        </w:rPr>
        <w:t>eplace gloves or apply 70% ethanol on them occasionally.</w:t>
      </w:r>
    </w:p>
    <w:p w:rsidRPr="00F742BB" w:rsidR="003D3237" w:rsidP="00B36D4B" w:rsidRDefault="003D3237" w14:paraId="41700DE1" w14:textId="77777777"/>
    <w:p w:rsidRPr="00B36D4B" w:rsidR="00F742BB" w:rsidP="00B36D4B" w:rsidRDefault="00F742BB" w14:paraId="6E28484A" w14:textId="77777777">
      <w:pPr>
        <w:pStyle w:val="Heading1"/>
      </w:pPr>
      <w:r w:rsidRPr="00B36D4B">
        <w:t>Procedure</w:t>
      </w:r>
    </w:p>
    <w:p w:rsidR="00E840F8" w:rsidP="00B36D4B" w:rsidRDefault="00E840F8" w14:paraId="1AA33E6C" w14:textId="5957702F"/>
    <w:p w:rsidRPr="0035740A" w:rsidR="00E840F8" w:rsidP="0057138D" w:rsidRDefault="0035740A" w14:paraId="5311A5A6" w14:textId="68C5252A">
      <w:pPr>
        <w:rPr>
          <w:i/>
          <w:iCs/>
        </w:rPr>
      </w:pPr>
      <w:r>
        <w:rPr>
          <w:i/>
          <w:iCs/>
        </w:rPr>
        <w:t>If preparing 5</w:t>
      </w:r>
      <w:r w:rsidRPr="006A3A89">
        <w:rPr>
          <w:i/>
          <w:iCs/>
        </w:rPr>
        <w:t xml:space="preserve">0µL PCR reactions from </w:t>
      </w:r>
      <w:r w:rsidRPr="006A3A89" w:rsidR="00EE1718">
        <w:rPr>
          <w:i/>
          <w:iCs/>
        </w:rPr>
        <w:t>DNA extract</w:t>
      </w:r>
      <w:r w:rsidRPr="006A3A89" w:rsidR="00485CF4">
        <w:rPr>
          <w:i/>
          <w:iCs/>
        </w:rPr>
        <w:t xml:space="preserve">s </w:t>
      </w:r>
      <w:r w:rsidRPr="006A3A89" w:rsidR="00FC104C">
        <w:rPr>
          <w:i/>
          <w:iCs/>
        </w:rPr>
        <w:t>derived from InstaGene matrix (Chelex)</w:t>
      </w:r>
    </w:p>
    <w:p w:rsidR="003D3237" w:rsidP="00AC73D6" w:rsidRDefault="00856A3B" w14:paraId="4E0306E2" w14:textId="44C6F459">
      <w:pPr>
        <w:pStyle w:val="ListParagraph"/>
        <w:numPr>
          <w:ilvl w:val="0"/>
          <w:numId w:val="22"/>
        </w:numPr>
      </w:pPr>
      <w:r>
        <w:t>Determine number of samples</w:t>
      </w:r>
      <w:r w:rsidR="00DD006E">
        <w:t xml:space="preserve"> to prepare, including positive control</w:t>
      </w:r>
      <w:r w:rsidR="001C265B">
        <w:t xml:space="preserve"> and </w:t>
      </w:r>
      <w:r w:rsidR="00DD006E">
        <w:t>negative control</w:t>
      </w:r>
      <w:r w:rsidR="001C265B">
        <w:t xml:space="preserve"> (n). Then account for </w:t>
      </w:r>
      <w:r w:rsidR="00DD006E">
        <w:t>10-20% extra (</w:t>
      </w:r>
      <w:r w:rsidR="007E79C6">
        <w:t>e.g. 0.2 * n)</w:t>
      </w:r>
      <w:r w:rsidR="00075006">
        <w:t>.</w:t>
      </w:r>
    </w:p>
    <w:p w:rsidR="00075006" w:rsidP="00AC73D6" w:rsidRDefault="00075006" w14:paraId="455E0A2A" w14:textId="63653307">
      <w:pPr>
        <w:pStyle w:val="ListParagraph"/>
        <w:numPr>
          <w:ilvl w:val="0"/>
          <w:numId w:val="22"/>
        </w:numPr>
      </w:pPr>
      <w:r>
        <w:t>In clean micro</w:t>
      </w:r>
      <w:r w:rsidR="004A24CC">
        <w:t xml:space="preserve">centrifuge tube labelled ‘mastermix’ or ‘MM’, </w:t>
      </w:r>
      <w:r w:rsidR="00DC373F">
        <w:t>add the following with an adjustable micropipette</w:t>
      </w:r>
      <w:r w:rsidR="00380AA4">
        <w:t xml:space="preserve"> (</w:t>
      </w:r>
      <w:r w:rsidR="00B16839">
        <w:t xml:space="preserve">mix by pipetting and </w:t>
      </w:r>
      <w:r w:rsidR="00380AA4">
        <w:t>changing tips in between)</w:t>
      </w:r>
      <w:r w:rsidR="00DF6E55">
        <w:t>:</w:t>
      </w:r>
    </w:p>
    <w:p w:rsidR="00DF6E55" w:rsidP="00CF2F1B" w:rsidRDefault="00DF6E55" w14:paraId="0C0A96B6" w14:textId="5DED132C">
      <w:pPr>
        <w:pStyle w:val="ListParagraph"/>
        <w:numPr>
          <w:ilvl w:val="1"/>
          <w:numId w:val="22"/>
        </w:numPr>
      </w:pPr>
      <w:r>
        <w:t>25</w:t>
      </w:r>
      <w:r w:rsidRPr="00DF6E55">
        <w:t xml:space="preserve"> </w:t>
      </w:r>
      <w:r w:rsidRPr="004308A5">
        <w:t>µ</w:t>
      </w:r>
      <w:r>
        <w:t>L * (</w:t>
      </w:r>
      <w:r w:rsidR="00CC46FD">
        <w:t>n + 0.2n) of GoTaq Colorless Master Mix (2x)</w:t>
      </w:r>
      <w:r w:rsidR="00C52FEB">
        <w:t>.</w:t>
      </w:r>
    </w:p>
    <w:p w:rsidR="00CC46FD" w:rsidP="00CF2F1B" w:rsidRDefault="00A903E2" w14:paraId="6484D666" w14:textId="6B0555D3">
      <w:pPr>
        <w:pStyle w:val="ListParagraph"/>
        <w:numPr>
          <w:ilvl w:val="1"/>
          <w:numId w:val="22"/>
        </w:numPr>
      </w:pPr>
      <w:r>
        <w:t>1</w:t>
      </w:r>
      <w:r w:rsidRPr="00DF6E55">
        <w:t xml:space="preserve"> </w:t>
      </w:r>
      <w:r w:rsidRPr="004308A5">
        <w:t>µ</w:t>
      </w:r>
      <w:r>
        <w:t>L * (n + 0.2n) of Upstream primer (</w:t>
      </w:r>
      <w:r w:rsidRPr="00FD6876">
        <w:t>10</w:t>
      </w:r>
      <w:r w:rsidRPr="000B29BD">
        <w:t>µ</w:t>
      </w:r>
      <w:r w:rsidRPr="00FD6876">
        <w:t>m</w:t>
      </w:r>
      <w:r>
        <w:t>)</w:t>
      </w:r>
      <w:r w:rsidR="00C52FEB">
        <w:t>.</w:t>
      </w:r>
    </w:p>
    <w:p w:rsidR="00A903E2" w:rsidP="00CF2F1B" w:rsidRDefault="00A903E2" w14:paraId="3C9883BD" w14:textId="70F1D71C">
      <w:pPr>
        <w:pStyle w:val="ListParagraph"/>
        <w:numPr>
          <w:ilvl w:val="1"/>
          <w:numId w:val="22"/>
        </w:numPr>
      </w:pPr>
      <w:r>
        <w:t>1</w:t>
      </w:r>
      <w:r w:rsidRPr="00DF6E55">
        <w:t xml:space="preserve"> </w:t>
      </w:r>
      <w:r w:rsidRPr="004308A5">
        <w:t>µ</w:t>
      </w:r>
      <w:r>
        <w:t xml:space="preserve">L * (n + 0.2n) of </w:t>
      </w:r>
      <w:r w:rsidR="00C52FEB">
        <w:t>Down</w:t>
      </w:r>
      <w:r>
        <w:t>stream primer (</w:t>
      </w:r>
      <w:r w:rsidRPr="00FD6876">
        <w:t>10</w:t>
      </w:r>
      <w:r w:rsidRPr="000B29BD">
        <w:t>µ</w:t>
      </w:r>
      <w:r w:rsidRPr="00FD6876">
        <w:t>m</w:t>
      </w:r>
      <w:r>
        <w:t>)</w:t>
      </w:r>
      <w:r w:rsidR="00C52FEB">
        <w:t>.</w:t>
      </w:r>
    </w:p>
    <w:p w:rsidR="00B16839" w:rsidP="00CF2F1B" w:rsidRDefault="00B16839" w14:paraId="6EF69CCC" w14:textId="79078610">
      <w:pPr>
        <w:pStyle w:val="ListParagraph"/>
        <w:numPr>
          <w:ilvl w:val="1"/>
          <w:numId w:val="22"/>
        </w:numPr>
      </w:pPr>
      <w:r>
        <w:t>3</w:t>
      </w:r>
      <w:r w:rsidRPr="00DF6E55">
        <w:t xml:space="preserve"> </w:t>
      </w:r>
      <w:r w:rsidRPr="004308A5">
        <w:t>µ</w:t>
      </w:r>
      <w:r>
        <w:t xml:space="preserve">L * (n + 0.2n) of </w:t>
      </w:r>
      <w:r w:rsidR="00421587">
        <w:t>nuclease-free water</w:t>
      </w:r>
      <w:r w:rsidR="00C52FEB">
        <w:t>.</w:t>
      </w:r>
    </w:p>
    <w:p w:rsidR="00EA3512" w:rsidP="00AC73D6" w:rsidRDefault="00EA3512" w14:paraId="3174E3A4" w14:textId="6FDE4B18">
      <w:pPr>
        <w:pStyle w:val="ListParagraph"/>
        <w:numPr>
          <w:ilvl w:val="0"/>
          <w:numId w:val="22"/>
        </w:numPr>
        <w:rPr/>
      </w:pPr>
      <w:r w:rsidR="7FE8C2E4">
        <w:rPr/>
        <w:t>Aliquot 30</w:t>
      </w:r>
      <w:r w:rsidR="7FE8C2E4">
        <w:rPr/>
        <w:t>µ</w:t>
      </w:r>
      <w:r w:rsidR="7FE8C2E4">
        <w:rPr/>
        <w:t>L of master mix into clean set of PCR strips, PCR tubes, or a PCR plate</w:t>
      </w:r>
      <w:r w:rsidR="04820EE8">
        <w:rPr/>
        <w:t xml:space="preserve"> (</w:t>
      </w:r>
      <w:r w:rsidR="45E95B34">
        <w:rPr/>
        <w:t xml:space="preserve">keep </w:t>
      </w:r>
      <w:r w:rsidR="3F5343BB">
        <w:rPr/>
        <w:t xml:space="preserve">PCR reactions on </w:t>
      </w:r>
      <w:r w:rsidR="3F5343BB">
        <w:rPr/>
        <w:t>chill</w:t>
      </w:r>
      <w:r w:rsidR="3F5343BB">
        <w:rPr/>
        <w:t xml:space="preserve"> rack</w:t>
      </w:r>
      <w:r w:rsidR="33AE6467">
        <w:rPr/>
        <w:t xml:space="preserve"> while being prepared</w:t>
      </w:r>
      <w:r w:rsidR="3F5343BB">
        <w:rPr/>
        <w:t>)</w:t>
      </w:r>
      <w:r w:rsidR="590AD80F">
        <w:rPr/>
        <w:t>.</w:t>
      </w:r>
    </w:p>
    <w:p w:rsidR="00380AA4" w:rsidP="00AC73D6" w:rsidRDefault="00F56370" w14:paraId="04E03FE5" w14:textId="34EF0C7A">
      <w:pPr>
        <w:pStyle w:val="ListParagraph"/>
        <w:numPr>
          <w:ilvl w:val="0"/>
          <w:numId w:val="22"/>
        </w:numPr>
      </w:pPr>
      <w:r>
        <w:t>In</w:t>
      </w:r>
      <w:r w:rsidR="000073FF">
        <w:t xml:space="preserve"> </w:t>
      </w:r>
      <w:r w:rsidR="00EA3512">
        <w:t xml:space="preserve">same set of </w:t>
      </w:r>
      <w:r w:rsidR="000073FF">
        <w:t>PCR strips, PCR tubes, or a PCR plate, a</w:t>
      </w:r>
      <w:r w:rsidR="00436AD4">
        <w:t xml:space="preserve">dd </w:t>
      </w:r>
      <w:r w:rsidR="004308A5">
        <w:t>2</w:t>
      </w:r>
      <w:r w:rsidRPr="004308A5" w:rsidR="004308A5">
        <w:t>0µL</w:t>
      </w:r>
      <w:r w:rsidR="004308A5">
        <w:t xml:space="preserve"> of each DNA extract obtained from Instagene Matrix </w:t>
      </w:r>
      <w:r w:rsidR="00F60C3E">
        <w:t xml:space="preserve">(Chelex) based </w:t>
      </w:r>
      <w:r w:rsidR="00D742AE">
        <w:t>method</w:t>
      </w:r>
      <w:r w:rsidR="00AF11FD">
        <w:t xml:space="preserve"> and mix by pipetting</w:t>
      </w:r>
      <w:r w:rsidR="00D742AE">
        <w:t xml:space="preserve"> (</w:t>
      </w:r>
      <w:r w:rsidR="006539AF">
        <w:t xml:space="preserve">change tips in between; </w:t>
      </w:r>
      <w:r w:rsidR="00D742AE">
        <w:t>see relevant SOPs for obtaining 20</w:t>
      </w:r>
      <w:r w:rsidRPr="004308A5" w:rsidR="00D742AE">
        <w:t>µ</w:t>
      </w:r>
      <w:r w:rsidR="00D742AE">
        <w:t>L of bead-free supernatant</w:t>
      </w:r>
      <w:r w:rsidR="006539AF">
        <w:t>).</w:t>
      </w:r>
    </w:p>
    <w:p w:rsidR="004359FE" w:rsidP="00AC73D6" w:rsidRDefault="004359FE" w14:paraId="04DDF8F7" w14:textId="582962EB">
      <w:pPr>
        <w:pStyle w:val="ListParagraph"/>
        <w:numPr>
          <w:ilvl w:val="0"/>
          <w:numId w:val="22"/>
        </w:numPr>
      </w:pPr>
      <w:bookmarkStart w:name="_Hlk171512401" w:id="0"/>
      <w:r>
        <w:t>Seal PCR reactions</w:t>
      </w:r>
      <w:r w:rsidR="00260B0F">
        <w:t xml:space="preserve"> and spin down with minicentrifuge</w:t>
      </w:r>
      <w:r w:rsidR="001727D9">
        <w:t>. Keep on chill rack until thermocycler is programmed and ready.</w:t>
      </w:r>
    </w:p>
    <w:bookmarkEnd w:id="0"/>
    <w:p w:rsidR="003D3237" w:rsidP="0057138D" w:rsidRDefault="003D3237" w14:paraId="2A540342" w14:textId="25AB0B74"/>
    <w:p w:rsidR="00CF2F1B" w:rsidP="0057138D" w:rsidRDefault="00CF2F1B" w14:paraId="24D58F61" w14:textId="77777777"/>
    <w:p w:rsidR="00CF2F1B" w:rsidP="0057138D" w:rsidRDefault="00CF2F1B" w14:paraId="49CA47E6" w14:textId="77777777"/>
    <w:p w:rsidR="00B44C87" w:rsidP="00B44C87" w:rsidRDefault="00B44C87" w14:paraId="2E86B28A" w14:textId="271F1636">
      <w:r>
        <w:rPr>
          <w:i/>
          <w:iCs/>
        </w:rPr>
        <w:t>If preparing 25</w:t>
      </w:r>
      <w:r w:rsidRPr="000B29BD">
        <w:t>µ</w:t>
      </w:r>
      <w:r>
        <w:t>L PCR reactions</w:t>
      </w:r>
      <w:r w:rsidR="00AC7E3D">
        <w:t xml:space="preserve"> from </w:t>
      </w:r>
      <w:r w:rsidR="006E7D13">
        <w:t>DNA e</w:t>
      </w:r>
      <w:r w:rsidR="006116D5">
        <w:t>xtract</w:t>
      </w:r>
      <w:r w:rsidR="00485CF4">
        <w:t>s</w:t>
      </w:r>
    </w:p>
    <w:p w:rsidR="00DD006E" w:rsidP="008A1EA2" w:rsidRDefault="00DD006E" w14:paraId="5342230F" w14:textId="7FDEE85C">
      <w:pPr>
        <w:pStyle w:val="ListParagraph"/>
        <w:numPr>
          <w:ilvl w:val="0"/>
          <w:numId w:val="23"/>
        </w:numPr>
      </w:pPr>
      <w:r>
        <w:t>Determine number of samples to prepare, including positive control, negative control and 10-20% extra.</w:t>
      </w:r>
    </w:p>
    <w:p w:rsidR="006823D3" w:rsidP="008A1EA2" w:rsidRDefault="006823D3" w14:paraId="18FF912A" w14:textId="2FD3BE49">
      <w:pPr>
        <w:pStyle w:val="ListParagraph"/>
        <w:numPr>
          <w:ilvl w:val="0"/>
          <w:numId w:val="23"/>
        </w:numPr>
      </w:pPr>
      <w:r>
        <w:t>In clean microcentrifuge tube labelled ‘mastermix’ or ‘MM’, add the following with an adjustable micropipette (mix by pipetting and changing tips in between):</w:t>
      </w:r>
    </w:p>
    <w:p w:rsidR="006823D3" w:rsidP="008A1EA2" w:rsidRDefault="00B876F1" w14:paraId="1F70B7B9" w14:textId="45B9E522">
      <w:pPr>
        <w:pStyle w:val="ListParagraph"/>
        <w:numPr>
          <w:ilvl w:val="1"/>
          <w:numId w:val="23"/>
        </w:numPr>
      </w:pPr>
      <w:r>
        <w:t>12.5</w:t>
      </w:r>
      <w:r w:rsidR="006823D3">
        <w:t xml:space="preserve"> µL * (n + 0.2n) of GoTaq Colorless Master Mix (2x)</w:t>
      </w:r>
      <w:r w:rsidR="00C52FEB">
        <w:t>.</w:t>
      </w:r>
    </w:p>
    <w:p w:rsidR="006823D3" w:rsidP="008A1EA2" w:rsidRDefault="006823D3" w14:paraId="42450847" w14:textId="0798103D">
      <w:pPr>
        <w:pStyle w:val="ListParagraph"/>
        <w:numPr>
          <w:ilvl w:val="1"/>
          <w:numId w:val="23"/>
        </w:numPr>
      </w:pPr>
      <w:r>
        <w:t>1 µL * (n + 0.2n) of Upstream primer (10µm)</w:t>
      </w:r>
      <w:r w:rsidR="00C52FEB">
        <w:t>.</w:t>
      </w:r>
    </w:p>
    <w:p w:rsidR="006823D3" w:rsidP="008A1EA2" w:rsidRDefault="006823D3" w14:paraId="6D5B5DFD" w14:textId="6AA14C2F">
      <w:pPr>
        <w:pStyle w:val="ListParagraph"/>
        <w:numPr>
          <w:ilvl w:val="1"/>
          <w:numId w:val="23"/>
        </w:numPr>
      </w:pPr>
      <w:r>
        <w:t xml:space="preserve">1 µL * (n + 0.2n) of </w:t>
      </w:r>
      <w:r w:rsidR="00C52FEB">
        <w:t>Down</w:t>
      </w:r>
      <w:r>
        <w:t>stream primer (10µm)</w:t>
      </w:r>
      <w:r w:rsidR="00C52FEB">
        <w:t>.</w:t>
      </w:r>
    </w:p>
    <w:p w:rsidR="006823D3" w:rsidP="008A1EA2" w:rsidRDefault="00E0736B" w14:paraId="653196B6" w14:textId="593BB502">
      <w:pPr>
        <w:pStyle w:val="ListParagraph"/>
        <w:numPr>
          <w:ilvl w:val="1"/>
          <w:numId w:val="23"/>
        </w:numPr>
      </w:pPr>
      <w:r>
        <w:t>5.5</w:t>
      </w:r>
      <w:r w:rsidR="006823D3">
        <w:t xml:space="preserve"> µL * (n + 0.2n) of nuclease-free water</w:t>
      </w:r>
      <w:r w:rsidR="00C52FEB">
        <w:t>.</w:t>
      </w:r>
    </w:p>
    <w:p w:rsidR="00421587" w:rsidP="008A1EA2" w:rsidRDefault="006823D3" w14:paraId="031FAC88" w14:textId="629BF041">
      <w:pPr>
        <w:pStyle w:val="ListParagraph"/>
        <w:numPr>
          <w:ilvl w:val="0"/>
          <w:numId w:val="23"/>
        </w:numPr>
      </w:pPr>
      <w:r>
        <w:t xml:space="preserve">Aliquot </w:t>
      </w:r>
      <w:r w:rsidR="008A1EA2">
        <w:t>2</w:t>
      </w:r>
      <w:r>
        <w:t>0µL of master mix into clean set of PCR strips, PCR tubes, or a PCR plate (PCR reactions on chill rack)</w:t>
      </w:r>
      <w:r w:rsidR="00C52FEB">
        <w:t>.</w:t>
      </w:r>
    </w:p>
    <w:p w:rsidR="006823D3" w:rsidP="4A4A2FA3" w:rsidRDefault="008A1EA2" w14:paraId="037ED52D" w14:textId="1446EA58">
      <w:pPr>
        <w:pStyle w:val="ListParagraph"/>
        <w:numPr>
          <w:ilvl w:val="0"/>
          <w:numId w:val="23"/>
        </w:numPr>
        <w:rPr>
          <w:highlight w:val="yellow"/>
        </w:rPr>
      </w:pPr>
      <w:r w:rsidRPr="4A4A2FA3" w:rsidR="008A1EA2">
        <w:rPr>
          <w:highlight w:val="yellow"/>
        </w:rPr>
        <w:t xml:space="preserve">In same set of PCR strips, PCR tubes, or a PCR plate, add </w:t>
      </w:r>
      <w:r w:rsidRPr="4A4A2FA3" w:rsidR="008A1EA2">
        <w:rPr>
          <w:highlight w:val="yellow"/>
        </w:rPr>
        <w:t>5</w:t>
      </w:r>
      <w:r w:rsidRPr="4A4A2FA3" w:rsidR="008A1EA2">
        <w:rPr>
          <w:highlight w:val="yellow"/>
        </w:rPr>
        <w:t>µL of each DNA extract</w:t>
      </w:r>
      <w:r w:rsidRPr="4A4A2FA3" w:rsidR="008A1EA2">
        <w:rPr>
          <w:highlight w:val="yellow"/>
        </w:rPr>
        <w:t>ion sample</w:t>
      </w:r>
      <w:r w:rsidRPr="4A4A2FA3" w:rsidR="008E3DE3">
        <w:rPr>
          <w:highlight w:val="yellow"/>
        </w:rPr>
        <w:t xml:space="preserve"> (</w:t>
      </w:r>
      <w:r w:rsidRPr="4A4A2FA3" w:rsidR="008E3DE3">
        <w:rPr>
          <w:highlight w:val="yellow"/>
        </w:rPr>
        <w:t xml:space="preserve">mix by pipetting </w:t>
      </w:r>
      <w:r w:rsidRPr="4A4A2FA3" w:rsidR="008E3DE3">
        <w:rPr>
          <w:highlight w:val="yellow"/>
        </w:rPr>
        <w:t>and change tips in between).</w:t>
      </w:r>
    </w:p>
    <w:p w:rsidRPr="001727D9" w:rsidR="001727D9" w:rsidP="001727D9" w:rsidRDefault="001727D9" w14:paraId="26E8450F" w14:textId="77777777">
      <w:pPr>
        <w:pStyle w:val="ListParagraph"/>
        <w:numPr>
          <w:ilvl w:val="0"/>
          <w:numId w:val="23"/>
        </w:numPr>
      </w:pPr>
      <w:r w:rsidRPr="001727D9">
        <w:t>Seal PCR reactions and spin down with minicentrifuge. Keep on chill rack until thermocycler is programmed and ready.</w:t>
      </w:r>
    </w:p>
    <w:p w:rsidR="006823D3" w:rsidP="00DD006E" w:rsidRDefault="006823D3" w14:paraId="1F3AD872" w14:textId="77777777"/>
    <w:p w:rsidR="003D3237" w:rsidP="00805163" w:rsidRDefault="00421587" w14:paraId="2DE33B0E" w14:textId="539041AF">
      <w:pPr>
        <w:rPr>
          <w:i/>
          <w:iCs/>
        </w:rPr>
      </w:pPr>
      <w:r w:rsidRPr="00421587">
        <w:rPr>
          <w:i/>
          <w:iCs/>
        </w:rPr>
        <w:t xml:space="preserve">Operating </w:t>
      </w:r>
      <w:r w:rsidR="007E0F02">
        <w:rPr>
          <w:i/>
          <w:iCs/>
        </w:rPr>
        <w:t xml:space="preserve">VeritiPro </w:t>
      </w:r>
      <w:r w:rsidRPr="00421587">
        <w:rPr>
          <w:i/>
          <w:iCs/>
        </w:rPr>
        <w:t>thermocycler</w:t>
      </w:r>
    </w:p>
    <w:p w:rsidR="006228B5" w:rsidP="00332EC2" w:rsidRDefault="006228B5" w14:paraId="495BA614" w14:textId="18F90652">
      <w:pPr>
        <w:pStyle w:val="ListParagraph"/>
        <w:numPr>
          <w:ilvl w:val="0"/>
          <w:numId w:val="24"/>
        </w:numPr>
      </w:pPr>
      <w:r>
        <w:t>Power thermocycler on with switch on back right of instrument.</w:t>
      </w:r>
    </w:p>
    <w:p w:rsidR="00395920" w:rsidP="00332EC2" w:rsidRDefault="00395920" w14:paraId="1A056659" w14:textId="231FC854">
      <w:pPr>
        <w:pStyle w:val="ListParagraph"/>
        <w:numPr>
          <w:ilvl w:val="0"/>
          <w:numId w:val="24"/>
        </w:numPr>
      </w:pPr>
      <w:r>
        <w:lastRenderedPageBreak/>
        <w:t>Click ‘Sign in’</w:t>
      </w:r>
      <w:r w:rsidR="003632CE">
        <w:t xml:space="preserve"> and </w:t>
      </w:r>
      <w:r w:rsidR="009C02EA">
        <w:t xml:space="preserve">use buttons on panel to </w:t>
      </w:r>
      <w:r w:rsidR="003632CE">
        <w:t>enter the correct profile and password provided by supervisor.</w:t>
      </w:r>
      <w:r w:rsidR="005B3AB9">
        <w:t xml:space="preserve"> Click ‘Enter’ when done.</w:t>
      </w:r>
    </w:p>
    <w:p w:rsidR="00805163" w:rsidP="00332EC2" w:rsidRDefault="00AE6391" w14:paraId="5FEAC97B" w14:textId="75D50A0E">
      <w:pPr>
        <w:pStyle w:val="ListParagraph"/>
        <w:numPr>
          <w:ilvl w:val="0"/>
          <w:numId w:val="24"/>
        </w:numPr>
      </w:pPr>
      <w:r>
        <w:t xml:space="preserve">Next, click on ‘Set up run’ </w:t>
      </w:r>
      <w:r w:rsidR="00DC79DE">
        <w:t xml:space="preserve">panel button </w:t>
      </w:r>
      <w:r>
        <w:t>followed by ‘Open method’</w:t>
      </w:r>
      <w:r w:rsidR="00846C73">
        <w:t xml:space="preserve">. Click on directory </w:t>
      </w:r>
      <w:r w:rsidR="00DC79DE">
        <w:t xml:space="preserve">in panel </w:t>
      </w:r>
      <w:r w:rsidR="00846C73">
        <w:t xml:space="preserve">where </w:t>
      </w:r>
      <w:r w:rsidR="00B67DB8">
        <w:t xml:space="preserve">pre-loaded program exists (consult </w:t>
      </w:r>
      <w:r w:rsidR="004E400B">
        <w:t xml:space="preserve">with </w:t>
      </w:r>
      <w:r w:rsidR="001B71BE">
        <w:t xml:space="preserve">supervisor </w:t>
      </w:r>
      <w:r w:rsidR="00B67DB8">
        <w:t>for guidance on where program is or how to create</w:t>
      </w:r>
      <w:r w:rsidR="00695963">
        <w:t xml:space="preserve"> or modify from another).</w:t>
      </w:r>
    </w:p>
    <w:p w:rsidR="00695963" w:rsidP="00332EC2" w:rsidRDefault="00695963" w14:paraId="4BC9A92A" w14:textId="135CE859">
      <w:pPr>
        <w:pStyle w:val="ListParagraph"/>
        <w:numPr>
          <w:ilvl w:val="0"/>
          <w:numId w:val="24"/>
        </w:numPr>
      </w:pPr>
      <w:r>
        <w:t>Once in the correct directory</w:t>
      </w:r>
      <w:r w:rsidR="00DC79DE">
        <w:t>, select the appropriate ‘Method Name’</w:t>
      </w:r>
      <w:r w:rsidR="00C52FEB">
        <w:t>.</w:t>
      </w:r>
    </w:p>
    <w:p w:rsidR="00DC79DE" w:rsidP="00332EC2" w:rsidRDefault="00F941F8" w14:paraId="1A842D45" w14:textId="2741E590">
      <w:pPr>
        <w:pStyle w:val="ListParagraph"/>
        <w:numPr>
          <w:ilvl w:val="0"/>
          <w:numId w:val="24"/>
        </w:numPr>
      </w:pPr>
      <w:r>
        <w:t xml:space="preserve">Confirm with supervisor that </w:t>
      </w:r>
      <w:r w:rsidR="00C11882">
        <w:t>settings are correct (</w:t>
      </w:r>
      <w:r w:rsidR="00A4470B">
        <w:t>cycle temperature</w:t>
      </w:r>
      <w:r w:rsidR="00507D46">
        <w:t>, timing, and repetitions; cover, and volume settings</w:t>
      </w:r>
      <w:r w:rsidR="00D63CF1">
        <w:t xml:space="preserve">. If needed, click on values needing to be changed, use panel values to make adjustments followed by clicking </w:t>
      </w:r>
      <w:r w:rsidR="00A700B5">
        <w:t>‘Enter’</w:t>
      </w:r>
      <w:r w:rsidR="00636320">
        <w:t>. (</w:t>
      </w:r>
      <w:r w:rsidR="00681ED5">
        <w:t>d</w:t>
      </w:r>
      <w:r w:rsidR="00636320">
        <w:t xml:space="preserve">o not save program unless </w:t>
      </w:r>
      <w:r w:rsidR="00681ED5">
        <w:t>authorization is allowed).</w:t>
      </w:r>
    </w:p>
    <w:p w:rsidR="00681ED5" w:rsidP="00332EC2" w:rsidRDefault="00681ED5" w14:paraId="65913A07" w14:textId="0F91B7F6">
      <w:pPr>
        <w:pStyle w:val="ListParagraph"/>
        <w:numPr>
          <w:ilvl w:val="0"/>
          <w:numId w:val="24"/>
        </w:numPr>
      </w:pPr>
      <w:r>
        <w:t>When done checking and/or adjusting program</w:t>
      </w:r>
      <w:r w:rsidR="004F20C2">
        <w:t>’s values</w:t>
      </w:r>
      <w:r>
        <w:t>, click ‘Next’</w:t>
      </w:r>
      <w:r w:rsidR="004F20C2">
        <w:t>. Ignore prompts to save program unless authorized by instructor.</w:t>
      </w:r>
    </w:p>
    <w:p w:rsidR="00ED2B65" w:rsidP="00332EC2" w:rsidRDefault="00ED2B65" w14:paraId="2D8EC41F" w14:textId="278D9527">
      <w:pPr>
        <w:pStyle w:val="ListParagraph"/>
        <w:numPr>
          <w:ilvl w:val="0"/>
          <w:numId w:val="24"/>
        </w:numPr>
      </w:pPr>
      <w:r>
        <w:t xml:space="preserve">Lift lid on top of thermocycler, </w:t>
      </w:r>
      <w:r w:rsidR="00332EC2">
        <w:t xml:space="preserve">and </w:t>
      </w:r>
      <w:r>
        <w:t>place PCR reactions in with caps on tight</w:t>
      </w:r>
      <w:r w:rsidR="00332EC2">
        <w:t>.</w:t>
      </w:r>
    </w:p>
    <w:p w:rsidR="00332EC2" w:rsidP="00332EC2" w:rsidRDefault="00332EC2" w14:paraId="744149FF" w14:textId="3677503E">
      <w:pPr>
        <w:pStyle w:val="ListParagraph"/>
        <w:numPr>
          <w:ilvl w:val="0"/>
          <w:numId w:val="24"/>
        </w:numPr>
      </w:pPr>
      <w:r>
        <w:t>Close the lid on top of the thermocycler and click the ‘Start run’ button on panel.</w:t>
      </w:r>
    </w:p>
    <w:p w:rsidR="001B71BE" w:rsidP="00805163" w:rsidRDefault="001B71BE" w14:paraId="1163DD12" w14:textId="205DC444"/>
    <w:p w:rsidR="00BA1DC8" w:rsidP="00FF6868" w:rsidRDefault="00BA1DC8" w14:paraId="611A636A" w14:textId="77777777">
      <w:pPr>
        <w:rPr>
          <w:i/>
          <w:iCs/>
        </w:rPr>
      </w:pPr>
    </w:p>
    <w:p w:rsidR="00BA1DC8" w:rsidP="00FF6868" w:rsidRDefault="00BA1DC8" w14:paraId="4ED0E889" w14:textId="77777777">
      <w:pPr>
        <w:rPr>
          <w:i/>
          <w:iCs/>
        </w:rPr>
      </w:pPr>
    </w:p>
    <w:p w:rsidR="00BA1DC8" w:rsidP="00FF6868" w:rsidRDefault="00BA1DC8" w14:paraId="2384EE7B" w14:textId="77777777">
      <w:pPr>
        <w:rPr>
          <w:i/>
          <w:iCs/>
        </w:rPr>
      </w:pPr>
    </w:p>
    <w:p w:rsidRPr="00BA1DC8" w:rsidR="00FF6868" w:rsidP="00FF6868" w:rsidRDefault="00FF6868" w14:paraId="1594C013" w14:textId="3F75C149">
      <w:pPr>
        <w:rPr>
          <w:i/>
          <w:iCs/>
        </w:rPr>
      </w:pPr>
      <w:r w:rsidRPr="00BA1DC8">
        <w:rPr>
          <w:i/>
          <w:iCs/>
        </w:rPr>
        <w:t xml:space="preserve">Test </w:t>
      </w:r>
      <w:r w:rsidRPr="00BA1DC8" w:rsidR="00BA1DC8">
        <w:rPr>
          <w:i/>
          <w:iCs/>
        </w:rPr>
        <w:t>gel</w:t>
      </w:r>
      <w:r w:rsidRPr="00BA1DC8" w:rsidR="006E0DBD">
        <w:rPr>
          <w:i/>
          <w:iCs/>
        </w:rPr>
        <w:t xml:space="preserve"> of </w:t>
      </w:r>
      <w:r w:rsidRPr="00BA1DC8">
        <w:rPr>
          <w:i/>
          <w:iCs/>
        </w:rPr>
        <w:t xml:space="preserve">PCR </w:t>
      </w:r>
      <w:r w:rsidRPr="00BA1DC8" w:rsidR="00BA1DC8">
        <w:rPr>
          <w:i/>
          <w:iCs/>
        </w:rPr>
        <w:t xml:space="preserve">products </w:t>
      </w:r>
      <w:r w:rsidRPr="00BA1DC8" w:rsidR="006E0DBD">
        <w:rPr>
          <w:i/>
          <w:iCs/>
        </w:rPr>
        <w:t>prior to sequencing</w:t>
      </w:r>
      <w:r w:rsidRPr="00BA1DC8" w:rsidR="00BA1DC8">
        <w:rPr>
          <w:i/>
          <w:iCs/>
        </w:rPr>
        <w:t xml:space="preserve"> (optional)</w:t>
      </w:r>
    </w:p>
    <w:p w:rsidR="006E0DBD" w:rsidP="00FF6868" w:rsidRDefault="006E0DBD" w14:paraId="5C5B48E6" w14:textId="7A15AE07">
      <w:r>
        <w:t xml:space="preserve">See instructions </w:t>
      </w:r>
      <w:r w:rsidR="001373B0">
        <w:t>of SOP VG0</w:t>
      </w:r>
      <w:r w:rsidR="00B26AB7">
        <w:t>10</w:t>
      </w:r>
      <w:r w:rsidR="001373B0">
        <w:t xml:space="preserve"> </w:t>
      </w:r>
      <w:r>
        <w:t xml:space="preserve">for preparing </w:t>
      </w:r>
      <w:r w:rsidR="00BA1DC8">
        <w:t>and running agarose gel with PCR samples.</w:t>
      </w:r>
    </w:p>
    <w:p w:rsidRPr="00805163" w:rsidR="00FF6868" w:rsidP="00FF6868" w:rsidRDefault="00FF6868" w14:paraId="1E1CCB8F" w14:textId="77777777"/>
    <w:p w:rsidRPr="0064341F" w:rsidR="000A1146" w:rsidP="000A1146" w:rsidRDefault="000A1146" w14:paraId="299A5EC7" w14:textId="15488F9B">
      <w:pPr>
        <w:textAlignment w:val="auto"/>
        <w:rPr>
          <w:i/>
          <w:iCs/>
        </w:rPr>
      </w:pPr>
      <w:r w:rsidRPr="0064341F">
        <w:rPr>
          <w:i/>
          <w:iCs/>
        </w:rPr>
        <w:t>PCR cleanup for Sanger sequencing</w:t>
      </w:r>
    </w:p>
    <w:p w:rsidR="0064341F" w:rsidP="3138F8D7" w:rsidRDefault="00B33721" w14:paraId="2B21859A" w14:textId="58091817">
      <w:pPr>
        <w:pStyle w:val="ListParagraph"/>
        <w:numPr>
          <w:ilvl w:val="0"/>
          <w:numId w:val="25"/>
        </w:numPr>
        <w:ind w:left="1080"/>
        <w:textAlignment w:val="auto"/>
        <w:rPr>
          <w:highlight w:val="yellow"/>
        </w:rPr>
      </w:pPr>
      <w:r w:rsidRPr="3138F8D7" w:rsidR="00B33721">
        <w:rPr>
          <w:highlight w:val="yellow"/>
        </w:rPr>
        <w:t>In clean PCR tubes, strips, or PCR plate</w:t>
      </w:r>
      <w:r w:rsidRPr="3138F8D7" w:rsidR="002923BB">
        <w:rPr>
          <w:highlight w:val="yellow"/>
        </w:rPr>
        <w:t xml:space="preserve"> (sitting on </w:t>
      </w:r>
      <w:r w:rsidRPr="3138F8D7" w:rsidR="002923BB">
        <w:rPr>
          <w:highlight w:val="yellow"/>
        </w:rPr>
        <w:t>chillrack</w:t>
      </w:r>
      <w:r w:rsidRPr="3138F8D7" w:rsidR="002923BB">
        <w:rPr>
          <w:highlight w:val="yellow"/>
        </w:rPr>
        <w:t>)</w:t>
      </w:r>
      <w:r w:rsidRPr="3138F8D7" w:rsidR="00921197">
        <w:rPr>
          <w:highlight w:val="yellow"/>
        </w:rPr>
        <w:t xml:space="preserve">, </w:t>
      </w:r>
      <w:r w:rsidRPr="3138F8D7" w:rsidR="00921197">
        <w:rPr>
          <w:b w:val="1"/>
          <w:bCs w:val="1"/>
          <w:highlight w:val="yellow"/>
        </w:rPr>
        <w:t>transfer</w:t>
      </w:r>
      <w:r w:rsidRPr="3138F8D7" w:rsidR="00621016">
        <w:rPr>
          <w:b w:val="1"/>
          <w:bCs w:val="1"/>
          <w:highlight w:val="yellow"/>
        </w:rPr>
        <w:t xml:space="preserve"> 5</w:t>
      </w:r>
      <w:r w:rsidRPr="3138F8D7" w:rsidR="00D22A04">
        <w:rPr>
          <w:b w:val="1"/>
          <w:bCs w:val="1"/>
          <w:highlight w:val="yellow"/>
        </w:rPr>
        <w:t xml:space="preserve"> µL</w:t>
      </w:r>
      <w:r w:rsidRPr="3138F8D7" w:rsidR="0064341F">
        <w:rPr>
          <w:b w:val="1"/>
          <w:bCs w:val="1"/>
          <w:highlight w:val="yellow"/>
        </w:rPr>
        <w:t xml:space="preserve"> of PCR</w:t>
      </w:r>
      <w:r w:rsidRPr="3138F8D7" w:rsidR="0064341F">
        <w:rPr>
          <w:highlight w:val="yellow"/>
        </w:rPr>
        <w:t xml:space="preserve"> product </w:t>
      </w:r>
      <w:r w:rsidRPr="3138F8D7" w:rsidR="00F02126">
        <w:rPr>
          <w:highlight w:val="yellow"/>
        </w:rPr>
        <w:t xml:space="preserve">followed by </w:t>
      </w:r>
      <w:r w:rsidRPr="3138F8D7" w:rsidR="00F02126">
        <w:rPr>
          <w:b w:val="1"/>
          <w:bCs w:val="1"/>
          <w:highlight w:val="yellow"/>
        </w:rPr>
        <w:t xml:space="preserve">2 µL of </w:t>
      </w:r>
      <w:r w:rsidRPr="3138F8D7" w:rsidR="00F02126">
        <w:rPr>
          <w:b w:val="1"/>
          <w:bCs w:val="1"/>
          <w:highlight w:val="yellow"/>
        </w:rPr>
        <w:t>ExoSAP-IT™</w:t>
      </w:r>
      <w:r w:rsidRPr="3138F8D7" w:rsidR="00F02126">
        <w:rPr>
          <w:highlight w:val="yellow"/>
        </w:rPr>
        <w:t xml:space="preserve"> Express reagent </w:t>
      </w:r>
      <w:r w:rsidRPr="3138F8D7" w:rsidR="0064341F">
        <w:rPr>
          <w:highlight w:val="yellow"/>
        </w:rPr>
        <w:t>(</w:t>
      </w:r>
      <w:r w:rsidRPr="3138F8D7" w:rsidR="0064341F">
        <w:rPr>
          <w:highlight w:val="yellow"/>
          <w:u w:val="single"/>
        </w:rPr>
        <w:t>c</w:t>
      </w:r>
      <w:r w:rsidRPr="3138F8D7" w:rsidR="0064341F">
        <w:rPr>
          <w:highlight w:val="yellow"/>
          <w:u w:val="single"/>
        </w:rPr>
        <w:t>hangin</w:t>
      </w:r>
      <w:r w:rsidRPr="3138F8D7" w:rsidR="00F02126">
        <w:rPr>
          <w:highlight w:val="yellow"/>
          <w:u w:val="single"/>
        </w:rPr>
        <w:t>g tips in between and mixing by pipetting</w:t>
      </w:r>
      <w:r w:rsidRPr="3138F8D7" w:rsidR="00F02126">
        <w:rPr>
          <w:highlight w:val="yellow"/>
        </w:rPr>
        <w:t>).</w:t>
      </w:r>
    </w:p>
    <w:p w:rsidR="007B77AE" w:rsidP="00837F06" w:rsidRDefault="007B77AE" w14:paraId="7D84487C" w14:textId="67E4FE50">
      <w:pPr>
        <w:pStyle w:val="ListParagraph"/>
        <w:numPr>
          <w:ilvl w:val="0"/>
          <w:numId w:val="25"/>
        </w:numPr>
        <w:ind w:left="1080"/>
        <w:textAlignment w:val="auto"/>
        <w:rPr/>
      </w:pPr>
      <w:r w:rsidR="007B77AE">
        <w:rPr/>
        <w:t xml:space="preserve">Following directions from </w:t>
      </w:r>
      <w:r w:rsidRPr="3138F8D7" w:rsidR="007B77AE">
        <w:rPr>
          <w:i w:val="1"/>
          <w:iCs w:val="1"/>
        </w:rPr>
        <w:t xml:space="preserve">Operating </w:t>
      </w:r>
      <w:r w:rsidRPr="3138F8D7" w:rsidR="007B77AE">
        <w:rPr>
          <w:i w:val="1"/>
          <w:iCs w:val="1"/>
        </w:rPr>
        <w:t>VeritiPro</w:t>
      </w:r>
      <w:r w:rsidRPr="3138F8D7" w:rsidR="007B77AE">
        <w:rPr>
          <w:i w:val="1"/>
          <w:iCs w:val="1"/>
        </w:rPr>
        <w:t xml:space="preserve"> thermocycler</w:t>
      </w:r>
      <w:r w:rsidR="007B77AE">
        <w:rPr/>
        <w:t>, navigate to</w:t>
      </w:r>
      <w:r w:rsidR="00177DFC">
        <w:rPr/>
        <w:t xml:space="preserve"> </w:t>
      </w:r>
      <w:r w:rsidRPr="3138F8D7" w:rsidR="00177DFC">
        <w:rPr>
          <w:highlight w:val="green"/>
        </w:rPr>
        <w:t>ExoSAP-IT™ Express</w:t>
      </w:r>
      <w:r w:rsidR="00177DFC">
        <w:rPr/>
        <w:t xml:space="preserve"> program in </w:t>
      </w:r>
      <w:r w:rsidR="00177DFC">
        <w:rPr/>
        <w:t>VeritiPro</w:t>
      </w:r>
      <w:r w:rsidR="00177DFC">
        <w:rPr/>
        <w:t xml:space="preserve"> thermocycler.</w:t>
      </w:r>
      <w:r w:rsidR="004F6369">
        <w:rPr/>
        <w:t xml:space="preserve"> Load cleanup reactions into thermocycler and run</w:t>
      </w:r>
      <w:r w:rsidR="002923BB">
        <w:rPr/>
        <w:t>.</w:t>
      </w:r>
    </w:p>
    <w:p w:rsidRPr="00332EC2" w:rsidR="003D3237" w:rsidP="00837F06" w:rsidRDefault="00C34A6F" w14:paraId="333583F9" w14:textId="336E1F5E">
      <w:pPr>
        <w:pStyle w:val="ListParagraph"/>
        <w:numPr>
          <w:ilvl w:val="0"/>
          <w:numId w:val="25"/>
        </w:numPr>
        <w:ind w:left="1080"/>
        <w:textAlignment w:val="auto"/>
        <w:rPr/>
      </w:pPr>
      <w:r w:rsidR="108C37A7">
        <w:rPr/>
        <w:t>Proceed to setting up Sanger sequencing reactions or stor</w:t>
      </w:r>
      <w:r w:rsidR="704D8C84">
        <w:rPr/>
        <w:t xml:space="preserve">e PCR products in </w:t>
      </w:r>
      <w:r w:rsidR="704D8C84">
        <w:rPr/>
        <w:t>freezer</w:t>
      </w:r>
      <w:r w:rsidR="3CE000BC">
        <w:rPr/>
        <w:t xml:space="preserve"> with clear labels of contents and date on plate (or on box for stored PCR tubes)</w:t>
      </w:r>
      <w:r w:rsidR="704D8C84">
        <w:rPr/>
        <w:t>.</w:t>
      </w:r>
      <w:r>
        <w:br w:type="page"/>
      </w:r>
    </w:p>
    <w:p w:rsidRPr="003D3237" w:rsidR="003D3237" w:rsidP="0057138D" w:rsidRDefault="003D3237" w14:paraId="5BEB67BB" w14:textId="77777777">
      <w:pPr>
        <w:rPr>
          <w:b/>
        </w:rPr>
      </w:pPr>
    </w:p>
    <w:p w:rsidR="00FF305C" w:rsidP="0057138D" w:rsidRDefault="00FF305C" w14:paraId="4391ED0D" w14:textId="5A3F6EE9">
      <w:pPr>
        <w:pStyle w:val="Heading1"/>
      </w:pPr>
      <w:r>
        <w:t>Figures and Diagrams</w:t>
      </w:r>
    </w:p>
    <w:p w:rsidRPr="00142946" w:rsidR="00FF305C" w:rsidP="00FF305C" w:rsidRDefault="00332EC2" w14:paraId="38916182" w14:textId="00B5E8E0">
      <w:pPr>
        <w:rPr>
          <w:color w:val="auto"/>
        </w:rPr>
      </w:pPr>
      <w:r>
        <w:rPr>
          <w:color w:val="auto"/>
        </w:rPr>
        <w:t>N/A</w:t>
      </w:r>
    </w:p>
    <w:p w:rsidR="00FF305C" w:rsidP="00FF305C" w:rsidRDefault="00FF305C" w14:paraId="4E8EB5C3" w14:textId="352392ED"/>
    <w:p w:rsidR="00FF305C" w:rsidP="00FF305C" w:rsidRDefault="00FF305C" w14:paraId="30C863F7" w14:textId="1324D089"/>
    <w:p w:rsidR="003D3237" w:rsidP="00FF305C" w:rsidRDefault="003D3237" w14:paraId="0660D584" w14:textId="31563936"/>
    <w:p w:rsidR="003D3237" w:rsidP="00FF305C" w:rsidRDefault="003D3237" w14:paraId="53DD9991" w14:textId="6F9BB8DE"/>
    <w:p w:rsidR="003D3237" w:rsidP="00FF305C" w:rsidRDefault="003D3237" w14:paraId="4410185B" w14:textId="0DE7D549"/>
    <w:p w:rsidR="003D3237" w:rsidP="00FF305C" w:rsidRDefault="003D3237" w14:paraId="11EE07FF" w14:textId="6ECFDB1B"/>
    <w:p w:rsidR="003D3237" w:rsidP="00FF305C" w:rsidRDefault="003D3237" w14:paraId="37158056" w14:textId="0F520D7F"/>
    <w:p w:rsidR="003D3237" w:rsidP="00FF305C" w:rsidRDefault="003D3237" w14:paraId="59DC7E5A" w14:textId="0777714F"/>
    <w:p w:rsidR="003D3237" w:rsidP="00FF305C" w:rsidRDefault="003D3237" w14:paraId="0C42A112" w14:textId="498AD287"/>
    <w:p w:rsidR="003D3237" w:rsidP="00FF305C" w:rsidRDefault="003D3237" w14:paraId="6DBB67CC" w14:textId="36CAA860"/>
    <w:p w:rsidR="003D3237" w:rsidP="00FF305C" w:rsidRDefault="003D3237" w14:paraId="17AA37CB" w14:textId="7584535C"/>
    <w:p w:rsidR="003D3237" w:rsidP="00FF305C" w:rsidRDefault="003D3237" w14:paraId="707EDA25" w14:textId="0D8DCE17"/>
    <w:p w:rsidR="003D3237" w:rsidP="00FF305C" w:rsidRDefault="003D3237" w14:paraId="1427FF81" w14:textId="4BF7201E"/>
    <w:p w:rsidR="003D3237" w:rsidP="00FF305C" w:rsidRDefault="003D3237" w14:paraId="62980D6A" w14:textId="68C8F307"/>
    <w:p w:rsidR="003D3237" w:rsidP="00FF305C" w:rsidRDefault="003D3237" w14:paraId="002054F3" w14:textId="5AD35923"/>
    <w:p w:rsidR="003D3237" w:rsidP="00FF305C" w:rsidRDefault="003D3237" w14:paraId="790F8B72" w14:textId="7EB91F39"/>
    <w:p w:rsidR="003D3237" w:rsidP="00FF305C" w:rsidRDefault="003D3237" w14:paraId="1EEFB8EF" w14:textId="2895982D"/>
    <w:p w:rsidR="003D3237" w:rsidP="00FF305C" w:rsidRDefault="003D3237" w14:paraId="0DFBB4D8" w14:textId="1A68EFC0"/>
    <w:p w:rsidR="003D3237" w:rsidP="00FF305C" w:rsidRDefault="003D3237" w14:paraId="46C2507F" w14:textId="60E079CE"/>
    <w:p w:rsidR="003D3237" w:rsidP="00FF305C" w:rsidRDefault="003D3237" w14:paraId="1EADCD13" w14:textId="77777777"/>
    <w:p w:rsidR="00FF305C" w:rsidP="0057138D" w:rsidRDefault="00FF305C" w14:paraId="3A7EB644" w14:textId="30D3707A">
      <w:pPr>
        <w:pStyle w:val="Heading1"/>
      </w:pPr>
      <w:r>
        <w:t>Notes/Observations</w:t>
      </w:r>
    </w:p>
    <w:p w:rsidR="00FF305C" w:rsidP="00FF305C" w:rsidRDefault="00FF305C" w14:paraId="3A8ECCEA" w14:textId="66315A8F"/>
    <w:p w:rsidR="00FF305C" w:rsidP="00FF305C" w:rsidRDefault="00FF305C" w14:paraId="0E6C185D" w14:textId="004DA826"/>
    <w:p w:rsidR="003D3237" w:rsidP="00FF305C" w:rsidRDefault="003D3237" w14:paraId="3E38578D" w14:textId="5BB0EA17"/>
    <w:p w:rsidR="003D3237" w:rsidP="00FF305C" w:rsidRDefault="003D3237" w14:paraId="2D114AF9" w14:textId="70498E4C"/>
    <w:p w:rsidR="003D3237" w:rsidP="00FF305C" w:rsidRDefault="003D3237" w14:paraId="50E4EA60" w14:textId="47AE2B40"/>
    <w:p w:rsidR="003D3237" w:rsidP="00FF305C" w:rsidRDefault="003D3237" w14:paraId="7FBE1E19" w14:textId="4554E1BB"/>
    <w:p w:rsidR="003D3237" w:rsidP="00FF305C" w:rsidRDefault="003D3237" w14:paraId="6464A337" w14:textId="09506B1C"/>
    <w:p w:rsidR="003D3237" w:rsidP="00FF305C" w:rsidRDefault="003D3237" w14:paraId="6D29CDA3" w14:textId="3F1AFFA3"/>
    <w:p w:rsidR="003D3237" w:rsidP="00FF305C" w:rsidRDefault="003D3237" w14:paraId="09CDDBF9" w14:textId="5AD727E9"/>
    <w:p w:rsidR="003D3237" w:rsidP="00FF305C" w:rsidRDefault="003D3237" w14:paraId="0B230E5C" w14:textId="156FF82B"/>
    <w:p w:rsidR="003D3237" w:rsidP="00FF305C" w:rsidRDefault="003D3237" w14:paraId="0390571A" w14:textId="73C69750"/>
    <w:p w:rsidR="003D3237" w:rsidP="00FF305C" w:rsidRDefault="003D3237" w14:paraId="24A7CA41" w14:textId="4152AD24"/>
    <w:p w:rsidR="003D3237" w:rsidP="00FF305C" w:rsidRDefault="003D3237" w14:paraId="1BC91094" w14:textId="3C581B5A"/>
    <w:p w:rsidR="003D3237" w:rsidP="00FF305C" w:rsidRDefault="003D3237" w14:paraId="1B1E1B46" w14:textId="5AA6C1C3"/>
    <w:p w:rsidR="003D3237" w:rsidP="00FF305C" w:rsidRDefault="003D3237" w14:paraId="4A643F57" w14:textId="23671847"/>
    <w:p w:rsidR="10655ACA" w:rsidRDefault="10655ACA" w14:paraId="3BBEEA44" w14:textId="0FD9C221"/>
    <w:p w:rsidR="003D3237" w:rsidP="00FF305C" w:rsidRDefault="003D3237" w14:paraId="451B1CE8" w14:textId="343D6390"/>
    <w:p w:rsidR="003D3237" w:rsidP="00FF305C" w:rsidRDefault="003D3237" w14:paraId="3221690D" w14:textId="77777777"/>
    <w:p w:rsidRPr="0057138D" w:rsidR="00F742BB" w:rsidP="0057138D" w:rsidRDefault="00F742BB" w14:paraId="4243FD68" w14:textId="312D861C">
      <w:pPr>
        <w:pStyle w:val="Heading1"/>
        <w:rPr/>
      </w:pPr>
      <w:r w:rsidR="480CF175">
        <w:rPr/>
        <w:t>Attachments</w:t>
      </w:r>
    </w:p>
    <w:p w:rsidR="3ECE7363" w:rsidRDefault="3ECE7363" w14:paraId="5156011D" w14:textId="4C914891">
      <w:r w:rsidR="3ECE7363">
        <w:rPr/>
        <w:t>Appendix – List of recommended Primer-Probe Assays and DNA Controls</w:t>
      </w:r>
    </w:p>
    <w:p w:rsidR="3ECE7363" w:rsidRDefault="3ECE7363" w14:paraId="00ACA4A4" w14:textId="56E11C9E">
      <w:r w:rsidR="3ECE7363">
        <w:rPr/>
        <w:t>VG007 Attachment - Template and Example PCR Master Mix Reaction Sheet</w:t>
      </w:r>
    </w:p>
    <w:sectPr w:rsidRPr="00F742BB" w:rsidR="00F742BB" w:rsidSect="007D48AB">
      <w:headerReference w:type="default" r:id="rId10"/>
      <w:footerReference w:type="default" r:id="rId11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76859" w:rsidP="00060039" w:rsidRDefault="00A76859" w14:paraId="46211F06" w14:textId="77777777">
      <w:r>
        <w:separator/>
      </w:r>
    </w:p>
  </w:endnote>
  <w:endnote w:type="continuationSeparator" w:id="0">
    <w:p w:rsidR="00A76859" w:rsidP="00060039" w:rsidRDefault="00A76859" w14:paraId="21000B0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44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ook w:val="01E0" w:firstRow="1" w:lastRow="1" w:firstColumn="1" w:lastColumn="1" w:noHBand="0" w:noVBand="0"/>
    </w:tblPr>
    <w:tblGrid>
      <w:gridCol w:w="6642"/>
      <w:gridCol w:w="2803"/>
    </w:tblGrid>
    <w:tr w:rsidR="00786F71" w:rsidTr="00B36D4B" w14:paraId="55FC2904" w14:textId="77777777">
      <w:tc>
        <w:tcPr>
          <w:tcW w:w="9445" w:type="dxa"/>
          <w:gridSpan w:val="2"/>
        </w:tcPr>
        <w:p w:rsidR="00786F71" w:rsidP="00786F71" w:rsidRDefault="00786F71" w14:paraId="656C4C11" w14:textId="77777777">
          <w:pPr>
            <w:pStyle w:val="Footer"/>
          </w:pPr>
          <w:r>
            <w:t>Notes:</w:t>
          </w:r>
        </w:p>
        <w:p w:rsidR="00786F71" w:rsidP="00786F71" w:rsidRDefault="00786F71" w14:paraId="06AF20D0" w14:textId="77777777">
          <w:pPr>
            <w:pStyle w:val="Footer"/>
          </w:pPr>
        </w:p>
        <w:p w:rsidR="00786F71" w:rsidP="00786F71" w:rsidRDefault="00786F71" w14:paraId="078A8FFA" w14:textId="77777777">
          <w:pPr>
            <w:pStyle w:val="Footer"/>
          </w:pPr>
        </w:p>
        <w:p w:rsidR="00786F71" w:rsidP="00786F71" w:rsidRDefault="00786F71" w14:paraId="69C21713" w14:textId="77777777">
          <w:pPr>
            <w:pStyle w:val="Footer"/>
          </w:pPr>
        </w:p>
      </w:tc>
    </w:tr>
    <w:tr w:rsidR="00786F71" w:rsidTr="00B36D4B" w14:paraId="5AF1FA1E" w14:textId="77777777">
      <w:tc>
        <w:tcPr>
          <w:tcW w:w="6642" w:type="dxa"/>
          <w:shd w:val="clear" w:color="auto" w:fill="A6A6A6" w:themeFill="background1" w:themeFillShade="A6"/>
        </w:tcPr>
        <w:p w:rsidR="00786F71" w:rsidP="00786F71" w:rsidRDefault="00786F71" w14:paraId="45BE549F" w14:textId="77777777">
          <w:pPr>
            <w:pStyle w:val="Footer"/>
          </w:pPr>
        </w:p>
      </w:tc>
      <w:tc>
        <w:tcPr>
          <w:tcW w:w="2803" w:type="dxa"/>
        </w:tcPr>
        <w:p w:rsidRPr="000626B3" w:rsidR="00786F71" w:rsidP="00786F71" w:rsidRDefault="001C1191" w14:paraId="31C12D42" w14:textId="67FC5863">
          <w:pPr>
            <w:pStyle w:val="Footer"/>
            <w:jc w:val="center"/>
            <w:rPr>
              <w:b/>
            </w:rPr>
          </w:pPr>
          <w:r>
            <w:rPr>
              <w:b/>
            </w:rPr>
            <w:t>VGCC</w:t>
          </w:r>
          <w:r w:rsidR="00786F71">
            <w:rPr>
              <w:b/>
            </w:rPr>
            <w:t xml:space="preserve"> </w:t>
          </w:r>
          <w:r w:rsidR="002158AE">
            <w:rPr>
              <w:b/>
            </w:rPr>
            <w:t xml:space="preserve">BTC 181 </w:t>
          </w:r>
          <w:r w:rsidR="00786F71">
            <w:rPr>
              <w:b/>
            </w:rPr>
            <w:t>Lab</w:t>
          </w:r>
        </w:p>
      </w:tc>
    </w:tr>
  </w:tbl>
  <w:p w:rsidRPr="00786F71" w:rsidR="00786F71" w:rsidP="00786F71" w:rsidRDefault="00786F71" w14:paraId="6D2E3B80" w14:textId="30C42DA4">
    <w:pPr>
      <w:pStyle w:val="Footer"/>
      <w:ind w:left="0"/>
      <w:rPr>
        <w:sz w:val="6"/>
        <w:szCs w:val="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76859" w:rsidP="00060039" w:rsidRDefault="00A76859" w14:paraId="59684FE1" w14:textId="77777777">
      <w:r>
        <w:separator/>
      </w:r>
    </w:p>
  </w:footnote>
  <w:footnote w:type="continuationSeparator" w:id="0">
    <w:p w:rsidR="00A76859" w:rsidP="00060039" w:rsidRDefault="00A76859" w14:paraId="09B8BFDB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top w:w="15" w:type="dxa"/>
        <w:left w:w="15" w:type="dxa"/>
        <w:bottom w:w="15" w:type="dxa"/>
        <w:right w:w="15" w:type="dxa"/>
      </w:tblCellMar>
      <w:tblLook w:val="04A0" w:firstRow="1" w:lastRow="0" w:firstColumn="1" w:lastColumn="0" w:noHBand="0" w:noVBand="1"/>
    </w:tblPr>
    <w:tblGrid>
      <w:gridCol w:w="2699"/>
      <w:gridCol w:w="195"/>
      <w:gridCol w:w="2282"/>
      <w:gridCol w:w="2333"/>
      <w:gridCol w:w="1851"/>
    </w:tblGrid>
    <w:tr w:rsidRPr="008A7C54" w:rsidR="000015CA" w:rsidTr="10655ACA" w14:paraId="67BEBD67" w14:textId="77777777">
      <w:trPr>
        <w:trHeight w:val="500"/>
      </w:trPr>
      <w:tc>
        <w:tcPr>
          <w:tcW w:w="1546" w:type="pct"/>
          <w:gridSpan w:val="2"/>
          <w:tcBorders>
            <w:bottom w:val="single" w:color="000000" w:themeColor="text1" w:sz="18" w:space="0"/>
          </w:tcBorders>
          <w:tcMar>
            <w:top w:w="0" w:type="dxa"/>
            <w:left w:w="115" w:type="dxa"/>
            <w:bottom w:w="0" w:type="dxa"/>
            <w:right w:w="115" w:type="dxa"/>
          </w:tcMar>
          <w:hideMark/>
        </w:tcPr>
        <w:p w:rsidRPr="008A7C54" w:rsidR="000015CA" w:rsidP="00060039" w:rsidRDefault="000015CA" w14:paraId="25698188" w14:textId="77777777"/>
      </w:tc>
      <w:tc>
        <w:tcPr>
          <w:tcW w:w="3454" w:type="pct"/>
          <w:gridSpan w:val="3"/>
          <w:tcBorders>
            <w:bottom w:val="single" w:color="000000" w:themeColor="text1" w:sz="18" w:space="0"/>
          </w:tcBorders>
          <w:tcMar>
            <w:top w:w="0" w:type="dxa"/>
            <w:left w:w="115" w:type="dxa"/>
            <w:bottom w:w="0" w:type="dxa"/>
            <w:right w:w="115" w:type="dxa"/>
          </w:tcMar>
          <w:vAlign w:val="bottom"/>
          <w:hideMark/>
        </w:tcPr>
        <w:p w:rsidRPr="00645603" w:rsidR="000015CA" w:rsidP="00645603" w:rsidRDefault="000015CA" w14:paraId="5B9B1698" w14:textId="77777777">
          <w:pPr>
            <w:jc w:val="right"/>
            <w:rPr>
              <w:rFonts w:ascii="Times New Roman" w:hAnsi="Times New Roman"/>
              <w:b/>
              <w:sz w:val="20"/>
              <w:szCs w:val="20"/>
            </w:rPr>
          </w:pPr>
          <w:r w:rsidRPr="00645603">
            <w:rPr>
              <w:b/>
            </w:rPr>
            <w:t>STANDARD OPERATING PROCEDURE</w:t>
          </w:r>
        </w:p>
      </w:tc>
    </w:tr>
    <w:tr w:rsidRPr="008A7C54" w:rsidR="00645603" w:rsidTr="10655ACA" w14:paraId="31F0D880" w14:textId="77777777">
      <w:trPr>
        <w:trHeight w:val="300"/>
      </w:trPr>
      <w:tc>
        <w:tcPr>
          <w:tcW w:w="1442" w:type="pct"/>
          <w:tcBorders>
            <w:top w:val="single" w:color="000000" w:themeColor="text1" w:sz="18" w:space="0"/>
            <w:left w:val="single" w:color="000000" w:themeColor="text1" w:sz="18" w:space="0"/>
            <w:bottom w:val="single" w:color="000000" w:themeColor="text1" w:sz="8" w:space="0"/>
            <w:right w:val="single" w:color="000000" w:themeColor="text1" w:sz="8" w:space="0"/>
          </w:tcBorders>
          <w:tcMar>
            <w:top w:w="0" w:type="dxa"/>
            <w:left w:w="115" w:type="dxa"/>
            <w:bottom w:w="0" w:type="dxa"/>
            <w:right w:w="115" w:type="dxa"/>
          </w:tcMar>
          <w:hideMark/>
        </w:tcPr>
        <w:p w:rsidRPr="008A7C54" w:rsidR="000015CA" w:rsidP="009F5520" w:rsidRDefault="000015CA" w14:paraId="1B74FFBF" w14:textId="70F49521">
          <w:pPr>
            <w:ind w:left="-19"/>
            <w:rPr>
              <w:rFonts w:ascii="Times New Roman" w:hAnsi="Times New Roman"/>
              <w:sz w:val="20"/>
              <w:szCs w:val="20"/>
            </w:rPr>
          </w:pPr>
          <w:r w:rsidRPr="008A7C54">
            <w:t>Document No.:</w:t>
          </w:r>
          <w:r w:rsidR="002158AE">
            <w:t xml:space="preserve"> VG007</w:t>
          </w:r>
        </w:p>
        <w:p w:rsidRPr="00F1723A" w:rsidR="000015CA" w:rsidP="009F5520" w:rsidRDefault="000015CA" w14:paraId="7284085E" w14:textId="1941C7D8">
          <w:pPr>
            <w:ind w:left="0"/>
            <w:rPr>
              <w:rFonts w:ascii="Times New Roman" w:hAnsi="Times New Roman"/>
              <w:b/>
              <w:sz w:val="24"/>
              <w:szCs w:val="24"/>
            </w:rPr>
          </w:pPr>
        </w:p>
      </w:tc>
      <w:tc>
        <w:tcPr>
          <w:tcW w:w="1323" w:type="pct"/>
          <w:gridSpan w:val="2"/>
          <w:tcBorders>
            <w:top w:val="single" w:color="000000" w:themeColor="text1" w:sz="1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</w:tcBorders>
          <w:tcMar>
            <w:top w:w="0" w:type="dxa"/>
            <w:left w:w="115" w:type="dxa"/>
            <w:bottom w:w="0" w:type="dxa"/>
            <w:right w:w="115" w:type="dxa"/>
          </w:tcMar>
          <w:hideMark/>
        </w:tcPr>
        <w:p w:rsidRPr="008A7C54" w:rsidR="000015CA" w:rsidP="009F5520" w:rsidRDefault="000015CA" w14:paraId="4E41F103" w14:textId="7E1263D6">
          <w:pPr>
            <w:ind w:left="0"/>
            <w:rPr>
              <w:rFonts w:ascii="Times New Roman" w:hAnsi="Times New Roman"/>
              <w:sz w:val="20"/>
              <w:szCs w:val="20"/>
            </w:rPr>
          </w:pPr>
          <w:r w:rsidR="10655ACA">
            <w:rPr/>
            <w:t>Revision No.:</w:t>
          </w:r>
          <w:r w:rsidR="10655ACA">
            <w:rPr/>
            <w:t xml:space="preserve"> </w:t>
          </w:r>
          <w:r w:rsidR="10655ACA">
            <w:rPr/>
            <w:t>1</w:t>
          </w:r>
        </w:p>
        <w:p w:rsidRPr="00F1723A" w:rsidR="000015CA" w:rsidP="009F5520" w:rsidRDefault="000015CA" w14:paraId="52C7EB76" w14:textId="094A5A38">
          <w:pPr>
            <w:ind w:left="0"/>
            <w:rPr>
              <w:rFonts w:ascii="Times New Roman" w:hAnsi="Times New Roman"/>
              <w:b/>
              <w:sz w:val="24"/>
              <w:szCs w:val="24"/>
            </w:rPr>
          </w:pPr>
        </w:p>
      </w:tc>
      <w:tc>
        <w:tcPr>
          <w:tcW w:w="1246" w:type="pct"/>
          <w:tcBorders>
            <w:top w:val="single" w:color="000000" w:themeColor="text1" w:sz="1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</w:tcBorders>
          <w:tcMar>
            <w:top w:w="0" w:type="dxa"/>
            <w:left w:w="115" w:type="dxa"/>
            <w:bottom w:w="0" w:type="dxa"/>
            <w:right w:w="115" w:type="dxa"/>
          </w:tcMar>
          <w:hideMark/>
        </w:tcPr>
        <w:p w:rsidRPr="008A7C54" w:rsidR="000015CA" w:rsidP="009F5520" w:rsidRDefault="000015CA" w14:paraId="5AA0F2DF" w14:textId="389E3E9B">
          <w:pPr>
            <w:ind w:left="-64"/>
            <w:rPr>
              <w:rFonts w:ascii="Times New Roman" w:hAnsi="Times New Roman"/>
              <w:sz w:val="20"/>
              <w:szCs w:val="20"/>
            </w:rPr>
          </w:pPr>
          <w:r w:rsidRPr="008A7C54">
            <w:t>Effective Date:</w:t>
          </w:r>
          <w:r w:rsidR="002158AE">
            <w:t xml:space="preserve"> 15 August 2024</w:t>
          </w:r>
        </w:p>
        <w:p w:rsidRPr="00645603" w:rsidR="000015CA" w:rsidP="009F5520" w:rsidRDefault="000015CA" w14:paraId="6B922927" w14:textId="0473C4A7">
          <w:pPr>
            <w:ind w:left="-64"/>
            <w:rPr>
              <w:rFonts w:ascii="Times New Roman" w:hAnsi="Times New Roman"/>
              <w:b/>
              <w:sz w:val="20"/>
              <w:szCs w:val="20"/>
            </w:rPr>
          </w:pPr>
        </w:p>
      </w:tc>
      <w:tc>
        <w:tcPr>
          <w:tcW w:w="989" w:type="pct"/>
          <w:tcBorders>
            <w:top w:val="single" w:color="000000" w:themeColor="text1" w:sz="1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18" w:space="0"/>
          </w:tcBorders>
          <w:tcMar>
            <w:top w:w="0" w:type="dxa"/>
            <w:left w:w="115" w:type="dxa"/>
            <w:bottom w:w="0" w:type="dxa"/>
            <w:right w:w="115" w:type="dxa"/>
          </w:tcMar>
          <w:vAlign w:val="center"/>
          <w:hideMark/>
        </w:tcPr>
        <w:p w:rsidRPr="008A7C54" w:rsidR="000015CA" w:rsidP="00956A0B" w:rsidRDefault="00F1723A" w14:paraId="6141BCB2" w14:textId="50593CF4">
          <w:pPr>
            <w:ind w:left="0"/>
            <w:jc w:val="right"/>
            <w:rPr>
              <w:rFonts w:ascii="Times New Roman" w:hAnsi="Times New Roman" w:cs="Times New Roman"/>
              <w:sz w:val="20"/>
              <w:szCs w:val="20"/>
            </w:rPr>
          </w:pPr>
          <w:r w:rsidRPr="0010225A">
            <w:t xml:space="preserve">Page </w:t>
          </w:r>
          <w:r w:rsidRPr="0010225A">
            <w:rPr>
              <w:rStyle w:val="PageNumber"/>
            </w:rPr>
            <w:fldChar w:fldCharType="begin"/>
          </w:r>
          <w:r w:rsidRPr="0010225A">
            <w:rPr>
              <w:rStyle w:val="PageNumber"/>
            </w:rPr>
            <w:instrText xml:space="preserve">PAGE  </w:instrText>
          </w:r>
          <w:r w:rsidRPr="0010225A">
            <w:rPr>
              <w:rStyle w:val="PageNumber"/>
            </w:rPr>
            <w:fldChar w:fldCharType="separate"/>
          </w:r>
          <w:r w:rsidR="00C3085D">
            <w:rPr>
              <w:rStyle w:val="PageNumber"/>
              <w:noProof/>
            </w:rPr>
            <w:t>1</w:t>
          </w:r>
          <w:r w:rsidRPr="0010225A">
            <w:rPr>
              <w:rStyle w:val="PageNumber"/>
            </w:rPr>
            <w:fldChar w:fldCharType="end"/>
          </w:r>
          <w:r w:rsidRPr="0010225A">
            <w:t xml:space="preserve"> of </w:t>
          </w:r>
          <w:r w:rsidR="00A76859">
            <w:fldChar w:fldCharType="begin"/>
          </w:r>
          <w:r w:rsidR="00A76859">
            <w:instrText xml:space="preserve"> NUMPAGES  \* MERGEFORMAT </w:instrText>
          </w:r>
          <w:r w:rsidR="00A76859">
            <w:fldChar w:fldCharType="separate"/>
          </w:r>
          <w:r w:rsidR="00C3085D">
            <w:rPr>
              <w:noProof/>
            </w:rPr>
            <w:t>5</w:t>
          </w:r>
          <w:r w:rsidR="00A76859">
            <w:rPr>
              <w:noProof/>
            </w:rPr>
            <w:fldChar w:fldCharType="end"/>
          </w:r>
          <w:r w:rsidRPr="008A7C54" w:rsidR="000015CA">
            <w:rPr>
              <w:rFonts w:cs="Times New Roman"/>
            </w:rPr>
            <w:t xml:space="preserve"> </w:t>
          </w:r>
        </w:p>
      </w:tc>
    </w:tr>
    <w:tr w:rsidRPr="008A7C54" w:rsidR="000015CA" w:rsidTr="10655ACA" w14:paraId="60932869" w14:textId="77777777">
      <w:trPr>
        <w:trHeight w:val="240"/>
      </w:trPr>
      <w:tc>
        <w:tcPr>
          <w:tcW w:w="5000" w:type="pct"/>
          <w:gridSpan w:val="5"/>
          <w:tcBorders>
            <w:top w:val="single" w:color="000000" w:themeColor="text1" w:sz="8" w:space="0"/>
            <w:left w:val="single" w:color="000000" w:themeColor="text1" w:sz="18" w:space="0"/>
            <w:bottom w:val="single" w:color="000000" w:themeColor="text1" w:sz="18" w:space="0"/>
            <w:right w:val="single" w:color="000000" w:themeColor="text1" w:sz="18" w:space="0"/>
          </w:tcBorders>
          <w:tcMar>
            <w:top w:w="0" w:type="dxa"/>
            <w:left w:w="115" w:type="dxa"/>
            <w:bottom w:w="0" w:type="dxa"/>
            <w:right w:w="115" w:type="dxa"/>
          </w:tcMar>
          <w:vAlign w:val="center"/>
          <w:hideMark/>
        </w:tcPr>
        <w:p w:rsidRPr="009F5520" w:rsidR="000015CA" w:rsidP="009F5520" w:rsidRDefault="002158AE" w14:paraId="7FAE662F" w14:textId="720CEBED">
          <w:pPr>
            <w:pStyle w:val="Title"/>
          </w:pPr>
          <w:r w:rsidRPr="002158AE">
            <w:t>Promega PCR Setup and Thermocycler Operation</w:t>
          </w:r>
        </w:p>
      </w:tc>
    </w:tr>
  </w:tbl>
  <w:p w:rsidR="000015CA" w:rsidP="00060039" w:rsidRDefault="000015CA" w14:paraId="0882306B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14811"/>
    <w:multiLevelType w:val="hybridMultilevel"/>
    <w:tmpl w:val="FA08B662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 w15:restartNumberingAfterBreak="0">
    <w:nsid w:val="0AD530AD"/>
    <w:multiLevelType w:val="multilevel"/>
    <w:tmpl w:val="2F60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A4D44D6"/>
    <w:multiLevelType w:val="hybridMultilevel"/>
    <w:tmpl w:val="114C07A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0C2579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0CF5F4B"/>
    <w:multiLevelType w:val="multilevel"/>
    <w:tmpl w:val="11265F0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BF1DEC"/>
    <w:multiLevelType w:val="multilevel"/>
    <w:tmpl w:val="441AFAA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F20FF2"/>
    <w:multiLevelType w:val="hybridMultilevel"/>
    <w:tmpl w:val="E25C7C9A"/>
    <w:lvl w:ilvl="0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7" w15:restartNumberingAfterBreak="0">
    <w:nsid w:val="2ABE7B32"/>
    <w:multiLevelType w:val="multilevel"/>
    <w:tmpl w:val="1E121EA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9E011B"/>
    <w:multiLevelType w:val="hybridMultilevel"/>
    <w:tmpl w:val="530C5FA0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9" w15:restartNumberingAfterBreak="0">
    <w:nsid w:val="353F6559"/>
    <w:multiLevelType w:val="hybridMultilevel"/>
    <w:tmpl w:val="BD0E628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0902002">
      <w:start w:val="1"/>
      <w:numFmt w:val="bullet"/>
      <w:pStyle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8850FE5"/>
    <w:multiLevelType w:val="hybridMultilevel"/>
    <w:tmpl w:val="E632C99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8A72C2E"/>
    <w:multiLevelType w:val="multilevel"/>
    <w:tmpl w:val="51BC1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CF31DA"/>
    <w:multiLevelType w:val="multilevel"/>
    <w:tmpl w:val="77E4007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2E2DBB"/>
    <w:multiLevelType w:val="multilevel"/>
    <w:tmpl w:val="397841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783492"/>
    <w:multiLevelType w:val="multilevel"/>
    <w:tmpl w:val="003E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4AD64350"/>
    <w:multiLevelType w:val="multilevel"/>
    <w:tmpl w:val="0F2EAA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8C3E24"/>
    <w:multiLevelType w:val="multilevel"/>
    <w:tmpl w:val="AFA84186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5D2180A"/>
    <w:multiLevelType w:val="multilevel"/>
    <w:tmpl w:val="69CAD400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pStyle w:val="Heading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622F7452"/>
    <w:multiLevelType w:val="hybridMultilevel"/>
    <w:tmpl w:val="76E232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37416A8"/>
    <w:multiLevelType w:val="hybridMultilevel"/>
    <w:tmpl w:val="AFA8418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644A3334"/>
    <w:multiLevelType w:val="hybridMultilevel"/>
    <w:tmpl w:val="01240ED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" w15:restartNumberingAfterBreak="0">
    <w:nsid w:val="69535D59"/>
    <w:multiLevelType w:val="hybridMultilevel"/>
    <w:tmpl w:val="F760BB4A"/>
    <w:lvl w:ilvl="0" w:tplc="0409000F">
      <w:start w:val="1"/>
      <w:numFmt w:val="decimal"/>
      <w:lvlText w:val="%1."/>
      <w:lvlJc w:val="left"/>
      <w:pPr>
        <w:ind w:left="-360" w:hanging="360"/>
      </w:pPr>
    </w:lvl>
    <w:lvl w:ilvl="1" w:tplc="04090019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22" w15:restartNumberingAfterBreak="0">
    <w:nsid w:val="6A1A293E"/>
    <w:multiLevelType w:val="hybridMultilevel"/>
    <w:tmpl w:val="CF7A1D1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72B25626"/>
    <w:multiLevelType w:val="multilevel"/>
    <w:tmpl w:val="8D5C807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59817A2"/>
    <w:multiLevelType w:val="multilevel"/>
    <w:tmpl w:val="C5B8DFC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3"/>
    <w:lvlOverride w:ilvl="0">
      <w:lvl w:ilvl="0">
        <w:numFmt w:val="decimal"/>
        <w:lvlText w:val="%1."/>
        <w:lvlJc w:val="left"/>
      </w:lvl>
    </w:lvlOverride>
  </w:num>
  <w:num w:numId="3">
    <w:abstractNumId w:val="15"/>
    <w:lvlOverride w:ilvl="0">
      <w:lvl w:ilvl="0">
        <w:numFmt w:val="decimal"/>
        <w:lvlText w:val="%1."/>
        <w:lvlJc w:val="left"/>
      </w:lvl>
    </w:lvlOverride>
  </w:num>
  <w:num w:numId="4">
    <w:abstractNumId w:val="23"/>
    <w:lvlOverride w:ilvl="0">
      <w:lvl w:ilvl="0">
        <w:numFmt w:val="decimal"/>
        <w:lvlText w:val="%1."/>
        <w:lvlJc w:val="left"/>
      </w:lvl>
    </w:lvlOverride>
  </w:num>
  <w:num w:numId="5">
    <w:abstractNumId w:val="4"/>
    <w:lvlOverride w:ilvl="0">
      <w:lvl w:ilvl="0">
        <w:numFmt w:val="decimal"/>
        <w:lvlText w:val="%1."/>
        <w:lvlJc w:val="left"/>
      </w:lvl>
    </w:lvlOverride>
  </w:num>
  <w:num w:numId="6">
    <w:abstractNumId w:val="5"/>
    <w:lvlOverride w:ilvl="0">
      <w:lvl w:ilvl="0">
        <w:numFmt w:val="decimal"/>
        <w:lvlText w:val="%1."/>
        <w:lvlJc w:val="left"/>
      </w:lvl>
    </w:lvlOverride>
  </w:num>
  <w:num w:numId="7">
    <w:abstractNumId w:val="7"/>
    <w:lvlOverride w:ilvl="0">
      <w:lvl w:ilvl="0">
        <w:numFmt w:val="decimal"/>
        <w:lvlText w:val="%1."/>
        <w:lvlJc w:val="left"/>
      </w:lvl>
    </w:lvlOverride>
  </w:num>
  <w:num w:numId="8">
    <w:abstractNumId w:val="12"/>
    <w:lvlOverride w:ilvl="0">
      <w:lvl w:ilvl="0">
        <w:numFmt w:val="decimal"/>
        <w:lvlText w:val="%1."/>
        <w:lvlJc w:val="left"/>
      </w:lvl>
    </w:lvlOverride>
  </w:num>
  <w:num w:numId="9">
    <w:abstractNumId w:val="24"/>
    <w:lvlOverride w:ilvl="0">
      <w:lvl w:ilvl="0">
        <w:numFmt w:val="decimal"/>
        <w:lvlText w:val="%1."/>
        <w:lvlJc w:val="left"/>
      </w:lvl>
    </w:lvlOverride>
  </w:num>
  <w:num w:numId="10">
    <w:abstractNumId w:val="17"/>
  </w:num>
  <w:num w:numId="11">
    <w:abstractNumId w:val="1"/>
  </w:num>
  <w:num w:numId="12">
    <w:abstractNumId w:val="14"/>
  </w:num>
  <w:num w:numId="13">
    <w:abstractNumId w:val="19"/>
  </w:num>
  <w:num w:numId="14">
    <w:abstractNumId w:val="16"/>
  </w:num>
  <w:num w:numId="15">
    <w:abstractNumId w:val="9"/>
  </w:num>
  <w:num w:numId="16">
    <w:abstractNumId w:val="22"/>
  </w:num>
  <w:num w:numId="17">
    <w:abstractNumId w:val="6"/>
  </w:num>
  <w:num w:numId="18">
    <w:abstractNumId w:val="20"/>
  </w:num>
  <w:num w:numId="19">
    <w:abstractNumId w:val="3"/>
  </w:num>
  <w:num w:numId="20">
    <w:abstractNumId w:val="0"/>
  </w:num>
  <w:num w:numId="21">
    <w:abstractNumId w:val="8"/>
  </w:num>
  <w:num w:numId="22">
    <w:abstractNumId w:val="10"/>
  </w:num>
  <w:num w:numId="23">
    <w:abstractNumId w:val="18"/>
  </w:num>
  <w:num w:numId="24">
    <w:abstractNumId w:val="2"/>
  </w:num>
  <w:num w:numId="25">
    <w:abstractNumId w:val="2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trackRevisions w:val="false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1DC"/>
    <w:rsid w:val="000015CA"/>
    <w:rsid w:val="000073FF"/>
    <w:rsid w:val="00035DBE"/>
    <w:rsid w:val="00044BEE"/>
    <w:rsid w:val="00060039"/>
    <w:rsid w:val="00075006"/>
    <w:rsid w:val="000A1146"/>
    <w:rsid w:val="000B29BD"/>
    <w:rsid w:val="000D0E48"/>
    <w:rsid w:val="001234BB"/>
    <w:rsid w:val="001373B0"/>
    <w:rsid w:val="00142946"/>
    <w:rsid w:val="001727D9"/>
    <w:rsid w:val="00173F35"/>
    <w:rsid w:val="00177DFC"/>
    <w:rsid w:val="00185340"/>
    <w:rsid w:val="001B71BE"/>
    <w:rsid w:val="001C0890"/>
    <w:rsid w:val="001C1191"/>
    <w:rsid w:val="001C265B"/>
    <w:rsid w:val="001D725C"/>
    <w:rsid w:val="001E056F"/>
    <w:rsid w:val="002158AE"/>
    <w:rsid w:val="00260B0F"/>
    <w:rsid w:val="002727A1"/>
    <w:rsid w:val="002923BB"/>
    <w:rsid w:val="00296787"/>
    <w:rsid w:val="002C5418"/>
    <w:rsid w:val="002F60BE"/>
    <w:rsid w:val="0030328E"/>
    <w:rsid w:val="00332EC2"/>
    <w:rsid w:val="0035740A"/>
    <w:rsid w:val="003632CE"/>
    <w:rsid w:val="00373627"/>
    <w:rsid w:val="00380AA4"/>
    <w:rsid w:val="00395920"/>
    <w:rsid w:val="003A0338"/>
    <w:rsid w:val="003D3237"/>
    <w:rsid w:val="00421587"/>
    <w:rsid w:val="004308A5"/>
    <w:rsid w:val="004359FE"/>
    <w:rsid w:val="00436AD4"/>
    <w:rsid w:val="00456583"/>
    <w:rsid w:val="0045778F"/>
    <w:rsid w:val="00484D25"/>
    <w:rsid w:val="00485CF4"/>
    <w:rsid w:val="00495B0C"/>
    <w:rsid w:val="00495CD9"/>
    <w:rsid w:val="004A24CC"/>
    <w:rsid w:val="004E0980"/>
    <w:rsid w:val="004E2644"/>
    <w:rsid w:val="004E400B"/>
    <w:rsid w:val="004F20C2"/>
    <w:rsid w:val="004F6369"/>
    <w:rsid w:val="00507D46"/>
    <w:rsid w:val="00522E39"/>
    <w:rsid w:val="00552735"/>
    <w:rsid w:val="00570351"/>
    <w:rsid w:val="0057138D"/>
    <w:rsid w:val="005A14E5"/>
    <w:rsid w:val="005A2F48"/>
    <w:rsid w:val="005B2220"/>
    <w:rsid w:val="005B3AB9"/>
    <w:rsid w:val="006116D5"/>
    <w:rsid w:val="00621016"/>
    <w:rsid w:val="006225D3"/>
    <w:rsid w:val="006228B5"/>
    <w:rsid w:val="00636320"/>
    <w:rsid w:val="0064341F"/>
    <w:rsid w:val="00645603"/>
    <w:rsid w:val="006539AF"/>
    <w:rsid w:val="00681ED5"/>
    <w:rsid w:val="006823D3"/>
    <w:rsid w:val="006917EE"/>
    <w:rsid w:val="00695963"/>
    <w:rsid w:val="006A3A89"/>
    <w:rsid w:val="006C6CFE"/>
    <w:rsid w:val="006D6A04"/>
    <w:rsid w:val="006E0DBD"/>
    <w:rsid w:val="006E3E37"/>
    <w:rsid w:val="006E502F"/>
    <w:rsid w:val="006E7D13"/>
    <w:rsid w:val="006F221F"/>
    <w:rsid w:val="006F37EC"/>
    <w:rsid w:val="0072788B"/>
    <w:rsid w:val="007475DA"/>
    <w:rsid w:val="0076117D"/>
    <w:rsid w:val="00786F71"/>
    <w:rsid w:val="007B77AE"/>
    <w:rsid w:val="007D48AB"/>
    <w:rsid w:val="007E0F02"/>
    <w:rsid w:val="007E79C6"/>
    <w:rsid w:val="007F5B0C"/>
    <w:rsid w:val="00805163"/>
    <w:rsid w:val="008068CF"/>
    <w:rsid w:val="008301DC"/>
    <w:rsid w:val="00834129"/>
    <w:rsid w:val="00837F06"/>
    <w:rsid w:val="00846C73"/>
    <w:rsid w:val="00856A3B"/>
    <w:rsid w:val="00893E12"/>
    <w:rsid w:val="008A1EA2"/>
    <w:rsid w:val="008C084D"/>
    <w:rsid w:val="008E3DE3"/>
    <w:rsid w:val="008E6708"/>
    <w:rsid w:val="00921197"/>
    <w:rsid w:val="00956A0B"/>
    <w:rsid w:val="009A5227"/>
    <w:rsid w:val="009C02EA"/>
    <w:rsid w:val="009F5520"/>
    <w:rsid w:val="00A37A28"/>
    <w:rsid w:val="00A4470B"/>
    <w:rsid w:val="00A700B5"/>
    <w:rsid w:val="00A74BFA"/>
    <w:rsid w:val="00A76859"/>
    <w:rsid w:val="00A903E2"/>
    <w:rsid w:val="00AB481A"/>
    <w:rsid w:val="00AC06AB"/>
    <w:rsid w:val="00AC73D6"/>
    <w:rsid w:val="00AC7E3D"/>
    <w:rsid w:val="00AD56AE"/>
    <w:rsid w:val="00AD56B0"/>
    <w:rsid w:val="00AE6391"/>
    <w:rsid w:val="00AF11FD"/>
    <w:rsid w:val="00B16839"/>
    <w:rsid w:val="00B20D5A"/>
    <w:rsid w:val="00B26AB7"/>
    <w:rsid w:val="00B26ABC"/>
    <w:rsid w:val="00B33721"/>
    <w:rsid w:val="00B36D4B"/>
    <w:rsid w:val="00B44C87"/>
    <w:rsid w:val="00B60E7C"/>
    <w:rsid w:val="00B67DB8"/>
    <w:rsid w:val="00B876F1"/>
    <w:rsid w:val="00BA1DC8"/>
    <w:rsid w:val="00BC2B75"/>
    <w:rsid w:val="00BD4255"/>
    <w:rsid w:val="00C0013A"/>
    <w:rsid w:val="00C008FC"/>
    <w:rsid w:val="00C0194C"/>
    <w:rsid w:val="00C11882"/>
    <w:rsid w:val="00C30819"/>
    <w:rsid w:val="00C3085D"/>
    <w:rsid w:val="00C3407A"/>
    <w:rsid w:val="00C34A6F"/>
    <w:rsid w:val="00C41D28"/>
    <w:rsid w:val="00C52FEB"/>
    <w:rsid w:val="00CC46FD"/>
    <w:rsid w:val="00CC72B5"/>
    <w:rsid w:val="00CF2F1B"/>
    <w:rsid w:val="00D22A04"/>
    <w:rsid w:val="00D63CF1"/>
    <w:rsid w:val="00D70C14"/>
    <w:rsid w:val="00D742AE"/>
    <w:rsid w:val="00DA2EB8"/>
    <w:rsid w:val="00DC1B34"/>
    <w:rsid w:val="00DC373F"/>
    <w:rsid w:val="00DC79DE"/>
    <w:rsid w:val="00DD006E"/>
    <w:rsid w:val="00DE08BF"/>
    <w:rsid w:val="00DE2F16"/>
    <w:rsid w:val="00DF6E55"/>
    <w:rsid w:val="00E0736B"/>
    <w:rsid w:val="00E23939"/>
    <w:rsid w:val="00E26A35"/>
    <w:rsid w:val="00E337D2"/>
    <w:rsid w:val="00E46859"/>
    <w:rsid w:val="00E82B2A"/>
    <w:rsid w:val="00E840F8"/>
    <w:rsid w:val="00EA3512"/>
    <w:rsid w:val="00ED2B65"/>
    <w:rsid w:val="00ED52EC"/>
    <w:rsid w:val="00ED641E"/>
    <w:rsid w:val="00ED6B0C"/>
    <w:rsid w:val="00ED72C8"/>
    <w:rsid w:val="00EE06BA"/>
    <w:rsid w:val="00EE1718"/>
    <w:rsid w:val="00EF61AE"/>
    <w:rsid w:val="00F02126"/>
    <w:rsid w:val="00F1245E"/>
    <w:rsid w:val="00F1723A"/>
    <w:rsid w:val="00F426BF"/>
    <w:rsid w:val="00F56370"/>
    <w:rsid w:val="00F56D79"/>
    <w:rsid w:val="00F60C3E"/>
    <w:rsid w:val="00F742BB"/>
    <w:rsid w:val="00F941F8"/>
    <w:rsid w:val="00FA46FE"/>
    <w:rsid w:val="00FC104C"/>
    <w:rsid w:val="00FD6876"/>
    <w:rsid w:val="00FF305C"/>
    <w:rsid w:val="00FF6868"/>
    <w:rsid w:val="021D82E8"/>
    <w:rsid w:val="03AE66E6"/>
    <w:rsid w:val="04820EE8"/>
    <w:rsid w:val="09CF06E2"/>
    <w:rsid w:val="0FF079E5"/>
    <w:rsid w:val="10655ACA"/>
    <w:rsid w:val="108C37A7"/>
    <w:rsid w:val="14042D64"/>
    <w:rsid w:val="1820676F"/>
    <w:rsid w:val="196BDF54"/>
    <w:rsid w:val="2086BC9D"/>
    <w:rsid w:val="24196C39"/>
    <w:rsid w:val="28C916CF"/>
    <w:rsid w:val="2ADC7EEA"/>
    <w:rsid w:val="2D719864"/>
    <w:rsid w:val="2E9C8F67"/>
    <w:rsid w:val="2F9E50F1"/>
    <w:rsid w:val="3138F8D7"/>
    <w:rsid w:val="31CFA1C5"/>
    <w:rsid w:val="31D5BE57"/>
    <w:rsid w:val="3215F9FE"/>
    <w:rsid w:val="33AE6467"/>
    <w:rsid w:val="362ABBE1"/>
    <w:rsid w:val="381AE5B0"/>
    <w:rsid w:val="381AE5B0"/>
    <w:rsid w:val="3B57E141"/>
    <w:rsid w:val="3CE000BC"/>
    <w:rsid w:val="3E1600A4"/>
    <w:rsid w:val="3ECE7363"/>
    <w:rsid w:val="3F5343BB"/>
    <w:rsid w:val="4156CD84"/>
    <w:rsid w:val="42291F5A"/>
    <w:rsid w:val="42DE7AB9"/>
    <w:rsid w:val="45E95B34"/>
    <w:rsid w:val="480CF175"/>
    <w:rsid w:val="4A4A2FA3"/>
    <w:rsid w:val="4AA8B25D"/>
    <w:rsid w:val="4B95590F"/>
    <w:rsid w:val="4B95590F"/>
    <w:rsid w:val="4DA2C61C"/>
    <w:rsid w:val="4DE4227E"/>
    <w:rsid w:val="4DE4227E"/>
    <w:rsid w:val="4ED48CEC"/>
    <w:rsid w:val="50927B5B"/>
    <w:rsid w:val="50F1DAFE"/>
    <w:rsid w:val="51203A5D"/>
    <w:rsid w:val="534E56E1"/>
    <w:rsid w:val="55FB2198"/>
    <w:rsid w:val="590AD80F"/>
    <w:rsid w:val="5ACD8CFD"/>
    <w:rsid w:val="6664D6E8"/>
    <w:rsid w:val="69359123"/>
    <w:rsid w:val="704D8C84"/>
    <w:rsid w:val="709BA5D9"/>
    <w:rsid w:val="7231D740"/>
    <w:rsid w:val="7316ECDB"/>
    <w:rsid w:val="7A33769A"/>
    <w:rsid w:val="7B5BEF83"/>
    <w:rsid w:val="7C33AEE2"/>
    <w:rsid w:val="7D218647"/>
    <w:rsid w:val="7F4A862E"/>
    <w:rsid w:val="7FE8C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8AE2235"/>
  <w14:defaultImageDpi w14:val="300"/>
  <w15:docId w15:val="{62A8B11E-2A61-46EF-80C3-F317BECA6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D3237"/>
    <w:pPr>
      <w:ind w:left="360"/>
      <w:textAlignment w:val="baseline"/>
    </w:pPr>
    <w:rPr>
      <w:rFonts w:ascii="Arial" w:hAnsi="Arial" w:cs="Arial"/>
      <w:color w:val="000000"/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rsid w:val="00060039"/>
    <w:pPr>
      <w:numPr>
        <w:numId w:val="10"/>
      </w:numPr>
      <w:outlineLvl w:val="0"/>
    </w:pPr>
    <w:rPr>
      <w:b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060039"/>
    <w:pPr>
      <w:numPr>
        <w:ilvl w:val="1"/>
        <w:numId w:val="10"/>
      </w:numPr>
      <w:ind w:left="900" w:hanging="540"/>
      <w:outlineLvl w:val="1"/>
    </w:p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060039"/>
    <w:pPr>
      <w:numPr>
        <w:ilvl w:val="2"/>
        <w:numId w:val="10"/>
      </w:numPr>
      <w:outlineLvl w:val="2"/>
    </w:p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060039"/>
    <w:pPr>
      <w:numPr>
        <w:ilvl w:val="3"/>
      </w:numPr>
      <w:outlineLvl w:val="3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60039"/>
    <w:rPr>
      <w:rFonts w:ascii="Arial" w:hAnsi="Arial" w:cs="Arial"/>
      <w:b/>
      <w:color w:val="000000"/>
    </w:rPr>
  </w:style>
  <w:style w:type="paragraph" w:styleId="NormalWeb">
    <w:name w:val="Normal (Web)"/>
    <w:basedOn w:val="Normal"/>
    <w:uiPriority w:val="99"/>
    <w:unhideWhenUsed/>
    <w:rsid w:val="008301DC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  <w:style w:type="character" w:styleId="apple-tab-span" w:customStyle="1">
    <w:name w:val="apple-tab-span"/>
    <w:basedOn w:val="DefaultParagraphFont"/>
    <w:rsid w:val="008301DC"/>
  </w:style>
  <w:style w:type="paragraph" w:styleId="BalloonText">
    <w:name w:val="Balloon Text"/>
    <w:basedOn w:val="Normal"/>
    <w:link w:val="BalloonTextChar"/>
    <w:uiPriority w:val="99"/>
    <w:semiHidden/>
    <w:unhideWhenUsed/>
    <w:rsid w:val="008301DC"/>
    <w:rPr>
      <w:rFonts w:ascii="Lucida Grande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8301DC"/>
    <w:rPr>
      <w:rFonts w:ascii="Lucida Grande" w:hAnsi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301DC"/>
    <w:pPr>
      <w:tabs>
        <w:tab w:val="center" w:pos="4320"/>
        <w:tab w:val="right" w:pos="864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8301DC"/>
  </w:style>
  <w:style w:type="paragraph" w:styleId="Footer">
    <w:name w:val="footer"/>
    <w:basedOn w:val="Normal"/>
    <w:link w:val="FooterChar"/>
    <w:uiPriority w:val="99"/>
    <w:unhideWhenUsed/>
    <w:rsid w:val="008301DC"/>
    <w:pPr>
      <w:tabs>
        <w:tab w:val="center" w:pos="4320"/>
        <w:tab w:val="right" w:pos="864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8301DC"/>
  </w:style>
  <w:style w:type="character" w:styleId="PageNumber">
    <w:name w:val="page number"/>
    <w:basedOn w:val="DefaultParagraphFont"/>
    <w:uiPriority w:val="99"/>
    <w:unhideWhenUsed/>
    <w:rsid w:val="008301DC"/>
  </w:style>
  <w:style w:type="paragraph" w:styleId="ListParagraph">
    <w:name w:val="List Paragraph"/>
    <w:basedOn w:val="Normal"/>
    <w:link w:val="ListParagraphChar"/>
    <w:uiPriority w:val="34"/>
    <w:qFormat/>
    <w:rsid w:val="008301DC"/>
    <w:pPr>
      <w:ind w:left="720"/>
      <w:contextualSpacing/>
    </w:pPr>
  </w:style>
  <w:style w:type="character" w:styleId="ilfuvd" w:customStyle="1">
    <w:name w:val="ilfuvd"/>
    <w:basedOn w:val="DefaultParagraphFont"/>
    <w:rsid w:val="002727A1"/>
  </w:style>
  <w:style w:type="character" w:styleId="Hyperlink">
    <w:name w:val="Hyperlink"/>
    <w:basedOn w:val="DefaultParagraphFont"/>
    <w:uiPriority w:val="99"/>
    <w:unhideWhenUsed/>
    <w:rsid w:val="006917EE"/>
    <w:rPr>
      <w:color w:val="0000FF" w:themeColor="hyperlink"/>
      <w:u w:val="single"/>
    </w:rPr>
  </w:style>
  <w:style w:type="character" w:styleId="Heading2Char" w:customStyle="1">
    <w:name w:val="Heading 2 Char"/>
    <w:basedOn w:val="DefaultParagraphFont"/>
    <w:link w:val="Heading2"/>
    <w:uiPriority w:val="9"/>
    <w:rsid w:val="00060039"/>
    <w:rPr>
      <w:rFonts w:ascii="Arial" w:hAnsi="Arial" w:cs="Arial"/>
      <w:color w:val="000000"/>
      <w:sz w:val="22"/>
      <w:szCs w:val="22"/>
    </w:rPr>
  </w:style>
  <w:style w:type="character" w:styleId="Heading3Char" w:customStyle="1">
    <w:name w:val="Heading 3 Char"/>
    <w:basedOn w:val="DefaultParagraphFont"/>
    <w:link w:val="Heading3"/>
    <w:uiPriority w:val="9"/>
    <w:rsid w:val="00060039"/>
    <w:rPr>
      <w:rFonts w:ascii="Arial" w:hAnsi="Arial" w:cs="Arial"/>
      <w:color w:val="000000"/>
      <w:sz w:val="22"/>
      <w:szCs w:val="22"/>
    </w:rPr>
  </w:style>
  <w:style w:type="paragraph" w:styleId="Bullet" w:customStyle="1">
    <w:name w:val="Bullet"/>
    <w:basedOn w:val="ListParagraph"/>
    <w:link w:val="BulletChar"/>
    <w:qFormat/>
    <w:rsid w:val="00060039"/>
    <w:pPr>
      <w:numPr>
        <w:ilvl w:val="1"/>
        <w:numId w:val="15"/>
      </w:numPr>
    </w:pPr>
  </w:style>
  <w:style w:type="character" w:styleId="Heading4Char" w:customStyle="1">
    <w:name w:val="Heading 4 Char"/>
    <w:basedOn w:val="DefaultParagraphFont"/>
    <w:link w:val="Heading4"/>
    <w:uiPriority w:val="9"/>
    <w:rsid w:val="00060039"/>
    <w:rPr>
      <w:rFonts w:ascii="Arial" w:hAnsi="Arial" w:cs="Arial"/>
      <w:color w:val="000000"/>
      <w:sz w:val="22"/>
      <w:szCs w:val="22"/>
    </w:rPr>
  </w:style>
  <w:style w:type="character" w:styleId="ListParagraphChar" w:customStyle="1">
    <w:name w:val="List Paragraph Char"/>
    <w:basedOn w:val="DefaultParagraphFont"/>
    <w:link w:val="ListParagraph"/>
    <w:uiPriority w:val="34"/>
    <w:rsid w:val="00060039"/>
    <w:rPr>
      <w:rFonts w:ascii="Arial" w:hAnsi="Arial" w:cs="Arial"/>
      <w:color w:val="000000"/>
      <w:sz w:val="22"/>
      <w:szCs w:val="22"/>
    </w:rPr>
  </w:style>
  <w:style w:type="character" w:styleId="BulletChar" w:customStyle="1">
    <w:name w:val="Bullet Char"/>
    <w:basedOn w:val="ListParagraphChar"/>
    <w:link w:val="Bullet"/>
    <w:rsid w:val="00060039"/>
    <w:rPr>
      <w:rFonts w:ascii="Arial" w:hAnsi="Arial" w:cs="Arial"/>
      <w:color w:val="000000"/>
      <w:sz w:val="22"/>
      <w:szCs w:val="22"/>
    </w:rPr>
  </w:style>
  <w:style w:type="paragraph" w:styleId="Notes" w:customStyle="1">
    <w:name w:val="Notes"/>
    <w:basedOn w:val="Normal"/>
    <w:link w:val="NotesChar"/>
    <w:qFormat/>
    <w:rsid w:val="00786F71"/>
    <w:rPr>
      <w:b/>
    </w:rPr>
  </w:style>
  <w:style w:type="character" w:styleId="PlaceholderText">
    <w:name w:val="Placeholder Text"/>
    <w:basedOn w:val="DefaultParagraphFont"/>
    <w:uiPriority w:val="99"/>
    <w:semiHidden/>
    <w:rsid w:val="009F5520"/>
    <w:rPr>
      <w:color w:val="808080"/>
    </w:rPr>
  </w:style>
  <w:style w:type="character" w:styleId="NotesChar" w:customStyle="1">
    <w:name w:val="Notes Char"/>
    <w:basedOn w:val="DefaultParagraphFont"/>
    <w:link w:val="Notes"/>
    <w:rsid w:val="00786F71"/>
    <w:rPr>
      <w:rFonts w:ascii="Arial" w:hAnsi="Arial" w:cs="Arial"/>
      <w:b/>
      <w:color w:val="000000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9F5520"/>
    <w:pPr>
      <w:ind w:left="0"/>
      <w:textAlignment w:val="auto"/>
    </w:pPr>
    <w:rPr>
      <w:rFonts w:ascii="Arial Narrow" w:hAnsi="Arial Narrow" w:eastAsia="Times New Roman" w:cs="Times New Roman"/>
      <w:b/>
      <w:bCs/>
      <w:sz w:val="28"/>
      <w:szCs w:val="28"/>
    </w:rPr>
  </w:style>
  <w:style w:type="character" w:styleId="TitleChar" w:customStyle="1">
    <w:name w:val="Title Char"/>
    <w:basedOn w:val="DefaultParagraphFont"/>
    <w:link w:val="Title"/>
    <w:uiPriority w:val="10"/>
    <w:rsid w:val="009F5520"/>
    <w:rPr>
      <w:rFonts w:ascii="Arial Narrow" w:hAnsi="Arial Narrow" w:eastAsia="Times New Roman" w:cs="Times New Roman"/>
      <w:b/>
      <w:bCs/>
      <w:color w:val="000000"/>
      <w:sz w:val="28"/>
      <w:szCs w:val="28"/>
    </w:rPr>
  </w:style>
  <w:style w:type="character" w:styleId="normaltextrun" w:customStyle="1">
    <w:name w:val="normaltextrun"/>
    <w:basedOn w:val="DefaultParagraphFont"/>
    <w:rsid w:val="00F1245E"/>
  </w:style>
  <w:style w:type="character" w:styleId="eop" w:customStyle="1">
    <w:name w:val="eop"/>
    <w:basedOn w:val="DefaultParagraphFont"/>
    <w:rsid w:val="00F1245E"/>
  </w:style>
  <w:style w:type="character" w:styleId="UnresolvedMention">
    <w:name w:val="Unresolved Mention"/>
    <w:basedOn w:val="DefaultParagraphFont"/>
    <w:uiPriority w:val="99"/>
    <w:semiHidden/>
    <w:unhideWhenUsed/>
    <w:rsid w:val="001853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8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0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5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3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6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8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7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15448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0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94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69961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4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4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246645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14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3780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81345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81118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264397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27872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71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7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210300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63717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765598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86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5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2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6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9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7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7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0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84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6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70591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57945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43952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70745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16095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70601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25918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51271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1126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366312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455341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81691">
          <w:marLeft w:val="-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24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4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theme" Target="theme/theme1.xml" Id="rId13" /><Relationship Type="http://schemas.openxmlformats.org/officeDocument/2006/relationships/numbering" Target="numbering.xml" Id="rId3" /><Relationship Type="http://schemas.openxmlformats.org/officeDocument/2006/relationships/footnotes" Target="foot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oter" Target="footer1.xml" Id="rId11" /><Relationship Type="http://schemas.openxmlformats.org/officeDocument/2006/relationships/settings" Target="settings.xml" Id="rId5" /><Relationship Type="http://schemas.openxmlformats.org/officeDocument/2006/relationships/header" Target="header1.xml" Id="rId10" /><Relationship Type="http://schemas.openxmlformats.org/officeDocument/2006/relationships/styles" Target="styles.xml" Id="rId4" /><Relationship Type="http://schemas.openxmlformats.org/officeDocument/2006/relationships/hyperlink" Target="https://www.promega.com/resources/protocols/product-information-sheets/g/gotaq-colorless-master-mix-m713-protocol/" TargetMode="Externa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3F225DC-4E71-4C32-A18F-FF7E771623A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Gaston College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Dan McClellan</dc:creator>
  <lastModifiedBy>Andrew Pais</lastModifiedBy>
  <revision>136</revision>
  <lastPrinted>2019-09-12T17:18:00.0000000Z</lastPrinted>
  <dcterms:created xsi:type="dcterms:W3CDTF">2024-06-26T19:22:00.0000000Z</dcterms:created>
  <dcterms:modified xsi:type="dcterms:W3CDTF">2026-03-26T17:36:16.0607334Z</dcterms:modified>
</coreProperties>
</file>