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Mighty MOO (Readme for sql file)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Contains the custom unique ids ,passwords,GSTid,adrress of the customer.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contains unique coupon ids,discount and  validity date of the coupon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Holds-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relationshi holds Cust_id, and coupon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Its has columns for unique order ids,holds a reference of cust_id and status,payment ,price of the order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Order_produict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contains the order-specific product details,for eg- order id, product id present in that order,and quantity of that specific 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Inventory- It houses the products ids, its name,description,rating and other information related to the product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Invoice-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contains all details related to an invoice generated .Includes cust_id,orderid,Gstid,date,price and payment type of the bill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Shipping details- this houses the details of shipping, ie. date of order and date of fullfillment of deliver,also contains info of cust_id and order_od.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