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13 Cannabis Club Asociación Civil</w:t>
      </w:r>
    </w:p>
    <w:p>
      <w:pPr>
        <w:pStyle w:val="IntenseQuote"/>
      </w:pPr>
      <w:r>
        <w:t>Estructura Organizativa y Funciones de la Cúpula Operativa</w:t>
      </w:r>
    </w:p>
    <w:p>
      <w:pPr>
        <w:pStyle w:val="Heading2"/>
      </w:pPr>
      <w:r>
        <w:t>1. Consejo Directivo – Cúpula Principal</w:t>
      </w:r>
    </w:p>
    <w:p>
      <w:r>
        <w:t>Director General de Gestión: Santiago Calvo</w:t>
      </w:r>
    </w:p>
    <w:p>
      <w:r>
        <w:t>Función: Responsable de la administración empresarial integral de 13CC y sus anexos. Coordina procesos contables, legales, operativos y de expansión. También es gestor del Anexo 1 – Cannabird.</w:t>
      </w:r>
    </w:p>
    <w:p>
      <w:r>
        <w:t>Director de Cultivo 13CC: Sebastián “Gory”</w:t>
      </w:r>
    </w:p>
    <w:p>
      <w:r>
        <w:t>Función: Encargado general del área de cultivo de la ONG. Supervisa la producción, el mantenimiento de plantas y los protocolos de cultivo.</w:t>
      </w:r>
    </w:p>
    <w:p>
      <w:r>
        <w:t>Director de Relaciones Sociales y Marketing: Ariel Abaca</w:t>
      </w:r>
    </w:p>
    <w:p>
      <w:r>
        <w:t>Función: Responsable de las relaciones públicas, la identidad visual del club y su comunicación institucional. Encargado de eventos, alianzas y redes.</w:t>
      </w:r>
    </w:p>
    <w:p>
      <w:pPr>
        <w:pStyle w:val="Heading2"/>
      </w:pPr>
      <w:r>
        <w:t>2. Anexo 1 – CANNABIRD</w:t>
      </w:r>
    </w:p>
    <w:p>
      <w:r>
        <w:t>Gestor General: Santiago Calvo</w:t>
      </w:r>
    </w:p>
    <w:p>
      <w:r>
        <w:t>Función: Administración completa del proyecto Cannabird. Planificación, cultivo, gestión y expansión.</w:t>
      </w:r>
    </w:p>
    <w:p>
      <w:r>
        <w:t>Encargado de Cultivo: Sebastián Ríos</w:t>
      </w:r>
    </w:p>
    <w:p>
      <w:r>
        <w:t>Función: Responsable de las tareas técnicas de cultivo diario, seguimiento de plantas y registros internos.</w:t>
      </w:r>
    </w:p>
    <w:p>
      <w:pPr>
        <w:pStyle w:val="Heading2"/>
      </w:pPr>
      <w:r>
        <w:t>3. Área de Cultivo Operativa – 13CC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Cargo</w:t>
            </w:r>
          </w:p>
        </w:tc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Función</w:t>
            </w:r>
          </w:p>
        </w:tc>
      </w:tr>
      <w:tr>
        <w:tc>
          <w:tcPr>
            <w:tcW w:type="dxa" w:w="2880"/>
          </w:tcPr>
          <w:p>
            <w:r>
              <w:t>Supervisor de Cultivo</w:t>
            </w:r>
          </w:p>
        </w:tc>
        <w:tc>
          <w:tcPr>
            <w:tcW w:type="dxa" w:w="2880"/>
          </w:tcPr>
          <w:p>
            <w:r>
              <w:t>Sebastián “Gory”</w:t>
            </w:r>
          </w:p>
        </w:tc>
        <w:tc>
          <w:tcPr>
            <w:tcW w:type="dxa" w:w="2880"/>
          </w:tcPr>
          <w:p>
            <w:r>
              <w:t>Supervisa el área de cultivo.</w:t>
            </w:r>
          </w:p>
        </w:tc>
      </w:tr>
      <w:tr>
        <w:tc>
          <w:tcPr>
            <w:tcW w:type="dxa" w:w="2880"/>
          </w:tcPr>
          <w:p>
            <w:r>
              <w:t>Técnico de Cultivo</w:t>
            </w:r>
          </w:p>
        </w:tc>
        <w:tc>
          <w:tcPr>
            <w:tcW w:type="dxa" w:w="2880"/>
          </w:tcPr>
          <w:p>
            <w:r>
              <w:t>Sebastián “Rubio”</w:t>
            </w:r>
          </w:p>
        </w:tc>
        <w:tc>
          <w:tcPr>
            <w:tcW w:type="dxa" w:w="2880"/>
          </w:tcPr>
          <w:p>
            <w:r>
              <w:t>Ejecuta tareas técnicas, riego y mantenimiento.</w:t>
            </w:r>
          </w:p>
        </w:tc>
      </w:tr>
      <w:tr>
        <w:tc>
          <w:tcPr>
            <w:tcW w:type="dxa" w:w="2880"/>
          </w:tcPr>
          <w:p>
            <w:r>
              <w:t>Asistente de Cultivo</w:t>
            </w:r>
          </w:p>
        </w:tc>
        <w:tc>
          <w:tcPr>
            <w:tcW w:type="dxa" w:w="2880"/>
          </w:tcPr>
          <w:p>
            <w:r>
              <w:t>Osmar</w:t>
            </w:r>
          </w:p>
        </w:tc>
        <w:tc>
          <w:tcPr>
            <w:tcW w:type="dxa" w:w="2880"/>
          </w:tcPr>
          <w:p>
            <w:r>
              <w:t>Colabora en tareas operativas y logísticas del cultivo.</w:t>
            </w:r>
          </w:p>
        </w:tc>
      </w:tr>
    </w:tbl>
    <w:p>
      <w:pPr>
        <w:pStyle w:val="Heading2"/>
      </w:pPr>
      <w:r>
        <w:t>4. Funciones Detalladas de la Cúpula</w:t>
      </w:r>
    </w:p>
    <w:p>
      <w:r>
        <w:t>Santiago Calvo – Director General de Gestión</w:t>
      </w:r>
    </w:p>
    <w:p>
      <w:r>
        <w:t>- Diseña y mantiene la estructura organizativa.</w:t>
        <w:br/>
        <w:t>- Coordina reuniones (semanales, mensuales, trimestrales).</w:t>
        <w:br/>
        <w:t>- Supervisa contabilidad interna (YING/YANG).</w:t>
        <w:br/>
        <w:t>- Administra el Anexo Cannabird.</w:t>
        <w:br/>
        <w:t>- Implementa herramientas de automatización.</w:t>
        <w:br/>
        <w:t>- Genera reportes estratégicos.</w:t>
      </w:r>
    </w:p>
    <w:p>
      <w:r>
        <w:t>Sebastián “Gory” – Director de Cultivo</w:t>
      </w:r>
    </w:p>
    <w:p>
      <w:r>
        <w:t>- Planifica y supervisa ciclos de cultivo.</w:t>
        <w:br/>
        <w:t>- Coordina tareas del equipo técnico.</w:t>
        <w:br/>
        <w:t>- Realiza control fitosanitario y seguimiento.</w:t>
        <w:br/>
        <w:t>- Reporta avances a la dirección.</w:t>
        <w:br/>
        <w:t>- Propone mejoras operativas.</w:t>
        <w:br/>
        <w:t>- Coordina siembras trimestrales.</w:t>
      </w:r>
    </w:p>
    <w:p>
      <w:r>
        <w:t>Ariel Abaca – Director de Relaciones Sociales</w:t>
      </w:r>
    </w:p>
    <w:p>
      <w:r>
        <w:t>- Comunica campañas institucionales.</w:t>
        <w:br/>
        <w:t>- Coordina eventos y actividades públicas.</w:t>
        <w:br/>
        <w:t>- Gestiona alianzas externas.</w:t>
        <w:br/>
        <w:t>- Supervisa identidad visual y redes sociales.</w:t>
        <w:br/>
        <w:t>- Registra colaboraciones externas.</w:t>
      </w:r>
    </w:p>
    <w:p>
      <w:r>
        <w:t>Estado: Aprobación Parcial</w:t>
        <w:br/>
        <w:t>Este documento se encuentra en revisión interna. Requiere validación formal por parte de cada titular antes de ser incorporado al estatuto de la ONG.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Documento sujeto a revisión interna. Prohibida su reproducción sin autorización.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13 Cannabis Club Asociación Civil – Documento Interno Oficial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