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8405" w14:textId="77777777" w:rsidR="00271FEB" w:rsidRPr="00271FEB" w:rsidRDefault="00271FEB" w:rsidP="00271FEB">
      <w:pPr>
        <w:pStyle w:val="Rubrik1"/>
        <w:rPr>
          <w:color w:val="auto"/>
          <w:lang w:val="sv-SE"/>
        </w:rPr>
      </w:pPr>
      <w:r w:rsidRPr="00271FEB">
        <w:rPr>
          <w:color w:val="auto"/>
          <w:lang w:val="sv-SE"/>
        </w:rPr>
        <w:t>Skapa och Analysera en AI-lösning</w:t>
      </w:r>
    </w:p>
    <w:p w14:paraId="643477A0" w14:textId="77777777" w:rsidR="00271FEB" w:rsidRPr="00271FEB" w:rsidRDefault="00271FEB" w:rsidP="00271FEB">
      <w:pPr>
        <w:rPr>
          <w:rFonts w:asciiTheme="majorHAnsi" w:eastAsiaTheme="majorEastAsia" w:hAnsiTheme="majorHAnsi" w:cstheme="majorBidi"/>
          <w:b/>
          <w:bCs/>
          <w:sz w:val="28"/>
          <w:szCs w:val="28"/>
          <w:lang w:val="sv-SE"/>
        </w:rPr>
      </w:pPr>
      <w:r w:rsidRPr="00271FEB">
        <w:rPr>
          <w:rStyle w:val="Rubrik2Char"/>
          <w:color w:val="auto"/>
          <w:lang w:val="sv-SE"/>
        </w:rPr>
        <w:t>1. Inledning</w:t>
      </w:r>
      <w:r w:rsidRPr="00271FEB">
        <w:rPr>
          <w:rFonts w:asciiTheme="majorHAnsi" w:eastAsiaTheme="majorEastAsia" w:hAnsiTheme="majorHAnsi" w:cstheme="majorBidi"/>
          <w:b/>
          <w:bCs/>
          <w:sz w:val="28"/>
          <w:szCs w:val="28"/>
          <w:lang w:val="sv-SE"/>
        </w:rPr>
        <w:br/>
      </w:r>
      <w:r w:rsidRPr="00271FEB">
        <w:rPr>
          <w:lang w:val="sv-SE"/>
        </w:rPr>
        <w:t>Denna rapport redogör för utvecklingen av en AI-baserad webbapplikation, benämnd 'Agenda 2030 AI Explorer'. Applikationen syftar till att analysera och tillhandahålla information om FN:s hållbarhetsmål genom AI-driven språkteknologi. Målet är att överbrygga språk- och kunskapsbarriärer samt förbättra tillgängligheten och förståelsen av dessa mål genom automatiserad textanalys och flerspråkigt stöd.</w:t>
      </w:r>
    </w:p>
    <w:p w14:paraId="4BDE1DB9" w14:textId="77777777" w:rsidR="00271FEB" w:rsidRPr="00271FEB" w:rsidRDefault="00271FEB" w:rsidP="00271FEB">
      <w:pPr>
        <w:rPr>
          <w:rFonts w:asciiTheme="majorHAnsi" w:eastAsiaTheme="majorEastAsia" w:hAnsiTheme="majorHAnsi" w:cstheme="majorBidi"/>
          <w:b/>
          <w:bCs/>
          <w:sz w:val="28"/>
          <w:szCs w:val="28"/>
          <w:lang w:val="sv-SE"/>
        </w:rPr>
      </w:pPr>
      <w:r w:rsidRPr="00271FEB">
        <w:rPr>
          <w:rStyle w:val="Rubrik2Char"/>
          <w:color w:val="auto"/>
          <w:lang w:val="sv-SE"/>
        </w:rPr>
        <w:t>2. Implementering</w:t>
      </w:r>
      <w:r w:rsidRPr="00271FEB">
        <w:rPr>
          <w:rFonts w:asciiTheme="majorHAnsi" w:eastAsiaTheme="majorEastAsia" w:hAnsiTheme="majorHAnsi" w:cstheme="majorBidi"/>
          <w:b/>
          <w:bCs/>
          <w:sz w:val="28"/>
          <w:szCs w:val="28"/>
          <w:lang w:val="sv-SE"/>
        </w:rPr>
        <w:br/>
      </w:r>
      <w:r w:rsidRPr="00271FEB">
        <w:rPr>
          <w:lang w:val="sv-SE"/>
        </w:rPr>
        <w:t xml:space="preserve">Applikationen är en </w:t>
      </w:r>
      <w:proofErr w:type="spellStart"/>
      <w:r w:rsidRPr="00271FEB">
        <w:rPr>
          <w:lang w:val="sv-SE"/>
        </w:rPr>
        <w:t>responsiv</w:t>
      </w:r>
      <w:proofErr w:type="spellEnd"/>
      <w:r w:rsidRPr="00271FEB">
        <w:rPr>
          <w:lang w:val="sv-SE"/>
        </w:rPr>
        <w:t xml:space="preserve"> webbplattform som byggs med moderna webbteknologier och avancerade språkmodeller. Den utvecklas med hjälp av HTML, CSS och JavaScript, där AI-funktionaliteten åstadkommes genom API-anrop till Googles Gemini AI.</w:t>
      </w:r>
    </w:p>
    <w:p w14:paraId="232731ED" w14:textId="77777777" w:rsidR="00271FEB" w:rsidRPr="00271FEB" w:rsidRDefault="00271FEB" w:rsidP="00271FEB">
      <w:pPr>
        <w:rPr>
          <w:lang w:val="sv-SE"/>
        </w:rPr>
      </w:pPr>
      <w:r w:rsidRPr="00271FEB">
        <w:rPr>
          <w:rStyle w:val="Rubrik3Char"/>
          <w:color w:val="auto"/>
          <w:lang w:val="sv-SE"/>
        </w:rPr>
        <w:t>Teknisk Arkitektur</w:t>
      </w:r>
      <w:r w:rsidRPr="00271FEB">
        <w:rPr>
          <w:lang w:val="sv-SE"/>
        </w:rPr>
        <w:br/>
        <w:t xml:space="preserve">Arkitekturen består av en </w:t>
      </w:r>
      <w:proofErr w:type="spellStart"/>
      <w:r w:rsidRPr="00271FEB">
        <w:rPr>
          <w:lang w:val="sv-SE"/>
        </w:rPr>
        <w:t>frontend</w:t>
      </w:r>
      <w:proofErr w:type="spellEnd"/>
      <w:r w:rsidRPr="00271FEB">
        <w:rPr>
          <w:lang w:val="sv-SE"/>
        </w:rPr>
        <w:t>-baserad struktur med en tydlig uppdelning av koden:</w:t>
      </w:r>
    </w:p>
    <w:p w14:paraId="31B32445" w14:textId="77777777" w:rsidR="00271FEB" w:rsidRPr="00271FEB" w:rsidRDefault="00271FEB" w:rsidP="00271FEB">
      <w:pPr>
        <w:rPr>
          <w:lang w:val="sv-SE"/>
        </w:rPr>
      </w:pPr>
      <w:r w:rsidRPr="00E2728A">
        <w:rPr>
          <w:b/>
          <w:bCs/>
          <w:lang w:val="sv-SE"/>
        </w:rPr>
        <w:t>index.html:</w:t>
      </w:r>
      <w:r w:rsidRPr="00271FEB">
        <w:rPr>
          <w:lang w:val="sv-SE"/>
        </w:rPr>
        <w:t xml:space="preserve"> Applikationens huvud Sida, uppbyggd med semantisk HTML5.</w:t>
      </w:r>
    </w:p>
    <w:p w14:paraId="4083365F" w14:textId="77777777" w:rsidR="00271FEB" w:rsidRPr="00271FEB" w:rsidRDefault="00271FEB" w:rsidP="00271FEB">
      <w:pPr>
        <w:rPr>
          <w:lang w:val="sv-SE"/>
        </w:rPr>
      </w:pPr>
      <w:r w:rsidRPr="00E2728A">
        <w:rPr>
          <w:b/>
          <w:bCs/>
          <w:lang w:val="sv-SE"/>
        </w:rPr>
        <w:t>style.css:</w:t>
      </w:r>
      <w:r w:rsidRPr="00271FEB">
        <w:rPr>
          <w:lang w:val="sv-SE"/>
        </w:rPr>
        <w:t xml:space="preserve"> Ansvarar för design och layout med fokus på </w:t>
      </w:r>
      <w:proofErr w:type="spellStart"/>
      <w:r w:rsidRPr="00271FEB">
        <w:rPr>
          <w:lang w:val="sv-SE"/>
        </w:rPr>
        <w:t>responsivitet</w:t>
      </w:r>
      <w:proofErr w:type="spellEnd"/>
      <w:r w:rsidRPr="00271FEB">
        <w:rPr>
          <w:lang w:val="sv-SE"/>
        </w:rPr>
        <w:t xml:space="preserve"> och tillgänglighet.</w:t>
      </w:r>
    </w:p>
    <w:p w14:paraId="04C9A30C" w14:textId="77777777" w:rsidR="00271FEB" w:rsidRPr="00271FEB" w:rsidRDefault="00271FEB" w:rsidP="00271FEB">
      <w:pPr>
        <w:rPr>
          <w:lang w:val="sv-SE"/>
        </w:rPr>
      </w:pPr>
      <w:r w:rsidRPr="00E2728A">
        <w:rPr>
          <w:b/>
          <w:bCs/>
          <w:lang w:val="sv-SE"/>
        </w:rPr>
        <w:t>app.js:</w:t>
      </w:r>
      <w:r w:rsidRPr="00271FEB">
        <w:rPr>
          <w:lang w:val="sv-SE"/>
        </w:rPr>
        <w:t xml:space="preserve"> Innehåller applikationens logik, inklusive hantering av API-anrop och användarinteraktioner.</w:t>
      </w:r>
    </w:p>
    <w:p w14:paraId="4680B03E" w14:textId="77777777" w:rsidR="00271FEB" w:rsidRPr="00271FEB" w:rsidRDefault="00271FEB" w:rsidP="00271FEB">
      <w:pPr>
        <w:rPr>
          <w:lang w:val="sv-SE"/>
        </w:rPr>
      </w:pPr>
      <w:r w:rsidRPr="00E2728A">
        <w:rPr>
          <w:b/>
          <w:bCs/>
          <w:lang w:val="sv-SE"/>
        </w:rPr>
        <w:t>translations.js:</w:t>
      </w:r>
      <w:r w:rsidRPr="00271FEB">
        <w:rPr>
          <w:lang w:val="sv-SE"/>
        </w:rPr>
        <w:t xml:space="preserve"> Ansvarar för språköversättning på sidan.</w:t>
      </w:r>
    </w:p>
    <w:p w14:paraId="51F60CCB" w14:textId="77777777" w:rsidR="00271FEB" w:rsidRPr="00271FEB" w:rsidRDefault="00271FEB" w:rsidP="00271FEB">
      <w:pPr>
        <w:rPr>
          <w:lang w:val="sv-SE"/>
        </w:rPr>
      </w:pPr>
      <w:r w:rsidRPr="00E2728A">
        <w:rPr>
          <w:b/>
          <w:bCs/>
          <w:lang w:val="sv-SE"/>
        </w:rPr>
        <w:t>goals.js:</w:t>
      </w:r>
      <w:r w:rsidRPr="00271FEB">
        <w:rPr>
          <w:lang w:val="sv-SE"/>
        </w:rPr>
        <w:t xml:space="preserve"> Hanterar logiken för de olika hållbarhetsmålen.</w:t>
      </w:r>
    </w:p>
    <w:p w14:paraId="6755B284" w14:textId="77777777" w:rsidR="00271FEB" w:rsidRPr="00271FEB" w:rsidRDefault="00271FEB" w:rsidP="00271FEB">
      <w:pPr>
        <w:rPr>
          <w:lang w:val="sv-SE"/>
        </w:rPr>
      </w:pPr>
      <w:proofErr w:type="spellStart"/>
      <w:r w:rsidRPr="00E2728A">
        <w:rPr>
          <w:b/>
          <w:bCs/>
          <w:lang w:val="sv-SE"/>
        </w:rPr>
        <w:t>goals-</w:t>
      </w:r>
      <w:proofErr w:type="gramStart"/>
      <w:r w:rsidRPr="00E2728A">
        <w:rPr>
          <w:b/>
          <w:bCs/>
          <w:lang w:val="sv-SE"/>
        </w:rPr>
        <w:t>data.json</w:t>
      </w:r>
      <w:proofErr w:type="spellEnd"/>
      <w:proofErr w:type="gramEnd"/>
      <w:r w:rsidRPr="00E2728A">
        <w:rPr>
          <w:b/>
          <w:bCs/>
          <w:lang w:val="sv-SE"/>
        </w:rPr>
        <w:t>:</w:t>
      </w:r>
      <w:r w:rsidRPr="00271FEB">
        <w:rPr>
          <w:lang w:val="sv-SE"/>
        </w:rPr>
        <w:t xml:space="preserve"> Innehåller data relaterad till de olika målen.</w:t>
      </w:r>
    </w:p>
    <w:p w14:paraId="5DAE6BEF" w14:textId="77777777" w:rsidR="00271FEB" w:rsidRPr="00271FEB" w:rsidRDefault="00271FEB" w:rsidP="00271FEB">
      <w:pPr>
        <w:rPr>
          <w:lang w:val="sv-SE"/>
        </w:rPr>
      </w:pPr>
      <w:proofErr w:type="spellStart"/>
      <w:proofErr w:type="gramStart"/>
      <w:r w:rsidRPr="00E2728A">
        <w:rPr>
          <w:b/>
          <w:bCs/>
          <w:lang w:val="sv-SE"/>
        </w:rPr>
        <w:t>languages.json</w:t>
      </w:r>
      <w:proofErr w:type="spellEnd"/>
      <w:proofErr w:type="gramEnd"/>
      <w:r w:rsidRPr="00E2728A">
        <w:rPr>
          <w:b/>
          <w:bCs/>
          <w:lang w:val="sv-SE"/>
        </w:rPr>
        <w:t>:</w:t>
      </w:r>
      <w:r w:rsidRPr="00271FEB">
        <w:rPr>
          <w:lang w:val="sv-SE"/>
        </w:rPr>
        <w:t xml:space="preserve"> Innehåller data om de språk som stöds.</w:t>
      </w:r>
    </w:p>
    <w:p w14:paraId="076FA4F1" w14:textId="77777777" w:rsidR="00271FEB" w:rsidRPr="00271FEB" w:rsidRDefault="00271FEB" w:rsidP="00271FEB">
      <w:pPr>
        <w:rPr>
          <w:lang w:val="sv-SE"/>
        </w:rPr>
      </w:pPr>
      <w:r w:rsidRPr="00271FEB">
        <w:rPr>
          <w:lang w:val="sv-SE"/>
        </w:rPr>
        <w:t>config.js: En konfigurationsfil som hanterar API-nycklar och inställningar.</w:t>
      </w:r>
    </w:p>
    <w:p w14:paraId="6117615A" w14:textId="77777777" w:rsidR="00271FEB" w:rsidRPr="00271FEB" w:rsidRDefault="00271FEB" w:rsidP="00271FEB">
      <w:pPr>
        <w:rPr>
          <w:rFonts w:asciiTheme="majorHAnsi" w:eastAsiaTheme="majorEastAsia" w:hAnsiTheme="majorHAnsi" w:cstheme="majorBidi"/>
          <w:b/>
          <w:bCs/>
          <w:sz w:val="28"/>
          <w:szCs w:val="28"/>
          <w:lang w:val="sv-SE"/>
        </w:rPr>
      </w:pPr>
      <w:r w:rsidRPr="00271FEB">
        <w:rPr>
          <w:rStyle w:val="Rubrik3Char"/>
          <w:color w:val="auto"/>
          <w:lang w:val="sv-SE"/>
        </w:rPr>
        <w:t>AI- och API-integration</w:t>
      </w:r>
      <w:r w:rsidRPr="00271FEB">
        <w:rPr>
          <w:rFonts w:asciiTheme="majorHAnsi" w:eastAsiaTheme="majorEastAsia" w:hAnsiTheme="majorHAnsi" w:cstheme="majorBidi"/>
          <w:b/>
          <w:bCs/>
          <w:sz w:val="28"/>
          <w:szCs w:val="28"/>
          <w:lang w:val="sv-SE"/>
        </w:rPr>
        <w:br/>
      </w:r>
      <w:r w:rsidRPr="00271FEB">
        <w:rPr>
          <w:lang w:val="sv-SE"/>
        </w:rPr>
        <w:t>Applikationen använder Gemini AI API för att generera analytiska svar angående FN:s hållbarhetsmål. AI-modellen analyserar användarinmatning och framhäver kontextuella svar anpassade efter den valda aspekten av hållbarhetsmålet.</w:t>
      </w:r>
    </w:p>
    <w:p w14:paraId="58FEB58D" w14:textId="77777777" w:rsidR="00271FEB" w:rsidRPr="00271FEB" w:rsidRDefault="00271FEB" w:rsidP="00271FEB">
      <w:pPr>
        <w:rPr>
          <w:rFonts w:asciiTheme="majorHAnsi" w:eastAsiaTheme="majorEastAsia" w:hAnsiTheme="majorHAnsi" w:cstheme="majorBidi"/>
          <w:b/>
          <w:bCs/>
          <w:sz w:val="28"/>
          <w:szCs w:val="28"/>
          <w:lang w:val="sv-SE"/>
        </w:rPr>
      </w:pPr>
      <w:r w:rsidRPr="00271FEB">
        <w:rPr>
          <w:rStyle w:val="Rubrik2Char"/>
          <w:color w:val="auto"/>
          <w:lang w:val="sv-SE"/>
        </w:rPr>
        <w:t>3. Hållbarhet och etik</w:t>
      </w:r>
      <w:r w:rsidRPr="00271FEB">
        <w:rPr>
          <w:rFonts w:asciiTheme="majorHAnsi" w:eastAsiaTheme="majorEastAsia" w:hAnsiTheme="majorHAnsi" w:cstheme="majorBidi"/>
          <w:b/>
          <w:bCs/>
          <w:sz w:val="28"/>
          <w:szCs w:val="28"/>
          <w:lang w:val="sv-SE"/>
        </w:rPr>
        <w:br/>
      </w:r>
      <w:r w:rsidRPr="00271FEB">
        <w:rPr>
          <w:lang w:val="sv-SE"/>
        </w:rPr>
        <w:t>Den framtagna AI-lösningen bidrar till FN:s Agenda 2030 genom att förbättra spridningen av information och öka medvetenheten kring hållbarhetsmålen. Genom att erbjuda information på flera språk och förenkla analyser av hållbarhetsdata främjar systemet en djupare förståelse och underlättar beslutsfattande inom hållbar utveckling.</w:t>
      </w:r>
    </w:p>
    <w:p w14:paraId="3E87C5BA" w14:textId="77777777" w:rsidR="00271FEB" w:rsidRPr="00271FEB" w:rsidRDefault="00271FEB" w:rsidP="00271FEB">
      <w:pPr>
        <w:rPr>
          <w:rFonts w:asciiTheme="majorHAnsi" w:eastAsiaTheme="majorEastAsia" w:hAnsiTheme="majorHAnsi" w:cstheme="majorBidi"/>
          <w:b/>
          <w:bCs/>
          <w:sz w:val="28"/>
          <w:szCs w:val="28"/>
          <w:lang w:val="sv-SE"/>
        </w:rPr>
      </w:pPr>
      <w:r w:rsidRPr="00271FEB">
        <w:rPr>
          <w:rStyle w:val="Rubrik3Char"/>
          <w:color w:val="auto"/>
          <w:lang w:val="sv-SE"/>
        </w:rPr>
        <w:lastRenderedPageBreak/>
        <w:t>Etiska överväganden</w:t>
      </w:r>
      <w:r w:rsidRPr="00271FEB">
        <w:rPr>
          <w:rFonts w:asciiTheme="majorHAnsi" w:eastAsiaTheme="majorEastAsia" w:hAnsiTheme="majorHAnsi" w:cstheme="majorBidi"/>
          <w:b/>
          <w:bCs/>
          <w:sz w:val="28"/>
          <w:szCs w:val="28"/>
          <w:lang w:val="sv-SE"/>
        </w:rPr>
        <w:br/>
      </w:r>
      <w:r w:rsidRPr="00271FEB">
        <w:rPr>
          <w:lang w:val="sv-SE"/>
        </w:rPr>
        <w:t xml:space="preserve">AI har potential att överbrygga såväl språkliga som kunskapsmässiga hinder för att erhålla relevant information. Även för användare som inte behärskar engelska eller saknar kompetens inom prompt </w:t>
      </w:r>
      <w:proofErr w:type="spellStart"/>
      <w:r w:rsidRPr="00271FEB">
        <w:rPr>
          <w:lang w:val="sv-SE"/>
        </w:rPr>
        <w:t>engineering</w:t>
      </w:r>
      <w:proofErr w:type="spellEnd"/>
      <w:r w:rsidRPr="00271FEB">
        <w:rPr>
          <w:lang w:val="sv-SE"/>
        </w:rPr>
        <w:t>, kan systemet generera relevanta svar på frågor relaterade till Agenda 2030.</w:t>
      </w:r>
    </w:p>
    <w:p w14:paraId="79B952CC" w14:textId="77777777" w:rsidR="00271FEB" w:rsidRPr="00271FEB" w:rsidRDefault="00271FEB" w:rsidP="00271FEB">
      <w:pPr>
        <w:rPr>
          <w:lang w:val="sv-SE"/>
        </w:rPr>
      </w:pPr>
      <w:r w:rsidRPr="00271FEB">
        <w:rPr>
          <w:rStyle w:val="Rubrik2Char"/>
          <w:color w:val="auto"/>
          <w:lang w:val="sv-SE"/>
        </w:rPr>
        <w:t>4. Slutsats</w:t>
      </w:r>
      <w:r w:rsidRPr="00271FEB">
        <w:rPr>
          <w:lang w:val="sv-SE"/>
        </w:rPr>
        <w:br/>
        <w:t xml:space="preserve">Den utvecklade AI-applikationen illustrerar möjligheterna hos AI-drivna informationssystem för hållbarhetsmål. Genom att kombinera AI, flerspråkigt stöd och </w:t>
      </w:r>
      <w:proofErr w:type="spellStart"/>
      <w:r w:rsidRPr="00271FEB">
        <w:rPr>
          <w:lang w:val="sv-SE"/>
        </w:rPr>
        <w:t>responsiv</w:t>
      </w:r>
      <w:proofErr w:type="spellEnd"/>
      <w:r w:rsidRPr="00271FEB">
        <w:rPr>
          <w:lang w:val="sv-SE"/>
        </w:rPr>
        <w:t xml:space="preserve"> design utformas en lösning som kan bidra till ökad förståelse och interaktivitet kring hållbarhetsfrågor.</w:t>
      </w:r>
    </w:p>
    <w:p w14:paraId="55AA6155" w14:textId="77777777" w:rsidR="00271FEB" w:rsidRPr="00271FEB" w:rsidRDefault="00271FEB" w:rsidP="00271FEB">
      <w:pPr>
        <w:rPr>
          <w:lang w:val="sv-SE"/>
        </w:rPr>
      </w:pPr>
      <w:r w:rsidRPr="00271FEB">
        <w:rPr>
          <w:lang w:val="sv-SE"/>
        </w:rPr>
        <w:t>Jag upplever att jag lyckades väl med prompten och kopplingen till Gemini API, men att jag hade svårigheter med översättningsfunktionen. För att få översättningen att fungera krävs sannolikt en betaltjänst, vilket innebär att jag snabbt tömmer min gratis kvot. Detta skapar även en utmaning för felsökning, då jag har ett begränsat antal försök per dag. I den inlämnade versionen översätts frågor och prompts, men inte svaren.</w:t>
      </w:r>
    </w:p>
    <w:p w14:paraId="0464D239" w14:textId="77777777" w:rsidR="00271FEB" w:rsidRPr="00271FEB" w:rsidRDefault="00271FEB" w:rsidP="00271FEB">
      <w:pPr>
        <w:rPr>
          <w:lang w:val="sv-SE"/>
        </w:rPr>
      </w:pPr>
      <w:r w:rsidRPr="00271FEB">
        <w:rPr>
          <w:lang w:val="sv-SE"/>
        </w:rPr>
        <w:t xml:space="preserve">En reflektion kring detta arbete är att det är lätt att drabbas av girighet när man arbetar med AI-agenter, vilket kan leda till bristande kontroll. Till exempel, när jag försökte flytta API-nyckeln till en egen fil, resulterade det </w:t>
      </w:r>
      <w:proofErr w:type="gramStart"/>
      <w:r w:rsidRPr="00271FEB">
        <w:rPr>
          <w:lang w:val="sv-SE"/>
        </w:rPr>
        <w:t>istället</w:t>
      </w:r>
      <w:proofErr w:type="gramEnd"/>
      <w:r w:rsidRPr="00271FEB">
        <w:rPr>
          <w:lang w:val="sv-SE"/>
        </w:rPr>
        <w:t xml:space="preserve"> i att nyckeln raderades.</w:t>
      </w:r>
    </w:p>
    <w:p w14:paraId="0C236B7D" w14:textId="77777777" w:rsidR="001D3E8A" w:rsidRPr="00271FEB" w:rsidRDefault="001D3E8A" w:rsidP="00271FEB">
      <w:pPr>
        <w:rPr>
          <w:lang w:val="sv-SE"/>
        </w:rPr>
      </w:pPr>
    </w:p>
    <w:sectPr w:rsidR="001D3E8A" w:rsidRPr="00271F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abstractNum w:abstractNumId="9" w15:restartNumberingAfterBreak="0">
    <w:nsid w:val="0D843748"/>
    <w:multiLevelType w:val="multilevel"/>
    <w:tmpl w:val="023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D953BD"/>
    <w:multiLevelType w:val="hybridMultilevel"/>
    <w:tmpl w:val="D06EACC6"/>
    <w:lvl w:ilvl="0" w:tplc="3E9C7848">
      <w:start w:val="1"/>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0F844BA"/>
    <w:multiLevelType w:val="hybridMultilevel"/>
    <w:tmpl w:val="C6F67A9C"/>
    <w:lvl w:ilvl="0" w:tplc="5C18A120">
      <w:start w:val="1"/>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692231B"/>
    <w:multiLevelType w:val="hybridMultilevel"/>
    <w:tmpl w:val="57B4F32A"/>
    <w:lvl w:ilvl="0" w:tplc="B228402C">
      <w:start w:val="1"/>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25032720">
    <w:abstractNumId w:val="8"/>
  </w:num>
  <w:num w:numId="2" w16cid:durableId="2117677488">
    <w:abstractNumId w:val="6"/>
  </w:num>
  <w:num w:numId="3" w16cid:durableId="1975134428">
    <w:abstractNumId w:val="5"/>
  </w:num>
  <w:num w:numId="4" w16cid:durableId="128210455">
    <w:abstractNumId w:val="4"/>
  </w:num>
  <w:num w:numId="5" w16cid:durableId="1021590777">
    <w:abstractNumId w:val="7"/>
  </w:num>
  <w:num w:numId="6" w16cid:durableId="179784663">
    <w:abstractNumId w:val="3"/>
  </w:num>
  <w:num w:numId="7" w16cid:durableId="644286476">
    <w:abstractNumId w:val="2"/>
  </w:num>
  <w:num w:numId="8" w16cid:durableId="1385564340">
    <w:abstractNumId w:val="1"/>
  </w:num>
  <w:num w:numId="9" w16cid:durableId="780102590">
    <w:abstractNumId w:val="0"/>
  </w:num>
  <w:num w:numId="10" w16cid:durableId="912935319">
    <w:abstractNumId w:val="12"/>
  </w:num>
  <w:num w:numId="11" w16cid:durableId="879127910">
    <w:abstractNumId w:val="11"/>
  </w:num>
  <w:num w:numId="12" w16cid:durableId="1159424631">
    <w:abstractNumId w:val="10"/>
  </w:num>
  <w:num w:numId="13" w16cid:durableId="1714883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3E8A"/>
    <w:rsid w:val="00271FEB"/>
    <w:rsid w:val="0029639D"/>
    <w:rsid w:val="00326F90"/>
    <w:rsid w:val="004141C1"/>
    <w:rsid w:val="00437FDA"/>
    <w:rsid w:val="004E103D"/>
    <w:rsid w:val="008C2038"/>
    <w:rsid w:val="008E0171"/>
    <w:rsid w:val="00AA1D8D"/>
    <w:rsid w:val="00B47730"/>
    <w:rsid w:val="00CB0664"/>
    <w:rsid w:val="00DA5B33"/>
    <w:rsid w:val="00E2728A"/>
    <w:rsid w:val="00EC5D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A28BC"/>
  <w14:defaultImageDpi w14:val="300"/>
  <w15:docId w15:val="{57ABF16D-CC67-408B-AAD2-7B4EE0C9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37260">
      <w:bodyDiv w:val="1"/>
      <w:marLeft w:val="0"/>
      <w:marRight w:val="0"/>
      <w:marTop w:val="0"/>
      <w:marBottom w:val="0"/>
      <w:divBdr>
        <w:top w:val="none" w:sz="0" w:space="0" w:color="auto"/>
        <w:left w:val="none" w:sz="0" w:space="0" w:color="auto"/>
        <w:bottom w:val="none" w:sz="0" w:space="0" w:color="auto"/>
        <w:right w:val="none" w:sz="0" w:space="0" w:color="auto"/>
      </w:divBdr>
    </w:div>
    <w:div w:id="14152755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519</Words>
  <Characters>2756</Characters>
  <Application>Microsoft Office Word</Application>
  <DocSecurity>0</DocSecurity>
  <Lines>22</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Johansson, Per-Arne</cp:lastModifiedBy>
  <cp:revision>5</cp:revision>
  <dcterms:created xsi:type="dcterms:W3CDTF">2025-03-04T11:12:00Z</dcterms:created>
  <dcterms:modified xsi:type="dcterms:W3CDTF">2025-03-06T08:57:00Z</dcterms:modified>
  <cp:category/>
</cp:coreProperties>
</file>