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sr-RS"/>
        </w:rPr>
      </w:pPr>
      <w:r>
        <w:rPr>
          <w:lang w:val="sr-RS"/>
        </w:rPr>
      </w:r>
    </w:p>
    <w:p>
      <w:pPr>
        <w:pStyle w:val="Title"/>
        <w:jc w:val="center"/>
        <w:rPr/>
      </w:pPr>
      <w:r>
        <w:rPr/>
        <w:t>Ugrađeni Računarski Sistemi</w:t>
      </w:r>
    </w:p>
    <w:p>
      <w:pPr>
        <w:pStyle w:val="Subtitle"/>
        <w:jc w:val="center"/>
        <w:rPr/>
      </w:pPr>
      <w:r>
        <w:rPr/>
        <w:t>Izvještaj o urađenom projektnom zadatku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3810" distL="0" distR="0">
            <wp:extent cx="5412105" cy="4720590"/>
            <wp:effectExtent l="0" t="0" r="0" b="0"/>
            <wp:docPr id="1" name="Picture 1" descr="https://ae01.alicdn.com/kf/HTB1_p7gc56guuRkSmLyq6AulFXaV/DE1-SOC-DE1-SOC-FPGA-Development-Board-Cyclone-V-SoC-5CSEMA5F31C6-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e01.alicdn.com/kf/HTB1_p7gc56guuRkSmLyq6AulFXaV/DE1-SOC-DE1-SOC-FPGA-Development-Board-Cyclone-V-SoC-5CSEMA5F31C6-A9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Profesor: prof. Dr. Zlatko Bundalo</w:t>
        <w:tab/>
        <w:tab/>
        <w:tab/>
        <w:tab/>
        <w:tab/>
        <w:t xml:space="preserve"> Studenti:  Marko Knežić</w:t>
      </w:r>
    </w:p>
    <w:p>
      <w:pPr>
        <w:pStyle w:val="Normal"/>
        <w:spacing w:lineRule="auto" w:line="240" w:before="0" w:after="0"/>
        <w:rPr/>
      </w:pPr>
      <w:r>
        <w:rPr/>
        <w:t>Asistent:  Miladin Sandić</w:t>
        <w:tab/>
        <w:tab/>
        <w:tab/>
        <w:t xml:space="preserve">                                                  Pavle Vignjević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Uvod – Zadatak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Tekst zadatka:</w:t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>Napisati C program koji očitava podatke sa tastature te ih prikazuje na 7SEG displejima dostupnim na DE1-SoC razvojnom okruženju. Po pritisku svakog od tastera, karakter se ispisuje na prvom dostupnom 7SEG displeju. Ukoliko su svi dostupni displeji popunjeni, vrši se šiftovanje za 1 mjesto te se novi karakter upisuje na dostupni 7SEG displej, i postupak se ponavlja za svaki novi uneseni karakter. Odabir smijera šiftovanja (desno/lijevo) treba da bude omogućen preko jednog od prekidača dostupnih na DE1-SoC razvojnom okruženju. Na DE1-SoC ploči treba prethodno biti podignut Linux OS. U izvještaju je potrebno priložiti postupak projektovanja, kao i opis korištenih komponenata iz IP kataloga.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Realiz</w:t>
      </w:r>
      <w:r>
        <w:rPr>
          <w:rStyle w:val="Heading1Char"/>
        </w:rPr>
        <w:t>a</w:t>
      </w:r>
      <w:r>
        <w:rPr/>
        <w:t>cija</w:t>
      </w:r>
    </w:p>
    <w:p>
      <w:pPr>
        <w:pStyle w:val="Heading2"/>
        <w:numPr>
          <w:ilvl w:val="1"/>
          <w:numId w:val="2"/>
        </w:numPr>
        <w:rPr/>
      </w:pPr>
      <w:r>
        <w:rPr/>
        <w:t>Plan realizacije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Za rješenje zadatka potrebno je osposobiti DE1-SOC razvojnu ploču za rad(omogućiti rad sa OS-om sa SD kartice, omogućiti rad sedmosegmentnog displeja, omogućiti čitanje pozija prekidača), napraviti Linux/GNU sliku i upisati je na SD karticu, napisati C kod.</w:t>
      </w:r>
    </w:p>
    <w:p>
      <w:pPr>
        <w:pStyle w:val="Heading2"/>
        <w:numPr>
          <w:ilvl w:val="1"/>
          <w:numId w:val="2"/>
        </w:numPr>
        <w:rPr/>
      </w:pPr>
      <w:r>
        <w:rPr/>
        <w:t>Uvod</w:t>
      </w:r>
    </w:p>
    <w:p>
      <w:pPr>
        <w:pStyle w:val="Normal"/>
        <w:ind w:left="720" w:hanging="0"/>
        <w:rPr/>
      </w:pPr>
      <w:r>
        <w:rPr/>
        <w:t xml:space="preserve">Cyclone V уређај је сyстем са једном матрицом на чипу (SoC – System on Chip) који се састоји од два различита дијела HPS (Hard Processor System) дијела и FPGA (Field Programmable Gate Array). HPS </w:t>
      </w:r>
      <w:r>
        <w:rPr>
          <w:lang w:val="sr-BA"/>
        </w:rPr>
        <w:t>у основи саджи (</w:t>
      </w:r>
      <w:r>
        <w:rPr>
          <w:lang w:val="sr-Latn-RS"/>
        </w:rPr>
        <w:t>MPU – Microprocessor Unit</w:t>
      </w:r>
      <w:r>
        <w:rPr>
          <w:lang w:val="sr-BA"/>
        </w:rPr>
        <w:t xml:space="preserve">) микропроцесорску јединицу, контролере флеш меморије, подршку периферним уређајима, могућност уклањања грешака итд., док </w:t>
      </w:r>
      <w:r>
        <w:rPr/>
        <w:t>FPGA</w:t>
      </w:r>
      <w:r>
        <w:rPr>
          <w:lang w:val="sr-BA"/>
        </w:rPr>
        <w:t xml:space="preserve"> дио садржи </w:t>
      </w:r>
      <w:r>
        <w:rPr/>
        <w:t>FPGA fabric (</w:t>
      </w:r>
      <w:r>
        <w:rPr>
          <w:lang w:val="sr-BA"/>
        </w:rPr>
        <w:t xml:space="preserve">унутрашња структура </w:t>
      </w:r>
      <w:r>
        <w:rPr/>
        <w:t>FPGA</w:t>
      </w:r>
      <w:r>
        <w:rPr>
          <w:lang w:val="sr-BA"/>
        </w:rPr>
        <w:t xml:space="preserve">), управљачки блок , </w:t>
      </w:r>
      <w:r>
        <w:rPr/>
        <w:t xml:space="preserve">PCI Express </w:t>
      </w:r>
      <w:r>
        <w:rPr>
          <w:lang w:val="sr-BA"/>
        </w:rPr>
        <w:t xml:space="preserve">контролере, чврсти меморијски контролер итд. </w:t>
      </w:r>
      <w:r>
        <w:rPr>
          <w:lang w:val="sr-Latn-RS"/>
        </w:rPr>
        <w:t xml:space="preserve">HPS </w:t>
      </w:r>
      <w:r>
        <w:rPr>
          <w:lang w:val="sr-BA"/>
        </w:rPr>
        <w:t xml:space="preserve">компонента хардвера треба дио софтвера који конфигурише различите могућности које пружа хардвер </w:t>
      </w:r>
      <w:r>
        <w:rPr/>
        <w:t xml:space="preserve">HPS-a. </w:t>
      </w:r>
      <w:r>
        <w:rPr>
          <w:lang w:val="sr-BA"/>
        </w:rPr>
        <w:t xml:space="preserve">Ово значи да </w:t>
      </w:r>
      <w:r>
        <w:rPr>
          <w:lang w:val="sr-Latn-RS"/>
        </w:rPr>
        <w:t xml:space="preserve">HPS </w:t>
      </w:r>
      <w:r>
        <w:rPr>
          <w:lang w:val="sr-BA"/>
        </w:rPr>
        <w:t xml:space="preserve">компонента има мали отисак у </w:t>
      </w:r>
      <w:r>
        <w:rPr>
          <w:lang w:val="sr-Latn-RS"/>
        </w:rPr>
        <w:t>FPGA унутрашњој структури, јер</w:t>
      </w:r>
      <w:r>
        <w:rPr>
          <w:lang w:val="sr-BA"/>
        </w:rPr>
        <w:t xml:space="preserve"> </w:t>
      </w:r>
      <w:r>
        <w:rPr>
          <w:lang w:val="sr-Latn-RS"/>
        </w:rPr>
        <w:t>је његова једина сврха спојити софтверску и хардверску логику</w:t>
      </w:r>
      <w:r>
        <w:rPr>
          <w:lang w:val="sr-BA"/>
        </w:rPr>
        <w:t>.</w:t>
      </w:r>
      <w:r>
        <w:rPr/>
        <w:t xml:space="preserve"> </w:t>
      </w:r>
    </w:p>
    <w:p>
      <w:pPr>
        <w:pStyle w:val="Normal"/>
        <w:ind w:left="720" w:hanging="0"/>
        <w:rPr>
          <w:lang w:val="sr-Latn-RS"/>
        </w:rPr>
      </w:pPr>
      <w:r>
        <w:rPr>
          <w:lang w:val="sr-BA"/>
        </w:rPr>
        <w:t xml:space="preserve">Како се </w:t>
      </w:r>
      <w:r>
        <w:rPr/>
        <w:t>Cyclone V</w:t>
      </w:r>
      <w:r>
        <w:rPr>
          <w:lang w:val="sr-BA"/>
        </w:rPr>
        <w:t xml:space="preserve"> </w:t>
      </w:r>
      <w:r>
        <w:rPr>
          <w:lang w:val="sr-Latn-RS"/>
        </w:rPr>
        <w:t>SoC може користи у три различите конфигурације:</w:t>
      </w:r>
    </w:p>
    <w:p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FPGA</w:t>
      </w:r>
    </w:p>
    <w:p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HPS </w:t>
      </w:r>
    </w:p>
    <w:p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HPS &amp; FPGA</w:t>
      </w:r>
    </w:p>
    <w:p>
      <w:pPr>
        <w:pStyle w:val="Normal"/>
        <w:ind w:left="720" w:hanging="0"/>
        <w:rPr/>
      </w:pPr>
      <w:r>
        <w:rPr>
          <w:lang w:val="sr-Latn-RS"/>
        </w:rPr>
        <w:t>за израду овог пројектног задатка је кориштен</w:t>
      </w:r>
      <w:r>
        <w:rPr>
          <w:lang w:val="sr-BA"/>
        </w:rPr>
        <w:t xml:space="preserve">а </w:t>
      </w:r>
      <w:r>
        <w:rPr>
          <w:lang w:val="sr-Latn-RS"/>
        </w:rPr>
        <w:t xml:space="preserve">HPS &amp; FPGA </w:t>
      </w:r>
      <w:r>
        <w:rPr/>
        <w:t>konfiguracija.</w:t>
      </w:r>
    </w:p>
    <w:p>
      <w:pPr>
        <w:pStyle w:val="Normal"/>
        <w:ind w:left="720" w:hanging="0"/>
        <w:rPr>
          <w:lang w:val="sr-BA"/>
        </w:rPr>
      </w:pPr>
      <w:r>
        <w:rPr/>
        <w:t xml:space="preserve">HPS-FPGA </w:t>
      </w:r>
      <w:r>
        <w:rPr>
          <w:lang w:val="sr-BA"/>
        </w:rPr>
        <w:t xml:space="preserve">интерфејси пружају различите комуникацијске канале између </w:t>
      </w:r>
      <w:r>
        <w:rPr>
          <w:lang w:val="sr-Latn-RS"/>
        </w:rPr>
        <w:t xml:space="preserve">HPS i FPGA fabric. HPS-FPGA </w:t>
      </w:r>
      <w:r>
        <w:rPr>
          <w:lang w:val="sr-BA"/>
        </w:rPr>
        <w:t>интерфејси укључују:</w:t>
      </w:r>
    </w:p>
    <w:p>
      <w:pPr>
        <w:pStyle w:val="ListParagraph"/>
        <w:numPr>
          <w:ilvl w:val="0"/>
          <w:numId w:val="4"/>
        </w:numPr>
        <w:rPr>
          <w:lang w:val="sr-BA"/>
        </w:rPr>
      </w:pPr>
      <w:r>
        <w:rPr>
          <w:rFonts w:cs="Calibri-Bold" w:ascii="Calibri-Bold" w:hAnsi="Calibri-Bold"/>
          <w:b/>
          <w:bCs/>
          <w:sz w:val="22"/>
        </w:rPr>
        <w:t>FPGA</w:t>
      </w:r>
      <w:r>
        <w:rPr>
          <w:rFonts w:cs="Cambria Math" w:ascii="Cambria Math" w:hAnsi="Cambria Math"/>
          <w:b/>
          <w:bCs/>
          <w:sz w:val="22"/>
        </w:rPr>
        <w:t>‐</w:t>
      </w:r>
      <w:r>
        <w:rPr>
          <w:rFonts w:cs="Calibri-Bold" w:ascii="Calibri-Bold" w:hAnsi="Calibri-Bold"/>
          <w:b/>
          <w:bCs/>
          <w:sz w:val="22"/>
        </w:rPr>
        <w:t>to</w:t>
      </w:r>
      <w:r>
        <w:rPr>
          <w:rFonts w:cs="Cambria Math" w:ascii="Cambria Math" w:hAnsi="Cambria Math"/>
          <w:b/>
          <w:bCs/>
          <w:sz w:val="22"/>
        </w:rPr>
        <w:t>‐</w:t>
      </w:r>
      <w:r>
        <w:rPr>
          <w:rFonts w:cs="Calibri-Bold" w:ascii="Calibri-Bold" w:hAnsi="Calibri-Bold"/>
          <w:b/>
          <w:bCs/>
          <w:sz w:val="22"/>
        </w:rPr>
        <w:t>HPS bridge</w:t>
      </w:r>
    </w:p>
    <w:p>
      <w:pPr>
        <w:pStyle w:val="ListParagraph"/>
        <w:numPr>
          <w:ilvl w:val="0"/>
          <w:numId w:val="4"/>
        </w:numPr>
        <w:rPr>
          <w:lang w:val="sr-BA"/>
        </w:rPr>
      </w:pPr>
      <w:r>
        <w:rPr>
          <w:rFonts w:cs="Calibri-Bold" w:ascii="Calibri-Bold" w:hAnsi="Calibri-Bold"/>
          <w:b/>
          <w:bCs/>
          <w:sz w:val="22"/>
        </w:rPr>
        <w:t>HPS</w:t>
      </w:r>
      <w:r>
        <w:rPr>
          <w:rFonts w:cs="Cambria Math" w:ascii="Cambria Math" w:hAnsi="Cambria Math"/>
          <w:b/>
          <w:bCs/>
          <w:sz w:val="22"/>
        </w:rPr>
        <w:t>‐</w:t>
      </w:r>
      <w:r>
        <w:rPr>
          <w:rFonts w:cs="Calibri-Bold" w:ascii="Calibri-Bold" w:hAnsi="Calibri-Bold"/>
          <w:b/>
          <w:bCs/>
          <w:sz w:val="22"/>
        </w:rPr>
        <w:t>to</w:t>
      </w:r>
      <w:r>
        <w:rPr>
          <w:rFonts w:cs="Cambria Math" w:ascii="Cambria Math" w:hAnsi="Cambria Math"/>
          <w:b/>
          <w:bCs/>
          <w:sz w:val="22"/>
        </w:rPr>
        <w:t>‐</w:t>
      </w:r>
      <w:r>
        <w:rPr>
          <w:rFonts w:cs="Calibri-Bold" w:ascii="Calibri-Bold" w:hAnsi="Calibri-Bold"/>
          <w:b/>
          <w:bCs/>
          <w:sz w:val="22"/>
        </w:rPr>
        <w:t>FPGA bridge</w:t>
      </w:r>
    </w:p>
    <w:p>
      <w:pPr>
        <w:pStyle w:val="ListParagraph"/>
        <w:numPr>
          <w:ilvl w:val="0"/>
          <w:numId w:val="4"/>
        </w:numPr>
        <w:rPr>
          <w:lang w:val="sr-BA"/>
        </w:rPr>
      </w:pPr>
      <w:r>
        <w:rPr>
          <w:rFonts w:cs="Calibri-Bold" w:ascii="Calibri-Bold" w:hAnsi="Calibri-Bold"/>
          <w:b/>
          <w:bCs/>
          <w:sz w:val="22"/>
        </w:rPr>
        <w:t>Lightweight HPS</w:t>
      </w:r>
      <w:r>
        <w:rPr>
          <w:rFonts w:cs="Cambria Math" w:ascii="Cambria Math" w:hAnsi="Cambria Math"/>
          <w:b/>
          <w:bCs/>
          <w:sz w:val="22"/>
        </w:rPr>
        <w:t>‐</w:t>
      </w:r>
      <w:r>
        <w:rPr>
          <w:rFonts w:cs="Calibri-Bold" w:ascii="Calibri-Bold" w:hAnsi="Calibri-Bold"/>
          <w:b/>
          <w:bCs/>
          <w:sz w:val="22"/>
        </w:rPr>
        <w:t>to</w:t>
      </w:r>
      <w:r>
        <w:rPr>
          <w:rFonts w:cs="Cambria Math" w:ascii="Cambria Math" w:hAnsi="Cambria Math"/>
          <w:b/>
          <w:bCs/>
          <w:sz w:val="22"/>
        </w:rPr>
        <w:t>‐</w:t>
      </w:r>
      <w:r>
        <w:rPr>
          <w:rFonts w:cs="Calibri-Bold" w:ascii="Calibri-Bold" w:hAnsi="Calibri-Bold"/>
          <w:b/>
          <w:bCs/>
          <w:sz w:val="22"/>
        </w:rPr>
        <w:t>FPGA bridge</w:t>
      </w:r>
    </w:p>
    <w:p>
      <w:pPr>
        <w:pStyle w:val="ListParagraph"/>
        <w:numPr>
          <w:ilvl w:val="0"/>
          <w:numId w:val="4"/>
        </w:numPr>
        <w:rPr>
          <w:lang w:val="sr-BA"/>
        </w:rPr>
      </w:pPr>
      <w:r>
        <w:rPr>
          <w:rFonts w:cs="Calibri-Bold" w:ascii="Calibri-Bold" w:hAnsi="Calibri-Bold"/>
          <w:b/>
          <w:bCs/>
          <w:sz w:val="22"/>
        </w:rPr>
        <w:t>FPGA manager interface</w:t>
      </w:r>
    </w:p>
    <w:p>
      <w:pPr>
        <w:pStyle w:val="ListParagraph"/>
        <w:numPr>
          <w:ilvl w:val="0"/>
          <w:numId w:val="4"/>
        </w:numPr>
        <w:rPr>
          <w:lang w:val="sr-BA"/>
        </w:rPr>
      </w:pPr>
      <w:r>
        <w:rPr>
          <w:rFonts w:cs="Calibri-Bold" w:ascii="Calibri-Bold" w:hAnsi="Calibri-Bold"/>
          <w:b/>
          <w:bCs/>
          <w:sz w:val="22"/>
        </w:rPr>
        <w:t>Interrupts</w:t>
      </w:r>
    </w:p>
    <w:p>
      <w:pPr>
        <w:pStyle w:val="ListParagraph"/>
        <w:numPr>
          <w:ilvl w:val="0"/>
          <w:numId w:val="4"/>
        </w:numPr>
        <w:rPr>
          <w:lang w:val="sr-BA"/>
        </w:rPr>
      </w:pPr>
      <w:r>
        <w:rPr>
          <w:rFonts w:cs="Calibri-Bold" w:ascii="Calibri-Bold" w:hAnsi="Calibri-Bold"/>
          <w:b/>
          <w:bCs/>
          <w:sz w:val="22"/>
        </w:rPr>
        <w:t>HPS debug interface</w:t>
      </w:r>
    </w:p>
    <w:p>
      <w:pPr>
        <w:pStyle w:val="ListParagraph"/>
        <w:ind w:left="1440" w:hanging="0"/>
        <w:rPr>
          <w:lang w:val="sr-BA"/>
        </w:rPr>
      </w:pPr>
      <w:r>
        <w:rPr>
          <w:lang w:val="sr-BA"/>
        </w:rPr>
      </w:r>
    </w:p>
    <w:p>
      <w:pPr>
        <w:pStyle w:val="Normal"/>
        <w:ind w:firstLine="720"/>
        <w:rPr>
          <w:rFonts w:cs="Arial"/>
          <w:szCs w:val="24"/>
          <w:lang w:val="sr-Latn-RS"/>
        </w:rPr>
      </w:pPr>
      <w:r>
        <w:rPr>
          <w:lang w:val="sr-BA"/>
        </w:rPr>
        <w:t xml:space="preserve">Током израде пројектног задатка кориштен је </w:t>
      </w:r>
      <w:r>
        <w:rPr>
          <w:rFonts w:cs="Calibri-Bold" w:ascii="Calibri-Bold" w:hAnsi="Calibri-Bold"/>
          <w:b/>
          <w:bCs/>
          <w:sz w:val="22"/>
        </w:rPr>
        <w:t>Lightweight HPS</w:t>
      </w:r>
      <w:r>
        <w:rPr>
          <w:rFonts w:cs="Cambria Math" w:ascii="Cambria Math" w:hAnsi="Cambria Math"/>
          <w:b/>
          <w:bCs/>
          <w:sz w:val="22"/>
        </w:rPr>
        <w:t>‐</w:t>
      </w:r>
      <w:r>
        <w:rPr>
          <w:rFonts w:cs="Calibri-Bold" w:ascii="Calibri-Bold" w:hAnsi="Calibri-Bold"/>
          <w:b/>
          <w:bCs/>
          <w:sz w:val="22"/>
        </w:rPr>
        <w:t>to</w:t>
      </w:r>
      <w:r>
        <w:rPr>
          <w:rFonts w:cs="Cambria Math" w:ascii="Cambria Math" w:hAnsi="Cambria Math"/>
          <w:b/>
          <w:bCs/>
          <w:sz w:val="22"/>
        </w:rPr>
        <w:t>‐</w:t>
      </w:r>
      <w:r>
        <w:rPr>
          <w:rFonts w:cs="Calibri-Bold" w:ascii="Calibri-Bold" w:hAnsi="Calibri-Bold"/>
          <w:b/>
          <w:bCs/>
          <w:sz w:val="22"/>
        </w:rPr>
        <w:t>FPGA bridge</w:t>
      </w:r>
      <w:r>
        <w:rPr>
          <w:rFonts w:cs="Calibri-Bold" w:ascii="Calibri" w:hAnsi="Calibri" w:asciiTheme="minorHAnsi" w:hAnsiTheme="minorHAnsi"/>
          <w:b/>
          <w:bCs/>
          <w:sz w:val="22"/>
          <w:lang w:val="sr-BA"/>
        </w:rPr>
        <w:t xml:space="preserve"> </w:t>
      </w:r>
      <w:r>
        <w:rPr>
          <w:rFonts w:cs="Arial"/>
          <w:bCs/>
          <w:szCs w:val="24"/>
          <w:lang w:val="sr-BA"/>
        </w:rPr>
        <w:t xml:space="preserve">интерфејс који чини магистрала са 32-битном фиксном ширином података и омогућава </w:t>
      </w:r>
      <w:r>
        <w:rPr>
          <w:rFonts w:cs="Arial"/>
          <w:bCs/>
          <w:szCs w:val="24"/>
          <w:lang w:val="sr-Latn-RS"/>
        </w:rPr>
        <w:t xml:space="preserve">HPS-у да савлада трансакције </w:t>
      </w:r>
      <w:r>
        <w:rPr>
          <w:rFonts w:cs="Arial"/>
          <w:bCs/>
          <w:szCs w:val="24"/>
          <w:lang w:val="sr-BA"/>
        </w:rPr>
        <w:t xml:space="preserve">„слејвова“ у </w:t>
      </w:r>
      <w:r>
        <w:rPr>
          <w:rFonts w:cs="Arial"/>
          <w:bCs/>
          <w:szCs w:val="24"/>
          <w:lang w:val="sr-Latn-RS"/>
        </w:rPr>
        <w:t>FPGA fabric.</w:t>
      </w:r>
    </w:p>
    <w:p>
      <w:pPr>
        <w:pStyle w:val="Heading2"/>
        <w:numPr>
          <w:ilvl w:val="1"/>
          <w:numId w:val="2"/>
        </w:numPr>
        <w:rPr>
          <w:lang w:val="sr-BA"/>
        </w:rPr>
      </w:pPr>
      <w:r>
        <w:rPr/>
        <w:t xml:space="preserve">Qsys </w:t>
      </w:r>
      <w:r>
        <w:rPr>
          <w:lang w:val="sr-BA"/>
        </w:rPr>
        <w:t>систем</w:t>
      </w:r>
    </w:p>
    <w:p>
      <w:pPr>
        <w:pStyle w:val="Normal"/>
        <w:rPr>
          <w:lang w:val="sr-BA"/>
        </w:rPr>
      </w:pPr>
      <w:r>
        <w:rPr>
          <w:lang w:val="sr-BA"/>
        </w:rPr>
        <w:t xml:space="preserve">Циљ је да креирамо систем у којем </w:t>
      </w:r>
      <w:r>
        <w:rPr>
          <w:lang w:val="sr-Latn-RS"/>
        </w:rPr>
        <w:t xml:space="preserve">HPS </w:t>
      </w:r>
      <w:r>
        <w:rPr>
          <w:lang w:val="sr-BA"/>
        </w:rPr>
        <w:t xml:space="preserve">и </w:t>
      </w:r>
      <w:r>
        <w:rPr>
          <w:lang w:val="sr-Latn-RS"/>
        </w:rPr>
        <w:t xml:space="preserve">FPGA </w:t>
      </w:r>
      <w:r>
        <w:rPr>
          <w:lang w:val="sr-BA"/>
        </w:rPr>
        <w:t>могу да ураде неколико рачунања истовремено. Тачније желимо да имамо следеће могућности:</w:t>
      </w:r>
    </w:p>
    <w:p>
      <w:pPr>
        <w:pStyle w:val="ListParagraph"/>
        <w:numPr>
          <w:ilvl w:val="0"/>
          <w:numId w:val="5"/>
        </w:numPr>
        <w:rPr>
          <w:lang w:val="sr-BA"/>
        </w:rPr>
      </w:pPr>
      <w:r>
        <w:rPr>
          <w:lang w:val="sr-Latn-RS"/>
        </w:rPr>
        <w:t xml:space="preserve">HPS </w:t>
      </w:r>
      <w:r>
        <w:rPr>
          <w:lang w:val="sr-BA"/>
        </w:rPr>
        <w:t xml:space="preserve">мора бити у могућности да користи један прекидач и шест 7-сегментних дисплеја повезаних на </w:t>
      </w:r>
      <w:r>
        <w:rPr>
          <w:lang w:val="sr-Latn-RS"/>
        </w:rPr>
        <w:t xml:space="preserve">FPGA </w:t>
      </w:r>
      <w:r>
        <w:rPr>
          <w:lang w:val="sr-BA"/>
        </w:rPr>
        <w:t>дио.</w:t>
      </w:r>
    </w:p>
    <w:p>
      <w:pPr>
        <w:pStyle w:val="ListParagraph"/>
        <w:numPr>
          <w:ilvl w:val="0"/>
          <w:numId w:val="5"/>
        </w:numPr>
        <w:rPr>
          <w:lang w:val="sr-BA"/>
        </w:rPr>
      </w:pPr>
      <w:r>
        <w:rPr>
          <w:lang w:val="sr-Latn-RS"/>
        </w:rPr>
        <w:t xml:space="preserve">HPS </w:t>
      </w:r>
      <w:r>
        <w:rPr>
          <w:lang w:val="sr-BA"/>
        </w:rPr>
        <w:t xml:space="preserve">мора бити у могућности да користи </w:t>
      </w:r>
      <w:r>
        <w:rPr>
          <w:lang w:val="sr-Latn-RS"/>
        </w:rPr>
        <w:t xml:space="preserve">ethernet </w:t>
      </w:r>
      <w:r>
        <w:rPr>
          <w:lang w:val="sr-BA"/>
        </w:rPr>
        <w:t>порт на плочи</w:t>
      </w:r>
    </w:p>
    <w:p>
      <w:pPr>
        <w:pStyle w:val="ListParagraph"/>
        <w:numPr>
          <w:ilvl w:val="0"/>
          <w:numId w:val="5"/>
        </w:numPr>
        <w:rPr>
          <w:lang w:val="sr-BA"/>
        </w:rPr>
      </w:pPr>
      <w:r>
        <w:rPr>
          <w:lang w:val="sr-Latn-RS"/>
        </w:rPr>
        <w:t xml:space="preserve">HPS </w:t>
      </w:r>
      <w:r>
        <w:rPr>
          <w:lang w:val="sr-BA"/>
        </w:rPr>
        <w:t xml:space="preserve">мора бити у могућности да користи </w:t>
      </w:r>
      <w:r>
        <w:rPr>
          <w:lang w:val="sr-Latn-RS"/>
        </w:rPr>
        <w:t xml:space="preserve">micro SD card </w:t>
      </w:r>
      <w:r>
        <w:rPr>
          <w:lang w:val="sr-BA"/>
        </w:rPr>
        <w:t>порт на плочи</w:t>
      </w:r>
    </w:p>
    <w:p>
      <w:pPr>
        <w:pStyle w:val="Normal"/>
        <w:rPr>
          <w:rFonts w:cs="Arial"/>
          <w:szCs w:val="24"/>
          <w:lang w:val="sr-BA"/>
        </w:rPr>
      </w:pPr>
      <w:r>
        <w:rPr>
          <w:lang w:val="sr-BA"/>
        </w:rPr>
        <w:t xml:space="preserve">Да би смо реализовали претходно наведене кораке користили смо софтвер </w:t>
      </w:r>
      <w:r>
        <w:rPr>
          <w:b/>
        </w:rPr>
        <w:t>Quartus Prime Lite Edition 18.</w:t>
      </w:r>
      <w:r>
        <w:rPr>
          <w:b/>
          <w:lang w:val="sr-BA"/>
        </w:rPr>
        <w:t>1</w:t>
      </w:r>
      <w:r>
        <w:rPr/>
        <w:t xml:space="preserve">. </w:t>
      </w:r>
      <w:r>
        <w:rPr>
          <w:lang w:val="sr-BA"/>
        </w:rPr>
        <w:t xml:space="preserve">Поред овог софтвера потребно је да имате сачуван и </w:t>
      </w:r>
      <w:r>
        <w:rPr>
          <w:rStyle w:val="Strong"/>
        </w:rPr>
        <w:t>ModelSim-Intel FPGA Edition</w:t>
      </w:r>
      <w:r>
        <w:rPr>
          <w:rStyle w:val="Strong"/>
          <w:lang w:val="sr-BA"/>
        </w:rPr>
        <w:t xml:space="preserve"> </w:t>
      </w:r>
      <w:r>
        <w:rPr>
          <w:rStyle w:val="Strong"/>
          <w:b w:val="false"/>
          <w:lang w:val="sr-BA"/>
        </w:rPr>
        <w:t xml:space="preserve">као и </w:t>
      </w:r>
      <w:r>
        <w:rPr>
          <w:rStyle w:val="Strong"/>
        </w:rPr>
        <w:t>Cyclone V</w:t>
      </w:r>
      <w:r>
        <w:rPr>
          <w:rStyle w:val="Strong"/>
          <w:b w:val="false"/>
        </w:rPr>
        <w:t xml:space="preserve"> </w:t>
      </w:r>
      <w:r>
        <w:rPr>
          <w:rStyle w:val="Strong"/>
        </w:rPr>
        <w:t>device support</w:t>
      </w:r>
      <w:r>
        <w:rPr>
          <w:rStyle w:val="Strong"/>
          <w:b w:val="false"/>
          <w:lang w:val="sr-BA"/>
        </w:rPr>
        <w:t xml:space="preserve"> (верзије 18.1) у истом директоријуму гдје се налази и </w:t>
      </w:r>
      <w:r>
        <w:rPr/>
        <w:t>Quartus Prime Lite Edition 18.0</w:t>
      </w:r>
      <w:r>
        <w:rPr>
          <w:lang w:val="sr-BA"/>
        </w:rPr>
        <w:t xml:space="preserve">. Додатно је потребно инсталирати и </w:t>
      </w:r>
      <w:r>
        <w:rPr>
          <w:rFonts w:cs="Arial"/>
          <w:b/>
          <w:szCs w:val="24"/>
        </w:rPr>
        <w:t>SoC FPGA Embedded Development Suite (SoC EDS)</w:t>
      </w:r>
      <w:r>
        <w:rPr>
          <w:rFonts w:cs="Arial"/>
          <w:b/>
          <w:szCs w:val="24"/>
          <w:lang w:val="sr-BA"/>
        </w:rPr>
        <w:t xml:space="preserve"> </w:t>
      </w:r>
      <w:r>
        <w:rPr>
          <w:rFonts w:cs="Arial"/>
          <w:szCs w:val="24"/>
          <w:lang w:val="sr-BA"/>
        </w:rPr>
        <w:t>(верзија 18.1)</w:t>
      </w:r>
      <w:r>
        <w:rPr>
          <w:rFonts w:cs="Arial"/>
          <w:b/>
          <w:szCs w:val="24"/>
          <w:lang w:val="sr-BA"/>
        </w:rPr>
        <w:t xml:space="preserve"> </w:t>
      </w:r>
      <w:r>
        <w:rPr>
          <w:rFonts w:cs="Arial"/>
          <w:szCs w:val="24"/>
          <w:lang w:val="sr-BA"/>
        </w:rPr>
        <w:t xml:space="preserve">(овај софтвер ће вам омогућити да имате приступ </w:t>
      </w:r>
      <w:r>
        <w:rPr>
          <w:rFonts w:cs="Arial"/>
          <w:szCs w:val="24"/>
          <w:lang w:val="sr-Latn-RS"/>
        </w:rPr>
        <w:t>embedded_command_shell-</w:t>
      </w:r>
      <w:r>
        <w:rPr>
          <w:rFonts w:cs="Arial"/>
          <w:szCs w:val="24"/>
          <w:lang w:val="sr-BA"/>
        </w:rPr>
        <w:t>у).</w:t>
      </w:r>
    </w:p>
    <w:p>
      <w:pPr>
        <w:pStyle w:val="Normal"/>
        <w:spacing w:lineRule="auto" w:line="240" w:before="0" w:after="0"/>
        <w:rPr>
          <w:rFonts w:cs="Arial"/>
          <w:szCs w:val="24"/>
        </w:rPr>
      </w:pPr>
      <w:r>
        <w:rPr>
          <w:rFonts w:cs="Arial"/>
          <w:szCs w:val="24"/>
          <w:lang w:val="sr-BA"/>
        </w:rPr>
        <w:t xml:space="preserve">Све системске компоненте које су потребне </w:t>
      </w:r>
      <w:r>
        <w:rPr>
          <w:rFonts w:cs="Arial"/>
          <w:szCs w:val="24"/>
          <w:lang w:val="sr-Latn-RS"/>
        </w:rPr>
        <w:t>HPS-</w:t>
      </w:r>
      <w:r>
        <w:rPr>
          <w:rFonts w:cs="Arial"/>
          <w:szCs w:val="24"/>
          <w:lang w:val="sr-BA"/>
        </w:rPr>
        <w:t>у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  <w:lang w:val="sr-BA"/>
        </w:rPr>
        <w:t xml:space="preserve">да би могао да покрене Линукс угрђени систем детаљно су описане у </w:t>
      </w:r>
      <w:r>
        <w:rPr>
          <w:rFonts w:cs="Arial"/>
          <w:szCs w:val="24"/>
        </w:rPr>
        <w:t>[Embedded Systems Using Quartus and Buildroot for building Embedded Linux Systems (De1</w:t>
      </w:r>
      <w:r>
        <w:rPr>
          <w:rFonts w:cs="Cambria Math" w:ascii="Cambria Math" w:hAnsi="Cambria Math"/>
          <w:szCs w:val="24"/>
        </w:rPr>
        <w:t>‐</w:t>
      </w:r>
      <w:r>
        <w:rPr>
          <w:rFonts w:cs="Arial"/>
          <w:szCs w:val="24"/>
        </w:rPr>
        <w:t>SOC)]</w:t>
      </w:r>
    </w:p>
    <w:p>
      <w:pPr>
        <w:pStyle w:val="Normal"/>
        <w:spacing w:lineRule="auto" w:line="240" w:before="0" w:after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240" w:before="0" w:after="0"/>
        <w:rPr>
          <w:rFonts w:cs="Arial"/>
          <w:szCs w:val="24"/>
          <w:lang w:val="sr-BA"/>
        </w:rPr>
      </w:pPr>
      <w:r>
        <w:rPr>
          <w:rFonts w:cs="Arial"/>
          <w:szCs w:val="24"/>
          <w:lang w:val="sr-BA"/>
        </w:rPr>
        <w:t xml:space="preserve">Поред горе наведених системских компоненти додатно је потребно конфигурисати шест </w:t>
      </w:r>
      <w:r>
        <w:rPr>
          <w:rFonts w:cs="Arial"/>
          <w:szCs w:val="24"/>
          <w:lang w:val="sr-Latn-RS"/>
        </w:rPr>
        <w:t>PIO (Parallel I</w:t>
      </w:r>
      <w:r>
        <w:rPr>
          <w:rFonts w:cs="Arial"/>
          <w:szCs w:val="24"/>
        </w:rPr>
        <w:t xml:space="preserve">/O) IP </w:t>
      </w:r>
      <w:r>
        <w:rPr>
          <w:rFonts w:cs="Arial"/>
          <w:szCs w:val="24"/>
          <w:lang w:val="sr-BA"/>
        </w:rPr>
        <w:t xml:space="preserve">компоненти дужине од по 7 бита за мапирање на шест 7-сегментних дисплеја и једну </w:t>
      </w:r>
      <w:r>
        <w:rPr>
          <w:rFonts w:cs="Arial"/>
          <w:szCs w:val="24"/>
          <w:lang w:val="sr-Latn-RS"/>
        </w:rPr>
        <w:t xml:space="preserve">IP </w:t>
      </w:r>
      <w:r>
        <w:rPr>
          <w:rFonts w:cs="Arial"/>
          <w:szCs w:val="24"/>
          <w:lang w:val="sr-BA"/>
        </w:rPr>
        <w:t>компоненту дужине 1 бит за мапирање прекидача који ће нам омогућити да бирамо да ли ће се жељени испис на дисплејима помјерати у лијеву или десну страну (у конкретном случају мапирано је 10 бита тако да се сваки од могућих 10 прекидача може искористи за жељену намјену).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lang w:val="sr-BA"/>
        </w:rPr>
        <w:t xml:space="preserve">Сљедећа слика приказује </w:t>
      </w:r>
      <w:r>
        <w:rPr>
          <w:lang w:val="sr-Latn-RS"/>
        </w:rPr>
        <w:t>Qs</w:t>
      </w:r>
      <w:r>
        <w:rPr/>
        <w:t xml:space="preserve">ys </w:t>
      </w:r>
      <w:r>
        <w:rPr>
          <w:lang w:val="sr-BA"/>
        </w:rPr>
        <w:t>систем</w:t>
      </w:r>
      <w:r>
        <w:rPr/>
        <w:t xml:space="preserve"> (</w:t>
      </w:r>
      <w:r>
        <w:rPr>
          <w:lang w:val="sr-BA"/>
        </w:rPr>
        <w:t xml:space="preserve">на кориштеној верзији </w:t>
      </w:r>
      <w:r>
        <w:rPr/>
        <w:t>Quartus</w:t>
      </w:r>
      <w:r>
        <w:rPr>
          <w:lang w:val="sr-BA"/>
        </w:rPr>
        <w:t xml:space="preserve">-а назив је </w:t>
      </w:r>
      <w:r>
        <w:rPr>
          <w:lang w:val="sr-Latn-RS"/>
        </w:rPr>
        <w:t xml:space="preserve">Platform Desgner) </w:t>
      </w:r>
      <w:r>
        <w:rPr>
          <w:lang w:val="sr-BA"/>
        </w:rPr>
        <w:t>са компонентама које су кориштене.</w:t>
      </w:r>
    </w:p>
    <w:p>
      <w:pPr>
        <w:pStyle w:val="Normal"/>
        <w:rPr>
          <w:lang w:val="sr-BA"/>
        </w:rPr>
      </w:pPr>
      <w:r>
        <w:rPr/>
        <w:drawing>
          <wp:inline distT="0" distB="0" distL="0" distR="0">
            <wp:extent cx="6400800" cy="432943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Heading2"/>
        <w:numPr>
          <w:ilvl w:val="1"/>
          <w:numId w:val="2"/>
        </w:numPr>
        <w:rPr/>
      </w:pPr>
      <w:r>
        <w:rPr/>
        <w:t>Generisanje img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Provjera rada ploče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По успјешном боот-овању плоче са </w:t>
      </w:r>
      <w:r>
        <w:rPr>
          <w:b/>
        </w:rPr>
        <w:t>Linux/GNU OS</w:t>
      </w:r>
      <w:r>
        <w:rPr/>
        <w:t>-ом вршимо тестирање рада саме плоче и</w:t>
      </w:r>
      <w:r>
        <w:rPr>
          <w:lang w:val="sr-RS"/>
        </w:rPr>
        <w:t xml:space="preserve"> раније</w:t>
      </w:r>
      <w:r>
        <w:rPr/>
        <w:t xml:space="preserve"> дефинисаних компоненти. Развојну плочу смо повезали USB каблом са рачунаром који на себи има покренут </w:t>
      </w:r>
      <w:r>
        <w:rPr>
          <w:b/>
        </w:rPr>
        <w:t>Linux/GNU OS</w:t>
      </w:r>
      <w:r>
        <w:rPr/>
        <w:t xml:space="preserve"> и инсталиран minicom комуникациони програм. Користимо </w:t>
      </w:r>
      <w:r>
        <w:rPr>
          <w:b/>
        </w:rPr>
        <w:t>(sudo) minicom -s</w:t>
      </w:r>
      <w:r>
        <w:rPr/>
        <w:t xml:space="preserve"> за конфигурацију серијске везе.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391910" cy="424878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6391440" cy="424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34.55pt;width:503.2pt;height:334.4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Тестирамо прекидаче и седмосегментне дисплеје директним уписом вриједности у меморију. Користимо </w:t>
      </w:r>
      <w:r>
        <w:rPr/>
        <w:t>busybox</w:t>
      </w:r>
      <w:r>
        <w:rPr>
          <w:lang w:val="sr-RS"/>
        </w:rPr>
        <w:t xml:space="preserve"> програм са командом </w:t>
      </w:r>
      <w:r>
        <w:rPr>
          <w:b/>
        </w:rPr>
        <w:t>busybox devmem</w:t>
      </w:r>
      <w:r>
        <w:rPr>
          <w:b/>
          <w:lang w:val="sr-RS"/>
        </w:rPr>
        <w:t xml:space="preserve"> </w:t>
      </w:r>
      <w:r>
        <w:rPr>
          <w:b/>
        </w:rPr>
        <w:t>mem_add</w:t>
      </w:r>
      <w:r>
        <w:rPr/>
        <w:t xml:space="preserve"> </w:t>
      </w:r>
      <w:r>
        <w:rPr>
          <w:lang w:val="sr-RS"/>
        </w:rPr>
        <w:t xml:space="preserve">за читање и </w:t>
      </w:r>
      <w:r>
        <w:rPr>
          <w:b/>
        </w:rPr>
        <w:t>busybox devmem</w:t>
      </w:r>
      <w:r>
        <w:rPr>
          <w:b/>
          <w:lang w:val="sr-RS"/>
        </w:rPr>
        <w:t xml:space="preserve"> </w:t>
      </w:r>
      <w:r>
        <w:rPr>
          <w:b/>
        </w:rPr>
        <w:t>mem_add w value</w:t>
      </w:r>
      <w:r>
        <w:rPr/>
        <w:t xml:space="preserve"> </w:t>
      </w:r>
      <w:r>
        <w:rPr>
          <w:lang w:val="sr-RS"/>
        </w:rPr>
        <w:t>за упис.</w:t>
      </w:r>
    </w:p>
    <w:p>
      <w:pPr>
        <w:pStyle w:val="Normal"/>
        <w:jc w:val="center"/>
        <w:rPr>
          <w:lang w:val="sr-RS"/>
        </w:rPr>
      </w:pPr>
      <w:r>
        <w:rPr/>
        <mc:AlternateContent>
          <mc:Choice Requires="wps">
            <w:drawing>
              <wp:inline distT="0" distB="0" distL="0" distR="0">
                <wp:extent cx="6391910" cy="424878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6391440" cy="424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34.55pt;width:503.2pt;height:334.4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>
          <w:lang w:val="sr-RS"/>
        </w:rPr>
        <w:tab/>
        <w:t xml:space="preserve">Послије тестирања можемо подесити мрежни протокол </w:t>
      </w:r>
      <w:r>
        <w:rPr>
          <w:b/>
        </w:rPr>
        <w:t>SSH</w:t>
      </w:r>
      <w:r>
        <w:rPr>
          <w:lang w:val="sr-RS"/>
        </w:rPr>
        <w:t xml:space="preserve">(кориштењем </w:t>
      </w:r>
      <w:r>
        <w:rPr>
          <w:b/>
        </w:rPr>
        <w:t>ifconfig</w:t>
      </w:r>
      <w:r>
        <w:rPr/>
        <w:t xml:space="preserve"> </w:t>
      </w:r>
      <w:r>
        <w:rPr>
          <w:lang w:val="sr-RS"/>
        </w:rPr>
        <w:t>команде и преправљањем</w:t>
      </w:r>
      <w:r>
        <w:rPr/>
        <w:t xml:space="preserve"> </w:t>
      </w:r>
      <w:r>
        <w:rPr>
          <w:b/>
        </w:rPr>
        <w:t>SSH</w:t>
      </w:r>
      <w:r>
        <w:rPr>
          <w:lang w:val="sr-RS"/>
        </w:rPr>
        <w:t xml:space="preserve"> конфигурационог фајла </w:t>
      </w:r>
      <w:r>
        <w:rPr>
          <w:b/>
        </w:rPr>
        <w:t>/etc/ssh/sshd_config</w:t>
      </w:r>
      <w:r>
        <w:rPr>
          <w:lang w:val="sr-RS"/>
        </w:rPr>
        <w:t>) и користити њега за комуникацију.</w:t>
      </w:r>
    </w:p>
    <w:p>
      <w:pPr>
        <w:pStyle w:val="Normal"/>
        <w:jc w:val="both"/>
        <w:rPr>
          <w:lang w:val="sr-RS"/>
        </w:rPr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C kod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 xml:space="preserve">Последњи кораци су писање </w:t>
      </w:r>
      <w:r>
        <w:rPr>
          <w:b/>
        </w:rPr>
        <w:t xml:space="preserve">C </w:t>
      </w:r>
      <w:r>
        <w:rPr>
          <w:lang w:val="sr-RS"/>
        </w:rPr>
        <w:t xml:space="preserve">кода и компилација истог за дату </w:t>
      </w:r>
      <w:r>
        <w:rPr>
          <w:b/>
        </w:rPr>
        <w:t xml:space="preserve">ARM-CyclonV </w:t>
      </w:r>
      <w:r>
        <w:rPr>
          <w:lang w:val="sr-RS"/>
        </w:rPr>
        <w:t xml:space="preserve">архитектуру(кориштењем </w:t>
      </w:r>
      <w:r>
        <w:rPr>
          <w:b/>
        </w:rPr>
        <w:t xml:space="preserve">gcc </w:t>
      </w:r>
      <w:r>
        <w:rPr>
          <w:lang w:val="sr-RS"/>
        </w:rPr>
        <w:t xml:space="preserve">компајлера са укљученим </w:t>
      </w:r>
      <w:r>
        <w:rPr>
          <w:b/>
        </w:rPr>
        <w:t xml:space="preserve">cross-compile </w:t>
      </w:r>
      <w:r>
        <w:rPr>
          <w:lang w:val="sr-RS"/>
        </w:rPr>
        <w:t xml:space="preserve">флега или кориштењем намјенског </w:t>
      </w:r>
      <w:r>
        <w:rPr>
          <w:b/>
        </w:rPr>
        <w:t>Linux/GNU OS</w:t>
      </w:r>
      <w:r>
        <w:rPr>
          <w:lang w:val="sr-RS"/>
        </w:rPr>
        <w:t>-а који је направљен за развој директно на плочи).</w:t>
      </w:r>
    </w:p>
    <w:p>
      <w:pPr>
        <w:pStyle w:val="Normal"/>
        <w:rPr/>
      </w:pPr>
      <w:r>
        <w:rPr>
          <w:lang w:val="sr-RS"/>
        </w:rPr>
        <w:tab/>
        <w:t xml:space="preserve">Програм треба да омогући испис хексадецималне вриједности карактера унесених кроз стандарни улаз на седмосегментни дисплеј на два различита начина које одређује позиција прекидача </w:t>
      </w:r>
      <w:r>
        <w:rPr>
          <w:b/>
        </w:rPr>
        <w:t>sw0</w:t>
      </w:r>
      <w:r>
        <w:rPr/>
        <w:t>.</w:t>
      </w:r>
    </w:p>
    <w:p>
      <w:pPr>
        <w:pStyle w:val="PreformattedText"/>
        <w:shd w:fill="002240" w:val="clear"/>
        <w:rPr>
          <w:i/>
          <w:color w:val="0088FF"/>
        </w:rPr>
      </w:pPr>
      <w:r>
        <w:rPr>
          <w:i/>
          <w:color w:val="E1EFFF"/>
        </w:rPr>
        <w:t>/*</w:t>
      </w:r>
      <w:r>
        <w:rPr>
          <w:i/>
          <w:color w:val="0088FF"/>
        </w:rPr>
        <w:t xml:space="preserve"> Seven segment displays and switch definitions </w:t>
      </w:r>
      <w:r>
        <w:rPr>
          <w:i/>
          <w:color w:val="E1EFFF"/>
        </w:rPr>
        <w:t>*/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>#</w:t>
      </w:r>
      <w:r>
        <w:rPr>
          <w:color w:val="FF9D00"/>
        </w:rPr>
        <w:t>define</w:t>
      </w:r>
      <w:r>
        <w:rPr>
          <w:color w:val="FFFFFF"/>
        </w:rPr>
        <w:t xml:space="preserve"> </w:t>
      </w:r>
      <w:r>
        <w:rPr>
          <w:color w:val="FFDD00"/>
        </w:rPr>
        <w:t>HEX54</w:t>
      </w:r>
      <w:r>
        <w:rPr>
          <w:color w:val="FFFFFF"/>
        </w:rPr>
        <w:t xml:space="preserve"> hex5 * 16 + hex4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>#</w:t>
      </w:r>
      <w:r>
        <w:rPr>
          <w:color w:val="FF9D00"/>
        </w:rPr>
        <w:t>define</w:t>
      </w:r>
      <w:r>
        <w:rPr>
          <w:color w:val="FFFFFF"/>
        </w:rPr>
        <w:t xml:space="preserve"> </w:t>
      </w:r>
      <w:r>
        <w:rPr>
          <w:color w:val="FFDD00"/>
        </w:rPr>
        <w:t>HEX32</w:t>
      </w:r>
      <w:r>
        <w:rPr>
          <w:color w:val="FFFFFF"/>
        </w:rPr>
        <w:t xml:space="preserve"> hex3 * 16 + hex2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>#</w:t>
      </w:r>
      <w:r>
        <w:rPr>
          <w:color w:val="FF9D00"/>
        </w:rPr>
        <w:t>define</w:t>
      </w:r>
      <w:r>
        <w:rPr>
          <w:color w:val="FFFFFF"/>
        </w:rPr>
        <w:t xml:space="preserve"> </w:t>
      </w:r>
      <w:r>
        <w:rPr>
          <w:color w:val="FFDD00"/>
        </w:rPr>
        <w:t>HEX10</w:t>
      </w:r>
      <w:r>
        <w:rPr>
          <w:color w:val="FFFFFF"/>
        </w:rPr>
        <w:t xml:space="preserve"> hex1 * 16 + hex0</w:t>
      </w:r>
    </w:p>
    <w:p>
      <w:pPr>
        <w:pStyle w:val="PreformattedText"/>
        <w:shd w:fill="002240" w:val="clear"/>
        <w:rPr/>
      </w:pPr>
      <w:r>
        <w:rPr/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EE80"/>
        </w:rPr>
        <w:t>int</w:t>
      </w:r>
      <w:r>
        <w:rPr>
          <w:color w:val="FFFFFF"/>
        </w:rPr>
        <w:t xml:space="preserve"> hex5 = </w:t>
      </w:r>
      <w:r>
        <w:rPr>
          <w:color w:val="FF628C"/>
        </w:rPr>
        <w:t>255</w:t>
      </w:r>
      <w:r>
        <w:rPr>
          <w:color w:val="FFFFFF"/>
        </w:rPr>
        <w:t>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EE80"/>
        </w:rPr>
        <w:t>int</w:t>
      </w:r>
      <w:r>
        <w:rPr>
          <w:color w:val="FFFFFF"/>
        </w:rPr>
        <w:t xml:space="preserve"> hex4 = </w:t>
      </w:r>
      <w:r>
        <w:rPr>
          <w:color w:val="FF628C"/>
        </w:rPr>
        <w:t>255</w:t>
      </w:r>
      <w:r>
        <w:rPr>
          <w:color w:val="FFFFFF"/>
        </w:rPr>
        <w:t>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EE80"/>
        </w:rPr>
        <w:t>int</w:t>
      </w:r>
      <w:r>
        <w:rPr>
          <w:color w:val="FFFFFF"/>
        </w:rPr>
        <w:t xml:space="preserve"> hex3 = </w:t>
      </w:r>
      <w:r>
        <w:rPr>
          <w:color w:val="FF628C"/>
        </w:rPr>
        <w:t>255</w:t>
      </w:r>
      <w:r>
        <w:rPr>
          <w:color w:val="FFFFFF"/>
        </w:rPr>
        <w:t>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EE80"/>
        </w:rPr>
        <w:t>int</w:t>
      </w:r>
      <w:r>
        <w:rPr>
          <w:color w:val="FFFFFF"/>
        </w:rPr>
        <w:t xml:space="preserve"> hex2 = </w:t>
      </w:r>
      <w:r>
        <w:rPr>
          <w:color w:val="FF628C"/>
        </w:rPr>
        <w:t>255</w:t>
      </w:r>
      <w:r>
        <w:rPr>
          <w:color w:val="FFFFFF"/>
        </w:rPr>
        <w:t>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EE80"/>
        </w:rPr>
        <w:t>int</w:t>
      </w:r>
      <w:r>
        <w:rPr>
          <w:color w:val="FFFFFF"/>
        </w:rPr>
        <w:t xml:space="preserve"> hex1 = </w:t>
      </w:r>
      <w:r>
        <w:rPr>
          <w:color w:val="FF628C"/>
        </w:rPr>
        <w:t>255</w:t>
      </w:r>
      <w:r>
        <w:rPr>
          <w:color w:val="FFFFFF"/>
        </w:rPr>
        <w:t>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EE80"/>
        </w:rPr>
        <w:t>int</w:t>
      </w:r>
      <w:r>
        <w:rPr>
          <w:color w:val="FFFFFF"/>
        </w:rPr>
        <w:t xml:space="preserve"> hex0 = </w:t>
      </w:r>
      <w:r>
        <w:rPr>
          <w:color w:val="FF628C"/>
        </w:rPr>
        <w:t>255</w:t>
      </w:r>
      <w:r>
        <w:rPr>
          <w:color w:val="FFFFFF"/>
        </w:rPr>
        <w:t>;</w:t>
      </w:r>
    </w:p>
    <w:p>
      <w:pPr>
        <w:pStyle w:val="PreformattedText"/>
        <w:shd w:fill="002240" w:val="clear"/>
        <w:spacing w:before="0" w:after="283"/>
        <w:rPr>
          <w:color w:val="FFFFFF"/>
        </w:rPr>
      </w:pPr>
      <w:r>
        <w:rPr>
          <w:color w:val="FFEE80"/>
        </w:rPr>
        <w:t>int</w:t>
      </w:r>
      <w:r>
        <w:rPr>
          <w:color w:val="FFFFFF"/>
        </w:rPr>
        <w:t xml:space="preserve"> sw0;</w:t>
      </w:r>
      <w:r>
        <w:rPr>
          <w:i/>
          <w:color w:val="E1EFFF"/>
        </w:rPr>
        <w:t>//</w:t>
      </w:r>
      <w:r>
        <w:rPr>
          <w:i/>
          <w:color w:val="0088FF"/>
        </w:rPr>
        <w:t>1 &lt;-, 0 -&gt;</w:t>
      </w:r>
    </w:p>
    <w:p>
      <w:pPr>
        <w:pStyle w:val="Normal"/>
        <w:rPr>
          <w:lang w:val="sr-RS"/>
        </w:rPr>
      </w:pPr>
      <w:r>
        <w:rPr>
          <w:lang w:val="sr-RS"/>
        </w:rPr>
        <w:t>Дефиниција потребних промјењљивих за лак упис и испис вриједности које ће бити уписане у меморију.</w:t>
      </w:r>
      <w:r>
        <w:rPr>
          <w:lang w:val="sr-RS"/>
        </w:rPr>
        <w:t xml:space="preserve"> Првобитне вриједности су 255 што је вриједност за гашење свих сегмената дисплеја.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B054"/>
        </w:rPr>
        <w:t>int</w:t>
      </w:r>
      <w:r>
        <w:rPr>
          <w:color w:val="FFFFFF"/>
        </w:rPr>
        <w:t xml:space="preserve"> get_display_value(</w:t>
      </w:r>
      <w:r>
        <w:rPr>
          <w:color w:val="FFB054"/>
        </w:rPr>
        <w:t>int</w:t>
      </w:r>
      <w:r>
        <w:rPr>
          <w:color w:val="FFFFFF"/>
        </w:rPr>
        <w:t xml:space="preserve"> </w:t>
      </w:r>
      <w:r>
        <w:rPr>
          <w:color w:val="FFB054"/>
        </w:rPr>
        <w:t>value</w:t>
      </w:r>
      <w:r>
        <w:rPr>
          <w:color w:val="FFFFFF"/>
        </w:rPr>
        <w:t>) {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9D00"/>
        </w:rPr>
        <w:t>switch</w:t>
      </w:r>
      <w:r>
        <w:rPr>
          <w:color w:val="FFFFFF"/>
        </w:rPr>
        <w:t xml:space="preserve"> (</w:t>
      </w:r>
      <w:r>
        <w:rPr>
          <w:color w:val="FFB054"/>
        </w:rPr>
        <w:t>value</w:t>
      </w:r>
      <w:r>
        <w:rPr>
          <w:color w:val="FFFFFF"/>
        </w:rPr>
        <w:t>) {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0</w:t>
      </w:r>
      <w:r>
        <w:rPr>
          <w:color w:val="FF9D00"/>
        </w:rPr>
        <w:t>: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0b1000000;</w:t>
      </w:r>
      <w:r>
        <w:rPr>
          <w:i/>
          <w:color w:val="E1EFFF"/>
        </w:rPr>
        <w:t>//</w:t>
      </w:r>
      <w:r>
        <w:rPr>
          <w:i/>
          <w:color w:val="0088FF"/>
        </w:rPr>
        <w:t>64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</w:t>
      </w:r>
      <w:r>
        <w:rPr>
          <w:color w:val="FF9D00"/>
        </w:rPr>
        <w:t>: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0b1111001;</w:t>
      </w:r>
      <w:r>
        <w:rPr>
          <w:i/>
          <w:color w:val="E1EFFF"/>
        </w:rPr>
        <w:t>//</w:t>
      </w:r>
      <w:r>
        <w:rPr>
          <w:i/>
          <w:color w:val="0088FF"/>
        </w:rPr>
        <w:t>121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2</w:t>
      </w:r>
      <w:r>
        <w:rPr>
          <w:color w:val="FF9D00"/>
        </w:rPr>
        <w:t>: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0b0100100;</w:t>
      </w:r>
      <w:r>
        <w:rPr>
          <w:i/>
          <w:color w:val="E1EFFF"/>
        </w:rPr>
        <w:t>//</w:t>
      </w:r>
      <w:r>
        <w:rPr>
          <w:i/>
          <w:color w:val="0088FF"/>
        </w:rPr>
        <w:t>36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3</w:t>
      </w:r>
      <w:r>
        <w:rPr>
          <w:color w:val="FF9D00"/>
        </w:rPr>
        <w:t>: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0b0110000;</w:t>
      </w:r>
      <w:r>
        <w:rPr>
          <w:i/>
          <w:color w:val="E1EFFF"/>
        </w:rPr>
        <w:t>//</w:t>
      </w:r>
      <w:r>
        <w:rPr>
          <w:i/>
          <w:color w:val="0088FF"/>
        </w:rPr>
        <w:t>48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4</w:t>
      </w:r>
      <w:r>
        <w:rPr>
          <w:color w:val="FF9D00"/>
        </w:rPr>
        <w:t>: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0b0011001;</w:t>
      </w:r>
      <w:r>
        <w:rPr>
          <w:i/>
          <w:color w:val="E1EFFF"/>
        </w:rPr>
        <w:t>//</w:t>
      </w:r>
      <w:r>
        <w:rPr>
          <w:i/>
          <w:color w:val="0088FF"/>
        </w:rPr>
        <w:t>25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5</w:t>
      </w:r>
      <w:r>
        <w:rPr>
          <w:color w:val="FF9D00"/>
        </w:rPr>
        <w:t>: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0b0010010;</w:t>
      </w:r>
      <w:r>
        <w:rPr>
          <w:i/>
          <w:color w:val="E1EFFF"/>
        </w:rPr>
        <w:t>//</w:t>
      </w:r>
      <w:r>
        <w:rPr>
          <w:i/>
          <w:color w:val="0088FF"/>
        </w:rPr>
        <w:t>18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6</w:t>
      </w:r>
      <w:r>
        <w:rPr>
          <w:color w:val="FF9D00"/>
        </w:rPr>
        <w:t>: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0b0000010;</w:t>
      </w:r>
      <w:r>
        <w:rPr>
          <w:i/>
          <w:color w:val="E1EFFF"/>
        </w:rPr>
        <w:t>//</w:t>
      </w:r>
      <w:r>
        <w:rPr>
          <w:i/>
          <w:color w:val="0088FF"/>
        </w:rPr>
        <w:t>2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7</w:t>
      </w:r>
      <w:r>
        <w:rPr>
          <w:color w:val="FF9D00"/>
        </w:rPr>
        <w:t>: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0b1111000;</w:t>
      </w:r>
      <w:r>
        <w:rPr>
          <w:i/>
          <w:color w:val="E1EFFF"/>
        </w:rPr>
        <w:t>//</w:t>
      </w:r>
      <w:r>
        <w:rPr>
          <w:i/>
          <w:color w:val="0088FF"/>
        </w:rPr>
        <w:t>120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8</w:t>
      </w:r>
      <w:r>
        <w:rPr>
          <w:color w:val="FF9D00"/>
        </w:rPr>
        <w:t>: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0b0000000;</w:t>
      </w:r>
      <w:r>
        <w:rPr>
          <w:i/>
          <w:color w:val="E1EFFF"/>
        </w:rPr>
        <w:t>//</w:t>
      </w:r>
      <w:r>
        <w:rPr>
          <w:i/>
          <w:color w:val="0088FF"/>
        </w:rPr>
        <w:t>0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9</w:t>
      </w:r>
      <w:r>
        <w:rPr>
          <w:color w:val="FF9D00"/>
        </w:rPr>
        <w:t>: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0b0010000;</w:t>
      </w:r>
      <w:r>
        <w:rPr>
          <w:i/>
          <w:color w:val="E1EFFF"/>
        </w:rPr>
        <w:t>//</w:t>
      </w:r>
      <w:r>
        <w:rPr>
          <w:i/>
          <w:color w:val="0088FF"/>
        </w:rPr>
        <w:t>16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10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 xml:space="preserve"> A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0b0001000;</w:t>
      </w:r>
      <w:r>
        <w:rPr>
          <w:i/>
          <w:color w:val="E1EFFF"/>
        </w:rPr>
        <w:t>//</w:t>
      </w:r>
      <w:r>
        <w:rPr>
          <w:i/>
          <w:color w:val="0088FF"/>
        </w:rPr>
        <w:t>8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11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 xml:space="preserve"> b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0b0000011;</w:t>
      </w:r>
      <w:r>
        <w:rPr>
          <w:i/>
          <w:color w:val="E1EFFF"/>
        </w:rPr>
        <w:t>//</w:t>
      </w:r>
      <w:r>
        <w:rPr>
          <w:i/>
          <w:color w:val="0088FF"/>
        </w:rPr>
        <w:t>3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12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>C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0b0000110;</w:t>
      </w:r>
      <w:r>
        <w:rPr>
          <w:i/>
          <w:color w:val="E1EFFF"/>
        </w:rPr>
        <w:t>//</w:t>
      </w:r>
      <w:r>
        <w:rPr>
          <w:i/>
          <w:color w:val="0088FF"/>
        </w:rPr>
        <w:t>6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13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>d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0b0100001;</w:t>
      </w:r>
      <w:r>
        <w:rPr>
          <w:i/>
          <w:color w:val="E1EFFF"/>
        </w:rPr>
        <w:t>//</w:t>
      </w:r>
      <w:r>
        <w:rPr>
          <w:i/>
          <w:color w:val="0088FF"/>
        </w:rPr>
        <w:t>33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14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>E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0b0000110;</w:t>
      </w:r>
      <w:r>
        <w:rPr>
          <w:i/>
          <w:color w:val="E1EFFF"/>
        </w:rPr>
        <w:t>//</w:t>
      </w:r>
      <w:r>
        <w:rPr>
          <w:i/>
          <w:color w:val="0088FF"/>
        </w:rPr>
        <w:t>6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15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>F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0b0001110;</w:t>
      </w:r>
      <w:r>
        <w:rPr>
          <w:i/>
          <w:color w:val="E1EFFF"/>
        </w:rPr>
        <w:t>//</w:t>
      </w:r>
      <w:r>
        <w:rPr>
          <w:i/>
          <w:color w:val="0088FF"/>
        </w:rPr>
        <w:t>14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B054"/>
        </w:rPr>
        <w:t>default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>Display off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0b1111111;</w:t>
      </w:r>
      <w:r>
        <w:rPr>
          <w:i/>
          <w:color w:val="E1EFFF"/>
        </w:rPr>
        <w:t>//</w:t>
      </w:r>
      <w:r>
        <w:rPr>
          <w:i/>
          <w:color w:val="0088FF"/>
        </w:rPr>
        <w:t>255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PreformattedText"/>
        <w:shd w:fill="002240" w:val="clear"/>
        <w:spacing w:before="0" w:after="283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rPr>
          <w:lang w:val="sr-RS"/>
        </w:rPr>
      </w:pPr>
      <w:r>
        <w:rPr>
          <w:lang w:val="sr-RS"/>
        </w:rPr>
        <w:t>Функција за</w:t>
      </w:r>
      <w:r>
        <w:rPr>
          <w:lang w:val="sr-RS"/>
        </w:rPr>
        <w:t xml:space="preserve"> претварање хексадецималне вриједности карактера у ону која одговара седмосгментном дисплеју. </w:t>
      </w:r>
    </w:p>
    <w:p>
      <w:pPr>
        <w:pStyle w:val="Normal"/>
        <w:jc w:val="both"/>
        <w:rPr>
          <w:lang w:val="sr-RS"/>
        </w:rPr>
      </w:pPr>
      <w:r>
        <w:rPr>
          <w:lang w:val="sr-RS"/>
        </w:rPr>
        <w:drawing>
          <wp:inline distT="0" distB="0" distL="0" distR="0">
            <wp:extent cx="4743450" cy="2428875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sr-RS"/>
        </w:rPr>
      </w:pPr>
      <w:r>
        <w:rPr>
          <w:lang w:val="sr-RS"/>
        </w:rPr>
      </w:r>
      <w:r>
        <w:br w:type="page"/>
      </w:r>
    </w:p>
    <w:p>
      <w:pPr>
        <w:pStyle w:val="PreformattedText"/>
        <w:shd w:fill="002240" w:val="clear"/>
        <w:rPr/>
      </w:pPr>
      <w:r>
        <w:rPr>
          <w:color w:val="FFDD00"/>
        </w:rPr>
        <w:t>void</w:t>
      </w:r>
      <w:r>
        <w:rPr>
          <w:color w:val="FFFFFF"/>
        </w:rPr>
        <w:t xml:space="preserve"> input(char c) </w:t>
      </w:r>
      <w:r>
        <w:rPr>
          <w:color w:val="E1EFFF"/>
        </w:rPr>
        <w:t>{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9D00"/>
        </w:rPr>
        <w:t>if</w:t>
      </w:r>
      <w:r>
        <w:rPr>
          <w:color w:val="FFFFFF"/>
        </w:rPr>
        <w:t xml:space="preserve"> (sw0) {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hex5 = hex3;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hex4 = hex2;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hex3 = hex1;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hex2 = hex0;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 xml:space="preserve">hex1 = c / </w:t>
      </w:r>
      <w:r>
        <w:rPr>
          <w:color w:val="FF628C"/>
        </w:rPr>
        <w:t>16</w:t>
      </w:r>
      <w:r>
        <w:rPr>
          <w:color w:val="FFFFFF"/>
        </w:rPr>
        <w:t>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 xml:space="preserve">hex0 = c % </w:t>
      </w:r>
      <w:r>
        <w:rPr>
          <w:color w:val="FF628C"/>
        </w:rPr>
        <w:t>16</w:t>
      </w:r>
      <w:r>
        <w:rPr>
          <w:color w:val="FFFFFF"/>
        </w:rPr>
        <w:t>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1EFFF"/>
        </w:rPr>
        <w:t>}</w:t>
      </w:r>
      <w:r>
        <w:rPr>
          <w:color w:val="FFFFFF"/>
        </w:rPr>
        <w:t xml:space="preserve"> else </w:t>
      </w:r>
      <w:r>
        <w:rPr>
          <w:color w:val="E1EFFF"/>
        </w:rPr>
        <w:t>{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hex1 = hex3;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hex0 = hex2;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hex2 = hex4;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hex3 = hex5;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 xml:space="preserve">hex5 = c / </w:t>
      </w:r>
      <w:r>
        <w:rPr>
          <w:color w:val="FF628C"/>
        </w:rPr>
        <w:t>16</w:t>
      </w:r>
      <w:r>
        <w:rPr>
          <w:color w:val="FFFFFF"/>
        </w:rPr>
        <w:t>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 xml:space="preserve">hex4 = c % </w:t>
      </w:r>
      <w:r>
        <w:rPr>
          <w:color w:val="FF628C"/>
        </w:rPr>
        <w:t>16</w:t>
      </w:r>
      <w:r>
        <w:rPr>
          <w:color w:val="FFFFFF"/>
        </w:rPr>
        <w:t>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1EFFF"/>
        </w:rPr>
        <w:t>}</w:t>
      </w:r>
    </w:p>
    <w:p>
      <w:pPr>
        <w:pStyle w:val="PreformattedText"/>
        <w:shd w:fill="002240" w:val="clear"/>
        <w:spacing w:before="0" w:after="283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rPr>
          <w:lang w:val="sr-RS"/>
        </w:rPr>
      </w:pPr>
      <w:r>
        <w:rPr>
          <w:lang w:val="sr-RS"/>
        </w:rPr>
        <w:t>Функција за унос карактера и помјерање вриједности по већ унесених карактера лијево или десно у зависности од положаја прекидача.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DD00"/>
        </w:rPr>
        <w:t>void</w:t>
      </w:r>
      <w:r>
        <w:rPr>
          <w:color w:val="FFFFFF"/>
        </w:rPr>
        <w:t xml:space="preserve"> print_buffer() </w:t>
      </w:r>
      <w:r>
        <w:rPr>
          <w:color w:val="E1EFFF"/>
        </w:rPr>
        <w:t>{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printf(</w:t>
      </w:r>
      <w:r>
        <w:rPr>
          <w:color w:val="3AD900"/>
        </w:rPr>
        <w:t>"</w:t>
      </w:r>
      <w:r>
        <w:rPr>
          <w:color w:val="FFFFFF"/>
        </w:rPr>
        <w:t>========================================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>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printf(</w:t>
      </w:r>
      <w:r>
        <w:rPr>
          <w:color w:val="3AD900"/>
        </w:rPr>
        <w:t>"</w:t>
      </w:r>
      <w:r>
        <w:rPr>
          <w:color w:val="FFFFFF"/>
        </w:rPr>
        <w:t>CHA: [%c,%c,%c]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>, HEX54, HEX32, HEX10);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printf(</w:t>
      </w:r>
      <w:r>
        <w:rPr>
          <w:color w:val="3AD900"/>
        </w:rPr>
        <w:t>"</w:t>
      </w:r>
      <w:r>
        <w:rPr>
          <w:color w:val="FFFFFF"/>
        </w:rPr>
        <w:t>HEX: [%0x,%0x,%0x]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>, HEX54, HEX32, HEX10);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printf(</w:t>
      </w:r>
      <w:r>
        <w:rPr>
          <w:color w:val="3AD900"/>
        </w:rPr>
        <w:t>"</w:t>
      </w:r>
      <w:r>
        <w:rPr>
          <w:color w:val="FFFFFF"/>
        </w:rPr>
        <w:t>DEC: [%d,%d,%d]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>, HEX54, HEX32, HEX10);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printf(</w:t>
      </w:r>
      <w:r>
        <w:rPr>
          <w:color w:val="3AD900"/>
        </w:rPr>
        <w:t>"</w:t>
      </w:r>
      <w:r>
        <w:rPr>
          <w:color w:val="FFFFFF"/>
        </w:rPr>
        <w:t>----------------------------------------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>);</w:t>
      </w:r>
    </w:p>
    <w:p>
      <w:pPr>
        <w:pStyle w:val="PreformattedText"/>
        <w:shd w:fill="002240" w:val="clear"/>
        <w:spacing w:before="0" w:after="283"/>
        <w:rPr>
          <w:color w:val="E1EFFF"/>
        </w:rPr>
      </w:pPr>
      <w:r>
        <w:rPr>
          <w:color w:val="E1EFFF"/>
        </w:rPr>
        <w:t>}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Функција за испис карактера у </w:t>
      </w:r>
      <w:r>
        <w:rPr>
          <w:b/>
          <w:bCs/>
          <w:lang w:val="en-US"/>
        </w:rPr>
        <w:t>ASCII</w:t>
      </w:r>
      <w:r>
        <w:rPr>
          <w:b w:val="false"/>
          <w:bCs w:val="false"/>
          <w:lang w:val="sr-RS"/>
        </w:rPr>
        <w:t>, хексадецималном и декадном формату на стандарни излаз.</w:t>
      </w:r>
    </w:p>
    <w:p>
      <w:pPr>
        <w:pStyle w:val="PreformattedText"/>
        <w:shd w:fill="002240" w:val="clear"/>
        <w:rPr>
          <w:i/>
          <w:color w:val="0088FF"/>
        </w:rPr>
      </w:pPr>
      <w:r>
        <w:rPr>
          <w:i/>
          <w:color w:val="E1EFFF"/>
        </w:rPr>
        <w:t>//</w:t>
      </w:r>
      <w:r>
        <w:rPr>
          <w:i/>
          <w:color w:val="0088FF"/>
        </w:rPr>
        <w:t xml:space="preserve"> Turn off seven segment displays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*hex_0_addr = get_display_value(hex0);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*hex_1_addr = get_display_value(hex1);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*hex_2_addr = get_display_value(hex2);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*hex_3_addr = get_display_value(hex3);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*hex_4_addr = get_display_value(hex4);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*hex_5_addr = get_display_value(hex5);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print_buffer();</w:t>
      </w:r>
    </w:p>
    <w:p>
      <w:pPr>
        <w:pStyle w:val="PreformattedText"/>
        <w:shd w:fill="002240" w:val="clear"/>
        <w:rPr/>
      </w:pPr>
      <w:r>
        <w:rPr/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 xml:space="preserve"> Main loop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 xml:space="preserve">while (1) </w:t>
      </w:r>
      <w:r>
        <w:rPr>
          <w:color w:val="E1EFFF"/>
        </w:rPr>
        <w:t>{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if</w:t>
      </w:r>
      <w:r>
        <w:rPr>
          <w:color w:val="FFFFFF"/>
        </w:rPr>
        <w:t xml:space="preserve"> (SW0[</w:t>
      </w:r>
      <w:r>
        <w:rPr>
          <w:color w:val="FF628C"/>
        </w:rPr>
        <w:t>0</w:t>
      </w:r>
      <w:r>
        <w:rPr>
          <w:color w:val="FFFFFF"/>
        </w:rPr>
        <w:t xml:space="preserve">] == </w:t>
      </w:r>
      <w:r>
        <w:rPr>
          <w:color w:val="FF628C"/>
        </w:rPr>
        <w:t>1</w:t>
      </w:r>
      <w:r>
        <w:rPr>
          <w:color w:val="FFFFFF"/>
        </w:rPr>
        <w:t>) {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 xml:space="preserve">sw0 = </w:t>
      </w:r>
      <w:r>
        <w:rPr>
          <w:color w:val="FF628C"/>
        </w:rPr>
        <w:t>0</w:t>
      </w:r>
      <w:r>
        <w:rPr>
          <w:color w:val="FFFFFF"/>
        </w:rPr>
        <w:t>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1EFFF"/>
        </w:rPr>
        <w:t>}</w:t>
      </w:r>
      <w:r>
        <w:rPr>
          <w:color w:val="FFFFFF"/>
        </w:rPr>
        <w:t xml:space="preserve"> else </w:t>
      </w:r>
      <w:r>
        <w:rPr>
          <w:color w:val="E1EFFF"/>
        </w:rPr>
        <w:t>{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 xml:space="preserve">sw0 = </w:t>
      </w:r>
      <w:r>
        <w:rPr>
          <w:color w:val="FF628C"/>
        </w:rPr>
        <w:t>1</w:t>
      </w:r>
      <w:r>
        <w:rPr>
          <w:color w:val="FFFFFF"/>
        </w:rPr>
        <w:t>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1EFFF"/>
        </w:rPr>
        <w:t>}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printf(</w:t>
      </w:r>
      <w:r>
        <w:rPr>
          <w:color w:val="3AD900"/>
        </w:rPr>
        <w:t>"</w:t>
      </w:r>
      <w:r>
        <w:rPr>
          <w:color w:val="FFFFFF"/>
        </w:rPr>
        <w:t>Enter character to be entered on %s side: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 xml:space="preserve">, sw0 ? </w:t>
      </w:r>
      <w:r>
        <w:rPr>
          <w:color w:val="3AD900"/>
        </w:rPr>
        <w:t>"</w:t>
      </w:r>
      <w:r>
        <w:rPr>
          <w:color w:val="FFFFFF"/>
        </w:rPr>
        <w:t>right</w:t>
      </w:r>
      <w:r>
        <w:rPr>
          <w:color w:val="3AD900"/>
        </w:rPr>
        <w:t>"</w:t>
      </w:r>
      <w:r>
        <w:rPr>
          <w:color w:val="FFFFFF"/>
        </w:rPr>
        <w:t xml:space="preserve"> : </w:t>
      </w:r>
      <w:r>
        <w:rPr>
          <w:color w:val="3AD900"/>
        </w:rPr>
        <w:t>"</w:t>
      </w:r>
      <w:r>
        <w:rPr>
          <w:color w:val="FFFFFF"/>
        </w:rPr>
        <w:t>left</w:t>
      </w:r>
      <w:r>
        <w:rPr>
          <w:color w:val="3AD900"/>
        </w:rPr>
        <w:t>"</w:t>
      </w:r>
      <w:r>
        <w:rPr>
          <w:color w:val="FFFFFF"/>
        </w:rPr>
        <w:t>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scanf(</w:t>
      </w:r>
      <w:r>
        <w:rPr>
          <w:color w:val="3AD900"/>
        </w:rPr>
        <w:t>"</w:t>
      </w:r>
      <w:r>
        <w:rPr>
          <w:color w:val="FFFFFF"/>
        </w:rPr>
        <w:t xml:space="preserve"> %c</w:t>
      </w:r>
      <w:r>
        <w:rPr>
          <w:color w:val="3AD900"/>
        </w:rPr>
        <w:t>"</w:t>
      </w:r>
      <w:r>
        <w:rPr>
          <w:color w:val="FFFFFF"/>
        </w:rPr>
        <w:t>, &amp;c);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fflush(stdin);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input(c);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print_buffer();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*hex_0_addr = get_display_value(hex0);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*hex_1_addr = get_display_value(hex1);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*hex_2_addr = get_display_value(hex2);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*hex_3_addr = get_display_value(hex3);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*hex_4_addr = get_display_value(hex4);</w:t>
      </w:r>
    </w:p>
    <w:p>
      <w:pPr>
        <w:pStyle w:val="PreformattedText"/>
        <w:shd w:fill="002240" w:val="clear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*hex_5_addr = get_display_value(hex5);</w:t>
      </w:r>
    </w:p>
    <w:p>
      <w:pPr>
        <w:pStyle w:val="PreformattedText"/>
        <w:shd w:fill="002240" w:val="clear"/>
        <w:spacing w:before="0" w:after="283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rPr/>
      </w:pPr>
      <w:r>
        <w:rPr>
          <w:lang w:val="sr-RS"/>
        </w:rPr>
        <w:tab/>
      </w:r>
      <w:r>
        <w:rPr>
          <w:lang w:val="sr-RS"/>
        </w:rPr>
        <w:t xml:space="preserve">Главни функционални дио кода. Прво гасимо све седмосегментне дисплеје и исписујемо да је бафер који одговара симболима који треба да се прикажу на седмосегментним дисплејима празан. Провјеравамо позицију прекидача </w:t>
      </w:r>
      <w:r>
        <w:rPr>
          <w:b/>
          <w:bCs/>
          <w:lang w:val="en-US"/>
        </w:rPr>
        <w:t>sw0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sr-RS"/>
        </w:rPr>
        <w:t>те исписујемо са које стране ће се вршити упис. Тражимо унос на стандардни улаз(прихватају се св</w:t>
      </w:r>
      <w:r>
        <w:rPr>
          <w:b w:val="false"/>
          <w:bCs w:val="false"/>
          <w:lang w:val="en-US"/>
        </w:rPr>
        <w:t>e</w:t>
      </w:r>
      <w:r>
        <w:rPr>
          <w:b w:val="false"/>
          <w:bCs w:val="false"/>
          <w:lang w:val="sr-RS"/>
        </w:rPr>
        <w:t xml:space="preserve"> осим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whitespace</w:t>
      </w:r>
      <w:r>
        <w:rPr>
          <w:b/>
          <w:bCs/>
          <w:lang w:val="sr-RS"/>
        </w:rPr>
        <w:t xml:space="preserve"> </w:t>
      </w:r>
      <w:r>
        <w:rPr>
          <w:b w:val="false"/>
          <w:bCs w:val="false"/>
          <w:lang w:val="sr-RS"/>
        </w:rPr>
        <w:t xml:space="preserve"> карактера).Врши се промјена стања </w:t>
      </w:r>
      <w:r>
        <w:rPr>
          <w:b w:val="false"/>
          <w:bCs w:val="false"/>
          <w:lang w:val="sr-RS"/>
        </w:rPr>
        <w:t>бафера и он се приказује на стандардни улаз. Вриједности из бафера се конвертују у оне погодне за упис на седмосегментне дисплеје те се уносе у меморијске локације одговарајућих седмосгментних дисплеја.</w:t>
      </w:r>
      <w:r>
        <w:rPr>
          <w:lang w:val="sr-RS"/>
        </w:rPr>
        <w:t xml:space="preserve"> </w:t>
      </w:r>
    </w:p>
    <w:p>
      <w:pPr>
        <w:pStyle w:val="Heading1"/>
        <w:numPr>
          <w:ilvl w:val="0"/>
          <w:numId w:val="2"/>
        </w:numPr>
        <w:rPr/>
      </w:pPr>
      <w:r>
        <w:rPr/>
        <w:t>Ishod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Heading1"/>
        <w:numPr>
          <w:ilvl w:val="0"/>
          <w:numId w:val="2"/>
        </w:numPr>
        <w:rPr/>
      </w:pPr>
      <w:r>
        <w:rPr/>
        <w:t>Zaključak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 xml:space="preserve">Једно од могућих унапређења је да се читање карактера за приказ не врши уносом на стандардни улаз, већ да се врши читање притиснутих карактера из </w:t>
      </w:r>
      <w:r>
        <w:rPr>
          <w:b/>
          <w:bCs/>
          <w:lang w:val="en-US"/>
        </w:rPr>
        <w:t xml:space="preserve">/dev/input/eventX </w:t>
      </w:r>
      <w:r>
        <w:rPr>
          <w:b w:val="false"/>
          <w:bCs w:val="false"/>
          <w:lang w:val="sr-RS"/>
        </w:rPr>
        <w:t xml:space="preserve">или кориштењем </w:t>
      </w:r>
      <w:r>
        <w:rPr>
          <w:b/>
          <w:bCs/>
          <w:lang w:val="en-US"/>
        </w:rPr>
        <w:t xml:space="preserve">xinput </w:t>
      </w:r>
      <w:r>
        <w:rPr>
          <w:b w:val="false"/>
          <w:bCs w:val="false"/>
          <w:lang w:val="sr-RS"/>
        </w:rPr>
        <w:t>команде. На овај начин би се омогућио приказ хексадецималне вриједности карактера на седмосгментни дисплеј одмах при његовом притискању, без чекања и без потребе за притискањем ентер тастера.</w:t>
      </w:r>
    </w:p>
    <w:p>
      <w:pPr>
        <w:pStyle w:val="Heading1"/>
        <w:numPr>
          <w:ilvl w:val="0"/>
          <w:numId w:val="2"/>
        </w:numPr>
        <w:rPr/>
      </w:pPr>
      <w:r>
        <w:rPr/>
        <w:t>Literatura</w:t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alibri-Bold">
    <w:charset w:val="00"/>
    <w:family w:val="roman"/>
    <w:pitch w:val="variable"/>
  </w:font>
  <w:font w:name="Cambria Math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21b7"/>
    <w:pPr>
      <w:widowControl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58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58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582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a21b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a21b7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a21b7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0758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0758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0758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d6b32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da21b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da21b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1b7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a21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2d4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69a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Application>LibreOffice/6.0.3.2$Windows_x86 LibreOffice_project/8f48d515416608e3a835360314dac7e47fd0b821</Application>
  <Pages>10</Pages>
  <Words>1314</Words>
  <Characters>7660</Characters>
  <CharactersWithSpaces>9548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2020-07-01T09:05:00Z</dcterms:created>
  <dc:creator>Windows User</dc:creator>
  <dc:description/>
  <dc:language>sr-Latn-RS</dc:language>
  <cp:lastModifiedBy/>
  <dcterms:modified xsi:type="dcterms:W3CDTF">2020-07-21T10:26:00Z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