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MOOC 2-MODULE 5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</w:rPr>
      </w:pPr>
      <w:hyperlink r:id="rId6">
        <w:r w:rsidDel="00000000" w:rsidR="00000000" w:rsidRPr="00000000">
          <w:rPr>
            <w:b w:val="1"/>
            <w:sz w:val="40"/>
            <w:szCs w:val="40"/>
            <w:highlight w:val="white"/>
            <w:rtl w:val="0"/>
          </w:rPr>
          <w:t xml:space="preserve">Supervised Machine Learning: Regression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ind w:left="720" w:firstLine="720"/>
        <w:rPr>
          <w:b w:val="1"/>
          <w:color w:val="0f1114"/>
          <w:sz w:val="42"/>
          <w:szCs w:val="42"/>
        </w:rPr>
      </w:pPr>
      <w:bookmarkStart w:colFirst="0" w:colLast="0" w:name="_6b751tg7wwxd" w:id="0"/>
      <w:bookmarkEnd w:id="0"/>
      <w:r w:rsidDel="00000000" w:rsidR="00000000" w:rsidRPr="00000000">
        <w:rPr>
          <w:b w:val="1"/>
          <w:color w:val="0f1114"/>
          <w:sz w:val="42"/>
          <w:szCs w:val="42"/>
          <w:rtl w:val="0"/>
        </w:rPr>
        <w:t xml:space="preserve">Further details of regularization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hd w:fill="ffffff" w:val="clear"/>
        <w:spacing w:after="120" w:before="0" w:line="360" w:lineRule="auto"/>
        <w:rPr>
          <w:color w:val="0f1114"/>
          <w:sz w:val="24"/>
          <w:szCs w:val="24"/>
        </w:rPr>
      </w:pPr>
      <w:bookmarkStart w:colFirst="0" w:colLast="0" w:name="_srx8bybtwzx2" w:id="1"/>
      <w:bookmarkEnd w:id="1"/>
      <w:r w:rsidDel="00000000" w:rsidR="00000000" w:rsidRPr="00000000">
        <w:rPr>
          <w:color w:val="0f1114"/>
          <w:sz w:val="24"/>
          <w:szCs w:val="24"/>
          <w:rtl w:val="0"/>
        </w:rPr>
        <w:t xml:space="preserve">Analytical View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numPr>
          <w:ilvl w:val="0"/>
          <w:numId w:val="2"/>
        </w:numPr>
        <w:shd w:fill="ffffff" w:val="clear"/>
        <w:spacing w:after="0" w:afterAutospacing="0" w:before="0" w:line="360" w:lineRule="auto"/>
        <w:ind w:left="720" w:hanging="360"/>
      </w:pPr>
      <w:bookmarkStart w:colFirst="0" w:colLast="0" w:name="_srx8bybtwzx2" w:id="1"/>
      <w:bookmarkEnd w:id="1"/>
      <w:r w:rsidDel="00000000" w:rsidR="00000000" w:rsidRPr="00000000">
        <w:rPr>
          <w:color w:val="0f1114"/>
          <w:sz w:val="24"/>
          <w:szCs w:val="24"/>
          <w:rtl w:val="0"/>
        </w:rPr>
        <w:t xml:space="preserve">Regularization techniques like L1 (LASSO) and L2 (Ridge) penalties reduce the size of coefficients, leading to simpler models with lower variance.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numPr>
          <w:ilvl w:val="0"/>
          <w:numId w:val="2"/>
        </w:numPr>
        <w:shd w:fill="ffffff" w:val="clear"/>
        <w:spacing w:after="240" w:before="0" w:line="360" w:lineRule="auto"/>
        <w:ind w:left="720" w:hanging="360"/>
      </w:pPr>
      <w:bookmarkStart w:colFirst="0" w:colLast="0" w:name="_srx8bybtwzx2" w:id="1"/>
      <w:bookmarkEnd w:id="1"/>
      <w:r w:rsidDel="00000000" w:rsidR="00000000" w:rsidRPr="00000000">
        <w:rPr>
          <w:color w:val="0f1114"/>
          <w:sz w:val="24"/>
          <w:szCs w:val="24"/>
          <w:rtl w:val="0"/>
        </w:rPr>
        <w:t xml:space="preserve">Smaller coefficients indicate less impact of features on the outcome variable, while larger coefficients suggest higher sensitivity and variance.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hd w:fill="ffffff" w:val="clear"/>
        <w:spacing w:after="120" w:before="0" w:line="360" w:lineRule="auto"/>
        <w:rPr>
          <w:color w:val="0f1114"/>
          <w:sz w:val="24"/>
          <w:szCs w:val="24"/>
        </w:rPr>
      </w:pPr>
      <w:bookmarkStart w:colFirst="0" w:colLast="0" w:name="_srx8bybtwzx2" w:id="1"/>
      <w:bookmarkEnd w:id="1"/>
      <w:r w:rsidDel="00000000" w:rsidR="00000000" w:rsidRPr="00000000">
        <w:rPr>
          <w:color w:val="0f1114"/>
          <w:sz w:val="24"/>
          <w:szCs w:val="24"/>
          <w:rtl w:val="0"/>
        </w:rPr>
        <w:t xml:space="preserve">Geometric View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numPr>
          <w:ilvl w:val="0"/>
          <w:numId w:val="5"/>
        </w:numPr>
        <w:shd w:fill="ffffff" w:val="clear"/>
        <w:spacing w:after="0" w:afterAutospacing="0" w:before="0" w:line="360" w:lineRule="auto"/>
        <w:ind w:left="720" w:hanging="360"/>
      </w:pPr>
      <w:bookmarkStart w:colFirst="0" w:colLast="0" w:name="_srx8bybtwzx2" w:id="1"/>
      <w:bookmarkEnd w:id="1"/>
      <w:r w:rsidDel="00000000" w:rsidR="00000000" w:rsidRPr="00000000">
        <w:rPr>
          <w:color w:val="0f1114"/>
          <w:sz w:val="24"/>
          <w:szCs w:val="24"/>
          <w:rtl w:val="0"/>
        </w:rPr>
        <w:t xml:space="preserve">Ridge regression minimizes the sum of squared residuals while keeping coefficients small, represented geometrically by a circular constraint.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numPr>
          <w:ilvl w:val="0"/>
          <w:numId w:val="5"/>
        </w:numPr>
        <w:shd w:fill="ffffff" w:val="clear"/>
        <w:spacing w:after="240" w:before="0" w:line="360" w:lineRule="auto"/>
        <w:ind w:left="720" w:hanging="360"/>
      </w:pPr>
      <w:bookmarkStart w:colFirst="0" w:colLast="0" w:name="_srx8bybtwzx2" w:id="1"/>
      <w:bookmarkEnd w:id="1"/>
      <w:r w:rsidDel="00000000" w:rsidR="00000000" w:rsidRPr="00000000">
        <w:rPr>
          <w:color w:val="0f1114"/>
          <w:sz w:val="24"/>
          <w:szCs w:val="24"/>
          <w:rtl w:val="0"/>
        </w:rPr>
        <w:t xml:space="preserve">LASSO minimizes the absolute values of coefficients, leading to a diamond-shaped constraint that often results in zeroing out some coefficients.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hd w:fill="ffffff" w:val="clear"/>
        <w:spacing w:after="120" w:before="0" w:line="360" w:lineRule="auto"/>
        <w:rPr>
          <w:color w:val="0f1114"/>
          <w:sz w:val="24"/>
          <w:szCs w:val="24"/>
        </w:rPr>
      </w:pPr>
      <w:bookmarkStart w:colFirst="0" w:colLast="0" w:name="_srx8bybtwzx2" w:id="1"/>
      <w:bookmarkEnd w:id="1"/>
      <w:r w:rsidDel="00000000" w:rsidR="00000000" w:rsidRPr="00000000">
        <w:rPr>
          <w:color w:val="0f1114"/>
          <w:sz w:val="24"/>
          <w:szCs w:val="24"/>
          <w:rtl w:val="0"/>
        </w:rPr>
        <w:t xml:space="preserve">Probabilistic View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numPr>
          <w:ilvl w:val="0"/>
          <w:numId w:val="3"/>
        </w:numPr>
        <w:shd w:fill="ffffff" w:val="clear"/>
        <w:spacing w:after="0" w:afterAutospacing="0" w:before="0" w:line="360" w:lineRule="auto"/>
        <w:ind w:left="720" w:hanging="360"/>
      </w:pPr>
      <w:bookmarkStart w:colFirst="0" w:colLast="0" w:name="_srx8bybtwzx2" w:id="1"/>
      <w:bookmarkEnd w:id="1"/>
      <w:r w:rsidDel="00000000" w:rsidR="00000000" w:rsidRPr="00000000">
        <w:rPr>
          <w:color w:val="0f1114"/>
          <w:sz w:val="24"/>
          <w:szCs w:val="24"/>
          <w:rtl w:val="0"/>
        </w:rPr>
        <w:t xml:space="preserve">This perspective recalibrates the understanding of LASSO and Ridge by considering prior distributions for coefficients, enhancing the intuition behind these regularization methods.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numPr>
          <w:ilvl w:val="0"/>
          <w:numId w:val="3"/>
        </w:numPr>
        <w:shd w:fill="ffffff" w:val="clear"/>
        <w:spacing w:after="240" w:before="0" w:line="360" w:lineRule="auto"/>
        <w:ind w:left="720" w:hanging="360"/>
      </w:pPr>
      <w:bookmarkStart w:colFirst="0" w:colLast="0" w:name="_ew64nk3jker6" w:id="2"/>
      <w:bookmarkEnd w:id="2"/>
      <w:r w:rsidDel="00000000" w:rsidR="00000000" w:rsidRPr="00000000">
        <w:rPr>
          <w:color w:val="0f1114"/>
          <w:sz w:val="24"/>
          <w:szCs w:val="24"/>
          <w:rtl w:val="0"/>
        </w:rPr>
        <w:t xml:space="preserve">It emphasizes how these methods can be viewed as adjustments to a base problem, providing a deeper understanding of their effects on model complexity.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120" w:line="360" w:lineRule="auto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</w:rPr>
        <w:drawing>
          <wp:inline distB="114300" distT="114300" distL="114300" distR="114300">
            <wp:extent cx="5731200" cy="2438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120" w:line="360" w:lineRule="auto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Understanding Regularization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hd w:fill="ffffff" w:val="clear"/>
        <w:spacing w:after="0" w:afterAutospacing="0" w:line="360" w:lineRule="auto"/>
        <w:ind w:left="720" w:hanging="360"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Regularization imposes prior distributions on regression coefficients to optimize their values based on given data.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hd w:fill="ffffff" w:val="clear"/>
        <w:spacing w:after="240" w:line="360" w:lineRule="auto"/>
        <w:ind w:left="720" w:hanging="360"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The goal is to find optimal coefficients that minimize error while balancing complexity.</w:t>
      </w:r>
    </w:p>
    <w:p w:rsidR="00000000" w:rsidDel="00000000" w:rsidP="00000000" w:rsidRDefault="00000000" w:rsidRPr="00000000" w14:paraId="00000016">
      <w:pPr>
        <w:shd w:fill="ffffff" w:val="clear"/>
        <w:spacing w:after="120" w:line="360" w:lineRule="auto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Types of Regularization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hd w:fill="ffffff" w:val="clear"/>
        <w:spacing w:after="0" w:afterAutospacing="0" w:line="360" w:lineRule="auto"/>
        <w:ind w:left="720" w:hanging="360"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Ridge (L2) regularization uses a Gaussian prior, assuming coefficients are drawn from a normal distribution.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hd w:fill="ffffff" w:val="clear"/>
        <w:spacing w:after="240" w:line="360" w:lineRule="auto"/>
        <w:ind w:left="720" w:hanging="360"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Lasso (L1) regularization employs a Laplacian prior, which is more likely to zero-out coefficients.</w:t>
      </w:r>
    </w:p>
    <w:p w:rsidR="00000000" w:rsidDel="00000000" w:rsidP="00000000" w:rsidRDefault="00000000" w:rsidRPr="00000000" w14:paraId="00000019">
      <w:pPr>
        <w:shd w:fill="ffffff" w:val="clear"/>
        <w:spacing w:after="120" w:line="360" w:lineRule="auto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Impact of Regularization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hd w:fill="ffffff" w:val="clear"/>
        <w:spacing w:after="0" w:afterAutospacing="0" w:line="360" w:lineRule="auto"/>
        <w:ind w:left="720" w:hanging="360"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Regularization increases bias but reduces variance, helping to create a more generalizable model.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hd w:fill="ffffff" w:val="clear"/>
        <w:spacing w:after="240" w:line="360" w:lineRule="auto"/>
        <w:ind w:left="720" w:hanging="360"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The choice of regularization method affects the model's sensitivity to data changes and its overall complexity.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color w:val="0f1114"/>
          <w:sz w:val="24"/>
          <w:szCs w:val="24"/>
        </w:rPr>
      </w:pPr>
      <w:bookmarkStart w:colFirst="0" w:colLast="0" w:name="_srx8bybtwzx2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www.coursera.org/learn/supervised-machine-learning-regression/home/welcome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