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MOOC 4-MODULE 4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60"/>
          <w:szCs w:val="60"/>
        </w:rPr>
      </w:pPr>
      <w:hyperlink r:id="rId6">
        <w:r w:rsidDel="00000000" w:rsidR="00000000" w:rsidRPr="00000000">
          <w:rPr>
            <w:b w:val="1"/>
            <w:sz w:val="60"/>
            <w:szCs w:val="60"/>
            <w:highlight w:val="white"/>
            <w:rtl w:val="0"/>
          </w:rPr>
          <w:t xml:space="preserve">Unsupervised Machine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color w:val="0f1114"/>
          <w:sz w:val="42"/>
          <w:szCs w:val="42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I.</w:t>
      </w:r>
      <w:r w:rsidDel="00000000" w:rsidR="00000000" w:rsidRPr="00000000">
        <w:rPr>
          <w:b w:val="1"/>
          <w:color w:val="0f1114"/>
          <w:sz w:val="42"/>
          <w:szCs w:val="42"/>
          <w:rtl w:val="0"/>
        </w:rPr>
        <w:t xml:space="preserve">Dimensionality Reduction: Overview</w:t>
      </w:r>
    </w:p>
    <w:p w:rsidR="00000000" w:rsidDel="00000000" w:rsidP="00000000" w:rsidRDefault="00000000" w:rsidRPr="00000000" w14:paraId="00000005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Overview of Dimensionality Reduction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Dimensionality reduction addresses the curse of dimensionality by creating lower-dimensional representations of data.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It helps improve model performance by reducing the number of features, which can lead to better distance measures and fewer outliers.</w:t>
      </w:r>
    </w:p>
    <w:p w:rsidR="00000000" w:rsidDel="00000000" w:rsidP="00000000" w:rsidRDefault="00000000" w:rsidRPr="00000000" w14:paraId="00000008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2921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2311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Principal Component Analysis (PCA)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PCA is a technique used to generate new features in a lower-dimensional space by combining existing features.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It involves linear transformations that project data points onto a line, effectively reducing dimensions while maintaining variance.</w:t>
      </w:r>
    </w:p>
    <w:p w:rsidR="00000000" w:rsidDel="00000000" w:rsidP="00000000" w:rsidRDefault="00000000" w:rsidRPr="00000000" w14:paraId="0000000D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Non-Negative Matrix Factorization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This method decomposes original data into positive values, further reducing dimensions.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It is particularly useful for datasets where negative values are not meaningful, allowing for a more interpretable representation.</w:t>
      </w:r>
    </w:p>
    <w:p w:rsidR="00000000" w:rsidDel="00000000" w:rsidP="00000000" w:rsidRDefault="00000000" w:rsidRPr="00000000" w14:paraId="00000010">
      <w:pPr>
        <w:jc w:val="left"/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II.</w:t>
      </w:r>
      <w:r w:rsidDel="00000000" w:rsidR="00000000" w:rsidRPr="00000000">
        <w:rPr>
          <w:b w:val="1"/>
          <w:color w:val="0f1114"/>
          <w:sz w:val="42"/>
          <w:szCs w:val="42"/>
          <w:rtl w:val="0"/>
        </w:rPr>
        <w:t xml:space="preserve">Dimensionality Reduction: Principal Component Analysis</w:t>
      </w:r>
    </w:p>
    <w:p w:rsidR="00000000" w:rsidDel="00000000" w:rsidP="00000000" w:rsidRDefault="00000000" w:rsidRPr="00000000" w14:paraId="00000013">
      <w:pPr>
        <w:spacing w:after="360" w:before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Understanding PCA</w:t>
      </w:r>
    </w:p>
    <w:p w:rsidR="00000000" w:rsidDel="00000000" w:rsidP="00000000" w:rsidRDefault="00000000" w:rsidRPr="00000000" w14:paraId="00000014">
      <w:pPr>
        <w:spacing w:after="360" w:before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3479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12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PCA reduces the dimensionality of datasets by projecting data onto principal components, which are the directions of maximum variance.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480" w:before="0" w:before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primary right singular vector represents the direction with the most variance, while the secondary right singular vector is orthogonal to it.</w:t>
      </w:r>
    </w:p>
    <w:p w:rsidR="00000000" w:rsidDel="00000000" w:rsidP="00000000" w:rsidRDefault="00000000" w:rsidRPr="00000000" w14:paraId="00000017">
      <w:pPr>
        <w:spacing w:after="480" w:before="12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60" w:before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Mathematical Foundations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12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PCA uses SVD to decompose a dataset matrix into three matrices: U, S, and V, where S contains the lengths of the principal components.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480" w:before="0" w:before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diagonal entries of S are sorted from largest to smallest, indicating the importance of each principal component.</w:t>
      </w:r>
    </w:p>
    <w:p w:rsidR="00000000" w:rsidDel="00000000" w:rsidP="00000000" w:rsidRDefault="00000000" w:rsidRPr="00000000" w14:paraId="0000001B">
      <w:pPr>
        <w:spacing w:after="360" w:before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Implementation in Python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12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To perform PCA using Scikit-learn, you create an instance of the PCA class, specify the number of components, and use the fit_transform method to reduce the dataset's dimensions.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480" w:before="0" w:before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Proper scaling of data is crucial before applying PCA to ensure accurate projections and maintain variance.</w:t>
      </w:r>
    </w:p>
    <w:p w:rsidR="00000000" w:rsidDel="00000000" w:rsidP="00000000" w:rsidRDefault="00000000" w:rsidRPr="00000000" w14:paraId="0000001E">
      <w:pPr>
        <w:spacing w:after="480" w:before="12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</w:rPr>
        <w:drawing>
          <wp:inline distB="114300" distT="114300" distL="114300" distR="114300">
            <wp:extent cx="5731200" cy="3009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color w:val="1e2229"/>
        </w:rPr>
      </w:pPr>
      <w:bookmarkStart w:colFirst="0" w:colLast="0" w:name="_91malrfenfg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III.</w:t>
      </w:r>
      <w:r w:rsidDel="00000000" w:rsidR="00000000" w:rsidRPr="00000000">
        <w:rPr>
          <w:b w:val="1"/>
          <w:color w:val="0f1114"/>
          <w:sz w:val="42"/>
          <w:szCs w:val="42"/>
          <w:rtl w:val="0"/>
        </w:rPr>
        <w:t xml:space="preserve">Dimensionality Reduction Imaging Example</w:t>
      </w:r>
    </w:p>
    <w:p w:rsidR="00000000" w:rsidDel="00000000" w:rsidP="00000000" w:rsidRDefault="00000000" w:rsidRPr="00000000" w14:paraId="00000022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Dimensionality Reduction in Practice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PCA is used to compress an image by reducing the number of features while retaining most of the original information.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High-dimensional data, such as images, can have many features, like pixel brightness values, which PCA helps to simplify.</w:t>
      </w:r>
    </w:p>
    <w:p w:rsidR="00000000" w:rsidDel="00000000" w:rsidP="00000000" w:rsidRDefault="00000000" w:rsidRPr="00000000" w14:paraId="00000025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Image Representation and PCA Application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image is divided into 12x12 pixel squares, each representing a single observation with 144 pixels.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PCA is applied to create a new matrix with fewer dimensions, allowing for a compressed representation of the image.</w:t>
      </w:r>
    </w:p>
    <w:p w:rsidR="00000000" w:rsidDel="00000000" w:rsidP="00000000" w:rsidRDefault="00000000" w:rsidRPr="00000000" w14:paraId="00000028">
      <w:pPr>
        <w:shd w:fill="ffffff" w:val="clear"/>
        <w:spacing w:after="120" w:line="36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Results of Dimensionality Reduction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lecture demonstrates reducing dimensions from 144 to 60, then to 16, and finally to 4, showing that the image remains recognizable at each stage.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240" w:line="360" w:lineRule="auto"/>
        <w:ind w:left="720" w:hanging="360"/>
        <w:rPr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The L2 error is analyzed to assess the difference between the original and compressed images, indicating that significant information is retained even with reduced dimensions.</w:t>
      </w:r>
    </w:p>
    <w:p w:rsidR="00000000" w:rsidDel="00000000" w:rsidP="00000000" w:rsidRDefault="00000000" w:rsidRPr="00000000" w14:paraId="0000002B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line="360" w:lineRule="auto"/>
        <w:ind w:left="0" w:firstLine="0"/>
        <w:rPr>
          <w:color w:val="0f11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0" w:line="392.72727272727275" w:lineRule="auto"/>
        <w:ind w:left="0" w:firstLine="0"/>
        <w:rPr>
          <w:b w:val="1"/>
          <w:color w:val="0f11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color w:val="0f1114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www.coursera.org/learn/ibm-unsupervised-machine-learning/home/welcome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