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3B52E" w14:textId="77777777" w:rsidR="00122762" w:rsidRDefault="00122762"/>
    <w:p w14:paraId="6D50A97C" w14:textId="77777777" w:rsidR="0033514A" w:rsidRPr="0033514A" w:rsidRDefault="0033514A" w:rsidP="0033514A">
      <w:pPr>
        <w:rPr>
          <w:b/>
          <w:bCs/>
        </w:rPr>
      </w:pPr>
      <w:r w:rsidRPr="0033514A">
        <w:rPr>
          <w:b/>
          <w:bCs/>
        </w:rPr>
        <w:t xml:space="preserve">1. </w:t>
      </w:r>
      <w:r w:rsidRPr="0033514A">
        <w:rPr>
          <w:b/>
          <w:bCs/>
          <w:cs/>
        </w:rPr>
        <w:t>ภาพรวมระบบหลัก (</w:t>
      </w:r>
      <w:r w:rsidRPr="0033514A">
        <w:rPr>
          <w:b/>
          <w:bCs/>
        </w:rPr>
        <w:t>Core Business)</w:t>
      </w:r>
    </w:p>
    <w:p w14:paraId="6FD475FA" w14:textId="2189E031" w:rsidR="00122762" w:rsidRDefault="0033514A">
      <w:r w:rsidRPr="0033514A">
        <w:rPr>
          <w:cs/>
        </w:rPr>
        <w:t>แสดงความสัมพันธ์ระหว่าง</w:t>
      </w:r>
      <w:r w:rsidRPr="0033514A">
        <w:t xml:space="preserve"> </w:t>
      </w:r>
      <w:r w:rsidRPr="0033514A">
        <w:rPr>
          <w:b/>
          <w:bCs/>
          <w:cs/>
        </w:rPr>
        <w:t>คน (</w:t>
      </w:r>
      <w:r w:rsidRPr="0033514A">
        <w:rPr>
          <w:b/>
          <w:bCs/>
        </w:rPr>
        <w:t xml:space="preserve">Employees) -&gt; </w:t>
      </w:r>
      <w:r w:rsidRPr="0033514A">
        <w:rPr>
          <w:b/>
          <w:bCs/>
          <w:cs/>
        </w:rPr>
        <w:t>บัตร (</w:t>
      </w:r>
      <w:r w:rsidRPr="0033514A">
        <w:rPr>
          <w:b/>
          <w:bCs/>
        </w:rPr>
        <w:t xml:space="preserve">Cards) -&gt; </w:t>
      </w:r>
      <w:r w:rsidRPr="0033514A">
        <w:rPr>
          <w:b/>
          <w:bCs/>
          <w:cs/>
        </w:rPr>
        <w:t>ร้านค้า (</w:t>
      </w:r>
      <w:r w:rsidRPr="0033514A">
        <w:rPr>
          <w:b/>
          <w:bCs/>
        </w:rPr>
        <w:t xml:space="preserve">Vendors) -&gt; </w:t>
      </w:r>
      <w:r w:rsidRPr="0033514A">
        <w:rPr>
          <w:b/>
          <w:bCs/>
          <w:cs/>
        </w:rPr>
        <w:t>สินค้า (</w:t>
      </w:r>
      <w:r w:rsidRPr="0033514A">
        <w:rPr>
          <w:b/>
          <w:bCs/>
        </w:rPr>
        <w:t>Products)</w:t>
      </w:r>
    </w:p>
    <w:p w14:paraId="6C019E26" w14:textId="77777777" w:rsidR="00122762" w:rsidRDefault="00122762"/>
    <w:p w14:paraId="71662A9B" w14:textId="77777777" w:rsidR="000244C5" w:rsidRDefault="000244C5"/>
    <w:p w14:paraId="181AB74E" w14:textId="03BFD54A" w:rsidR="00122762" w:rsidRDefault="0033514A">
      <w:r w:rsidRPr="0033514A">
        <w:drawing>
          <wp:inline distT="0" distB="0" distL="0" distR="0" wp14:anchorId="221B02D9" wp14:editId="078462B9">
            <wp:extent cx="7879743" cy="3997959"/>
            <wp:effectExtent l="0" t="0" r="6985" b="3175"/>
            <wp:docPr id="71098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827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98289" cy="400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19A83" w14:textId="77777777" w:rsidR="000244C5" w:rsidRDefault="000244C5">
      <w:pPr>
        <w:rPr>
          <w:rFonts w:hint="cs"/>
        </w:rPr>
      </w:pPr>
    </w:p>
    <w:p w14:paraId="6BDEC4C7" w14:textId="77777777" w:rsidR="000244C5" w:rsidRPr="000244C5" w:rsidRDefault="000244C5" w:rsidP="000244C5">
      <w:pPr>
        <w:rPr>
          <w:b/>
          <w:bCs/>
        </w:rPr>
      </w:pPr>
      <w:r w:rsidRPr="000244C5">
        <w:rPr>
          <w:b/>
          <w:bCs/>
          <w:cs/>
        </w:rPr>
        <w:lastRenderedPageBreak/>
        <w:t>ภาพรวมโครงสร้างข้อมูล (</w:t>
      </w:r>
      <w:r w:rsidRPr="000244C5">
        <w:rPr>
          <w:b/>
          <w:bCs/>
        </w:rPr>
        <w:t>ER Diagram)</w:t>
      </w:r>
    </w:p>
    <w:p w14:paraId="5C30024C" w14:textId="77777777" w:rsidR="000244C5" w:rsidRPr="000244C5" w:rsidRDefault="000244C5" w:rsidP="000244C5">
      <w:r w:rsidRPr="000244C5">
        <w:rPr>
          <w:cs/>
        </w:rPr>
        <w:t>ความสัมพันธ์หลักของระบบ ระหว่าง บัตร (</w:t>
      </w:r>
      <w:r w:rsidRPr="000244C5">
        <w:t xml:space="preserve">Cards), </w:t>
      </w:r>
      <w:r w:rsidRPr="000244C5">
        <w:rPr>
          <w:cs/>
        </w:rPr>
        <w:t>การเงิน (</w:t>
      </w:r>
      <w:r w:rsidRPr="000244C5">
        <w:t xml:space="preserve">Transactions) </w:t>
      </w:r>
      <w:r w:rsidRPr="000244C5">
        <w:rPr>
          <w:cs/>
        </w:rPr>
        <w:t>และ สวัสดิการ (</w:t>
      </w:r>
      <w:r w:rsidRPr="000244C5">
        <w:t>Subsidy)</w:t>
      </w:r>
    </w:p>
    <w:p w14:paraId="23500DE5" w14:textId="77777777" w:rsidR="000244C5" w:rsidRDefault="000244C5"/>
    <w:p w14:paraId="371E8606" w14:textId="795EE03C" w:rsidR="006C49BF" w:rsidRDefault="006C49BF">
      <w:r w:rsidRPr="006C49BF">
        <w:drawing>
          <wp:inline distT="0" distB="0" distL="0" distR="0" wp14:anchorId="47CD5592" wp14:editId="1ED49D1D">
            <wp:extent cx="7998796" cy="4166484"/>
            <wp:effectExtent l="0" t="0" r="2540" b="5715"/>
            <wp:docPr id="162527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76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06994" cy="417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71A1" w14:textId="77777777" w:rsidR="006C49BF" w:rsidRDefault="006C49BF">
      <w:pPr>
        <w:rPr>
          <w:rFonts w:hint="cs"/>
        </w:rPr>
      </w:pPr>
    </w:p>
    <w:p w14:paraId="7B6A790C" w14:textId="77777777" w:rsidR="006C49BF" w:rsidRDefault="006C49BF"/>
    <w:p w14:paraId="34A0AA26" w14:textId="77777777" w:rsidR="0033514A" w:rsidRPr="0033514A" w:rsidRDefault="0033514A" w:rsidP="0033514A">
      <w:pPr>
        <w:rPr>
          <w:b/>
          <w:bCs/>
        </w:rPr>
      </w:pPr>
      <w:r w:rsidRPr="0033514A">
        <w:rPr>
          <w:b/>
          <w:bCs/>
        </w:rPr>
        <w:lastRenderedPageBreak/>
        <w:t xml:space="preserve">2. </w:t>
      </w:r>
      <w:r w:rsidRPr="0033514A">
        <w:rPr>
          <w:b/>
          <w:bCs/>
          <w:cs/>
        </w:rPr>
        <w:t>ส่วนการเงินและโปรโมชั่น (</w:t>
      </w:r>
      <w:r w:rsidRPr="0033514A">
        <w:rPr>
          <w:b/>
          <w:bCs/>
        </w:rPr>
        <w:t>Finance &amp; Promotion)</w:t>
      </w:r>
    </w:p>
    <w:p w14:paraId="12AC3332" w14:textId="77777777" w:rsidR="0033514A" w:rsidRPr="0033514A" w:rsidRDefault="0033514A" w:rsidP="0033514A">
      <w:r w:rsidRPr="0033514A">
        <w:rPr>
          <w:cs/>
        </w:rPr>
        <w:t xml:space="preserve">เน้น </w:t>
      </w:r>
      <w:r w:rsidRPr="0033514A">
        <w:t xml:space="preserve">Flow </w:t>
      </w:r>
      <w:r w:rsidRPr="0033514A">
        <w:rPr>
          <w:cs/>
        </w:rPr>
        <w:t>การเติมเงิน การตัดเงินสวัสดิการ และการให้รางวัล</w:t>
      </w:r>
    </w:p>
    <w:p w14:paraId="1F7CD283" w14:textId="5E0570B1" w:rsidR="00122762" w:rsidRDefault="0033514A">
      <w:r w:rsidRPr="0033514A">
        <w:drawing>
          <wp:inline distT="0" distB="0" distL="0" distR="0" wp14:anchorId="11C12A4B" wp14:editId="7FEC39CF">
            <wp:extent cx="8152678" cy="3395207"/>
            <wp:effectExtent l="0" t="0" r="1270" b="0"/>
            <wp:docPr id="66801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12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62063" cy="339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5295" w14:textId="77777777" w:rsidR="006C49BF" w:rsidRDefault="006C49BF"/>
    <w:p w14:paraId="1AD5C312" w14:textId="77777777" w:rsidR="006C49BF" w:rsidRDefault="006C49BF"/>
    <w:p w14:paraId="1C6AC807" w14:textId="77777777" w:rsidR="006C49BF" w:rsidRDefault="006C49BF"/>
    <w:p w14:paraId="591961D2" w14:textId="77777777" w:rsidR="006C49BF" w:rsidRDefault="006C49BF"/>
    <w:p w14:paraId="20C780CE" w14:textId="77777777" w:rsidR="006C49BF" w:rsidRDefault="006C49BF"/>
    <w:p w14:paraId="7C87C182" w14:textId="77777777" w:rsidR="006C49BF" w:rsidRDefault="006C49BF"/>
    <w:p w14:paraId="5D551ED9" w14:textId="77777777" w:rsidR="006C49BF" w:rsidRPr="006C49BF" w:rsidRDefault="006C49BF" w:rsidP="006C49BF">
      <w:pPr>
        <w:rPr>
          <w:b/>
          <w:bCs/>
        </w:rPr>
      </w:pPr>
      <w:r w:rsidRPr="006C49BF">
        <w:rPr>
          <w:b/>
          <w:bCs/>
        </w:rPr>
        <w:lastRenderedPageBreak/>
        <w:t xml:space="preserve">3. </w:t>
      </w:r>
      <w:r w:rsidRPr="006C49BF">
        <w:rPr>
          <w:b/>
          <w:bCs/>
          <w:cs/>
        </w:rPr>
        <w:t>ส่วนความปลอดภัยและหลังบ้าน (</w:t>
      </w:r>
      <w:r w:rsidRPr="006C49BF">
        <w:rPr>
          <w:b/>
          <w:bCs/>
        </w:rPr>
        <w:t>Security &amp; Admin)</w:t>
      </w:r>
    </w:p>
    <w:p w14:paraId="258D6557" w14:textId="77777777" w:rsidR="006C49BF" w:rsidRDefault="006C49BF" w:rsidP="006C49BF">
      <w:pPr>
        <w:rPr>
          <w:b/>
          <w:bCs/>
        </w:rPr>
      </w:pPr>
      <w:r w:rsidRPr="006C49BF">
        <w:rPr>
          <w:cs/>
        </w:rPr>
        <w:t>แสดงความสัมพันธ์ของ</w:t>
      </w:r>
      <w:r w:rsidRPr="006C49BF">
        <w:t xml:space="preserve"> </w:t>
      </w:r>
      <w:r w:rsidRPr="006C49BF">
        <w:rPr>
          <w:b/>
          <w:bCs/>
        </w:rPr>
        <w:t>User -&gt; Role -&gt; Permission -&gt; Menu</w:t>
      </w:r>
    </w:p>
    <w:p w14:paraId="7B1DC088" w14:textId="77777777" w:rsidR="006C49BF" w:rsidRDefault="006C49BF" w:rsidP="006C49BF">
      <w:pPr>
        <w:rPr>
          <w:b/>
          <w:bCs/>
        </w:rPr>
      </w:pPr>
    </w:p>
    <w:p w14:paraId="4C644861" w14:textId="0909BA4A" w:rsidR="006C49BF" w:rsidRDefault="006C49BF" w:rsidP="006C49BF">
      <w:r w:rsidRPr="006C49BF">
        <w:drawing>
          <wp:inline distT="0" distB="0" distL="0" distR="0" wp14:anchorId="553C4EA5" wp14:editId="5A6DC4F4">
            <wp:extent cx="6581692" cy="4452730"/>
            <wp:effectExtent l="0" t="0" r="0" b="5080"/>
            <wp:docPr id="167840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01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4126" cy="445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F882D" w14:textId="77777777" w:rsidR="006C49BF" w:rsidRDefault="006C49BF" w:rsidP="006C49BF">
      <w:pPr>
        <w:rPr>
          <w:rFonts w:hint="cs"/>
        </w:rPr>
      </w:pPr>
    </w:p>
    <w:p w14:paraId="16CFB662" w14:textId="42629FB3" w:rsidR="006C49BF" w:rsidRDefault="006C49BF" w:rsidP="006C49BF">
      <w:pPr>
        <w:pStyle w:val="ListParagraph"/>
        <w:numPr>
          <w:ilvl w:val="1"/>
          <w:numId w:val="1"/>
        </w:numPr>
      </w:pPr>
      <w:r w:rsidRPr="006C49BF">
        <w:lastRenderedPageBreak/>
        <w:t>Core Business &amp; Transactions (</w:t>
      </w:r>
      <w:r w:rsidRPr="006C49BF">
        <w:rPr>
          <w:cs/>
        </w:rPr>
        <w:t>ระบบหลักและการเงิน)</w:t>
      </w:r>
      <w:r w:rsidRPr="006C49BF">
        <w:t xml:space="preserve"> </w:t>
      </w:r>
      <w:r w:rsidRPr="006C49BF">
        <w:rPr>
          <w:cs/>
        </w:rPr>
        <w:t>แสดงความสัมพันธ์ระหว่าง บัตร (</w:t>
      </w:r>
      <w:r w:rsidRPr="006C49BF">
        <w:t xml:space="preserve">Cards) -&gt; </w:t>
      </w:r>
      <w:r w:rsidRPr="006C49BF">
        <w:rPr>
          <w:cs/>
        </w:rPr>
        <w:t>การซื้อขาย (</w:t>
      </w:r>
      <w:r w:rsidRPr="006C49BF">
        <w:t xml:space="preserve">Sales) -&gt; </w:t>
      </w:r>
      <w:r w:rsidRPr="006C49BF">
        <w:rPr>
          <w:cs/>
        </w:rPr>
        <w:t>และสินค้า (</w:t>
      </w:r>
      <w:r w:rsidRPr="006C49BF">
        <w:t>Inventory)</w:t>
      </w:r>
    </w:p>
    <w:p w14:paraId="16EAA257" w14:textId="77777777" w:rsidR="006C49BF" w:rsidRDefault="006C49BF" w:rsidP="006C49BF"/>
    <w:p w14:paraId="549521FD" w14:textId="77777777" w:rsidR="006C49BF" w:rsidRDefault="006C49BF"/>
    <w:p w14:paraId="3E9079F2" w14:textId="10295439" w:rsidR="006C49BF" w:rsidRDefault="00122762">
      <w:pPr>
        <w:rPr>
          <w:rFonts w:hint="cs"/>
        </w:rPr>
      </w:pPr>
      <w:r w:rsidRPr="00122762">
        <w:drawing>
          <wp:inline distT="0" distB="0" distL="0" distR="0" wp14:anchorId="57FF8B6C" wp14:editId="07A2EB4B">
            <wp:extent cx="7081849" cy="4778734"/>
            <wp:effectExtent l="0" t="0" r="5080" b="3175"/>
            <wp:docPr id="70865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506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95414" cy="478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F873" w14:textId="77777777" w:rsidR="006C49BF" w:rsidRPr="006C49BF" w:rsidRDefault="006C49BF" w:rsidP="006C49BF">
      <w:pPr>
        <w:rPr>
          <w:b/>
          <w:bCs/>
        </w:rPr>
      </w:pPr>
      <w:r w:rsidRPr="006C49BF">
        <w:rPr>
          <w:b/>
          <w:bCs/>
        </w:rPr>
        <w:lastRenderedPageBreak/>
        <w:t>1.2 Security &amp; Back Office (</w:t>
      </w:r>
      <w:r w:rsidRPr="006C49BF">
        <w:rPr>
          <w:b/>
          <w:bCs/>
          <w:cs/>
        </w:rPr>
        <w:t>ระบบความปลอดภัย)</w:t>
      </w:r>
    </w:p>
    <w:p w14:paraId="6FB94ECF" w14:textId="77777777" w:rsidR="006C49BF" w:rsidRPr="006C49BF" w:rsidRDefault="006C49BF" w:rsidP="006C49BF">
      <w:r w:rsidRPr="006C49BF">
        <w:rPr>
          <w:cs/>
        </w:rPr>
        <w:t xml:space="preserve">แสดงโครงสร้าง </w:t>
      </w:r>
      <w:r w:rsidRPr="006C49BF">
        <w:t xml:space="preserve">User, Role </w:t>
      </w:r>
      <w:r w:rsidRPr="006C49BF">
        <w:rPr>
          <w:cs/>
        </w:rPr>
        <w:t>และการกำหนดสิทธิ์เข้าถึงเมนู</w:t>
      </w:r>
    </w:p>
    <w:p w14:paraId="58498E4F" w14:textId="78B4C723" w:rsidR="006C49BF" w:rsidRDefault="006C49BF">
      <w:r w:rsidRPr="006C49BF">
        <w:drawing>
          <wp:inline distT="0" distB="0" distL="0" distR="0" wp14:anchorId="4A48869F" wp14:editId="54CD066E">
            <wp:extent cx="7673022" cy="4341412"/>
            <wp:effectExtent l="0" t="0" r="4445" b="2540"/>
            <wp:docPr id="121208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824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90004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8FB6" w14:textId="77777777" w:rsidR="006C49BF" w:rsidRDefault="006C49BF"/>
    <w:p w14:paraId="54444888" w14:textId="77777777" w:rsidR="006C49BF" w:rsidRDefault="006C49BF"/>
    <w:p w14:paraId="68C82E7F" w14:textId="77777777" w:rsidR="006C49BF" w:rsidRDefault="006C49BF">
      <w:pPr>
        <w:rPr>
          <w:rFonts w:hint="cs"/>
        </w:rPr>
      </w:pPr>
    </w:p>
    <w:p w14:paraId="004311BA" w14:textId="77777777" w:rsidR="006C49BF" w:rsidRPr="006C49BF" w:rsidRDefault="006C49BF" w:rsidP="006C49BF">
      <w:pPr>
        <w:rPr>
          <w:b/>
          <w:bCs/>
        </w:rPr>
      </w:pPr>
      <w:r w:rsidRPr="006C49BF">
        <w:rPr>
          <w:b/>
          <w:bCs/>
        </w:rPr>
        <w:lastRenderedPageBreak/>
        <w:t xml:space="preserve">2. </w:t>
      </w:r>
      <w:r w:rsidRPr="006C49BF">
        <w:rPr>
          <w:rFonts w:ascii="Segoe UI Emoji" w:hAnsi="Segoe UI Emoji" w:cs="Segoe UI Emoji"/>
          <w:b/>
          <w:bCs/>
        </w:rPr>
        <w:t>🔄</w:t>
      </w:r>
      <w:r w:rsidRPr="006C49BF">
        <w:rPr>
          <w:b/>
          <w:bCs/>
        </w:rPr>
        <w:t xml:space="preserve"> System Logic Flows (</w:t>
      </w:r>
      <w:r w:rsidRPr="006C49BF">
        <w:rPr>
          <w:b/>
          <w:bCs/>
          <w:cs/>
        </w:rPr>
        <w:t xml:space="preserve">สำหรับ </w:t>
      </w:r>
      <w:r w:rsidRPr="006C49BF">
        <w:rPr>
          <w:b/>
          <w:bCs/>
        </w:rPr>
        <w:t>Developer)</w:t>
      </w:r>
    </w:p>
    <w:p w14:paraId="280BACB7" w14:textId="77777777" w:rsidR="006C49BF" w:rsidRDefault="006C49BF" w:rsidP="006C49BF">
      <w:r w:rsidRPr="006C49BF">
        <w:rPr>
          <w:cs/>
        </w:rPr>
        <w:t>เพื่อให้เข้าใจลำดับการทำงานที่ซับซ้อน (</w:t>
      </w:r>
      <w:r w:rsidRPr="006C49BF">
        <w:t xml:space="preserve">Logic </w:t>
      </w:r>
      <w:r w:rsidRPr="006C49BF">
        <w:rPr>
          <w:cs/>
        </w:rPr>
        <w:t>การตัดเงิน และ การโปรโมชั่น)</w:t>
      </w:r>
    </w:p>
    <w:p w14:paraId="5C3799F6" w14:textId="77777777" w:rsidR="006C49BF" w:rsidRPr="006C49BF" w:rsidRDefault="006C49BF" w:rsidP="006C49BF">
      <w:pPr>
        <w:rPr>
          <w:b/>
          <w:bCs/>
        </w:rPr>
      </w:pPr>
      <w:r w:rsidRPr="006C49BF">
        <w:rPr>
          <w:b/>
          <w:bCs/>
        </w:rPr>
        <w:t xml:space="preserve">2.1 Food Purchase Flow (Priority </w:t>
      </w:r>
      <w:r w:rsidRPr="006C49BF">
        <w:rPr>
          <w:b/>
          <w:bCs/>
          <w:cs/>
        </w:rPr>
        <w:t>การตัดเงิน)</w:t>
      </w:r>
    </w:p>
    <w:p w14:paraId="5C1A46E3" w14:textId="77777777" w:rsidR="006C49BF" w:rsidRPr="006C49BF" w:rsidRDefault="006C49BF" w:rsidP="006C49BF">
      <w:r w:rsidRPr="006C49BF">
        <w:rPr>
          <w:b/>
          <w:bCs/>
        </w:rPr>
        <w:t>Logic:</w:t>
      </w:r>
      <w:r w:rsidRPr="006C49BF">
        <w:t xml:space="preserve"> </w:t>
      </w:r>
      <w:r w:rsidRPr="006C49BF">
        <w:rPr>
          <w:cs/>
        </w:rPr>
        <w:t>ต้องตัดเงินสวัสดิการ (</w:t>
      </w:r>
      <w:r w:rsidRPr="006C49BF">
        <w:t xml:space="preserve">Subsidy) </w:t>
      </w:r>
      <w:r w:rsidRPr="006C49BF">
        <w:rPr>
          <w:cs/>
        </w:rPr>
        <w:t>ก่อนเสมอ ถ้าไม่พอค่อยตัดเงินสด (</w:t>
      </w:r>
      <w:r w:rsidRPr="006C49BF">
        <w:t>Cash)</w:t>
      </w:r>
    </w:p>
    <w:p w14:paraId="22373F95" w14:textId="77777777" w:rsidR="006C49BF" w:rsidRPr="006C49BF" w:rsidRDefault="006C49BF" w:rsidP="006C49BF"/>
    <w:p w14:paraId="169C11F7" w14:textId="0B2869B9" w:rsidR="006C49BF" w:rsidRDefault="006C49BF">
      <w:r w:rsidRPr="006C49BF">
        <w:drawing>
          <wp:inline distT="0" distB="0" distL="0" distR="0" wp14:anchorId="286C91D6" wp14:editId="5F13A604">
            <wp:extent cx="5430741" cy="4016283"/>
            <wp:effectExtent l="0" t="0" r="0" b="3810"/>
            <wp:docPr id="132939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964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1068" cy="40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7B80" w14:textId="77777777" w:rsidR="006C49BF" w:rsidRDefault="006C49BF"/>
    <w:p w14:paraId="3B0C2CAB" w14:textId="1384D931" w:rsidR="006C49BF" w:rsidRDefault="006C49BF">
      <w:r w:rsidRPr="006C49BF">
        <w:drawing>
          <wp:inline distT="0" distB="0" distL="0" distR="0" wp14:anchorId="6A8CF494" wp14:editId="3C8FD26B">
            <wp:extent cx="5664491" cy="3854648"/>
            <wp:effectExtent l="0" t="0" r="0" b="0"/>
            <wp:docPr id="74727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703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385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FBF0" w14:textId="77777777" w:rsidR="006C49BF" w:rsidRDefault="006C49BF"/>
    <w:p w14:paraId="12016E41" w14:textId="77777777" w:rsidR="006C49BF" w:rsidRDefault="006C49BF"/>
    <w:p w14:paraId="0C18DA99" w14:textId="77777777" w:rsidR="006C49BF" w:rsidRDefault="006C49BF"/>
    <w:p w14:paraId="3F72B716" w14:textId="77777777" w:rsidR="006C49BF" w:rsidRDefault="006C49BF"/>
    <w:p w14:paraId="61729483" w14:textId="77777777" w:rsidR="006C49BF" w:rsidRDefault="006C49BF"/>
    <w:p w14:paraId="53907524" w14:textId="77777777" w:rsidR="006C49BF" w:rsidRDefault="006C49BF"/>
    <w:p w14:paraId="653C176C" w14:textId="77777777" w:rsidR="006C49BF" w:rsidRDefault="006C49BF"/>
    <w:p w14:paraId="03F74097" w14:textId="77777777" w:rsidR="006C49BF" w:rsidRPr="006C49BF" w:rsidRDefault="006C49BF" w:rsidP="006C49BF">
      <w:pPr>
        <w:rPr>
          <w:b/>
          <w:bCs/>
        </w:rPr>
      </w:pPr>
      <w:r w:rsidRPr="006C49BF">
        <w:rPr>
          <w:b/>
          <w:bCs/>
        </w:rPr>
        <w:t>2.2 Cashier Top-up with Promo (</w:t>
      </w:r>
      <w:r w:rsidRPr="006C49BF">
        <w:rPr>
          <w:b/>
          <w:bCs/>
          <w:cs/>
        </w:rPr>
        <w:t>เติมเงิน + โปรโมชั่น)</w:t>
      </w:r>
    </w:p>
    <w:p w14:paraId="3F75A68A" w14:textId="77777777" w:rsidR="006C49BF" w:rsidRPr="006C49BF" w:rsidRDefault="006C49BF" w:rsidP="006C49BF">
      <w:r w:rsidRPr="006C49BF">
        <w:rPr>
          <w:b/>
          <w:bCs/>
        </w:rPr>
        <w:t>Logic:</w:t>
      </w:r>
      <w:r w:rsidRPr="006C49BF">
        <w:t xml:space="preserve"> </w:t>
      </w:r>
      <w:r w:rsidRPr="006C49BF">
        <w:rPr>
          <w:cs/>
        </w:rPr>
        <w:t>เติมเงินแล้วต้องเช็คเงื่อนไขโปรโมชั่น เพื่อให้รางวัลทันที</w:t>
      </w:r>
    </w:p>
    <w:p w14:paraId="4A484E77" w14:textId="360C5ED7" w:rsidR="006C49BF" w:rsidRDefault="006C49BF">
      <w:r w:rsidRPr="006C49BF">
        <w:drawing>
          <wp:inline distT="0" distB="0" distL="0" distR="0" wp14:anchorId="139F1E3F" wp14:editId="31854A0D">
            <wp:extent cx="6830686" cy="4341412"/>
            <wp:effectExtent l="0" t="0" r="8890" b="2540"/>
            <wp:docPr id="48466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648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91" cy="434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EDC8" w14:textId="77777777" w:rsidR="006C49BF" w:rsidRDefault="006C49BF"/>
    <w:p w14:paraId="0918F612" w14:textId="77777777" w:rsidR="000244C5" w:rsidRDefault="000244C5">
      <w:pPr>
        <w:rPr>
          <w:rFonts w:hint="cs"/>
        </w:rPr>
      </w:pPr>
    </w:p>
    <w:p w14:paraId="52EFB6EC" w14:textId="77777777" w:rsidR="000244C5" w:rsidRDefault="000244C5"/>
    <w:p w14:paraId="320506E2" w14:textId="7DE2AF39" w:rsidR="000244C5" w:rsidRPr="000244C5" w:rsidRDefault="000244C5" w:rsidP="000244C5">
      <w:pPr>
        <w:rPr>
          <w:b/>
          <w:bCs/>
        </w:rPr>
      </w:pPr>
      <w:r w:rsidRPr="000244C5">
        <w:rPr>
          <w:b/>
          <w:bCs/>
        </w:rPr>
        <w:t>2.</w:t>
      </w:r>
      <w:r>
        <w:rPr>
          <w:b/>
          <w:bCs/>
        </w:rPr>
        <w:t>3</w:t>
      </w:r>
      <w:r w:rsidRPr="000244C5">
        <w:rPr>
          <w:b/>
          <w:bCs/>
        </w:rPr>
        <w:t xml:space="preserve"> </w:t>
      </w:r>
      <w:r w:rsidRPr="000244C5">
        <w:rPr>
          <w:b/>
          <w:bCs/>
          <w:cs/>
        </w:rPr>
        <w:t>ขั้นตอนการทำงาน (</w:t>
      </w:r>
      <w:r w:rsidRPr="000244C5">
        <w:rPr>
          <w:b/>
          <w:bCs/>
        </w:rPr>
        <w:t>Sequence Diagram)</w:t>
      </w:r>
    </w:p>
    <w:p w14:paraId="05E5EA97" w14:textId="77777777" w:rsidR="000244C5" w:rsidRPr="000244C5" w:rsidRDefault="000244C5" w:rsidP="000244C5">
      <w:r w:rsidRPr="000244C5">
        <w:t xml:space="preserve">Logic </w:t>
      </w:r>
      <w:r w:rsidRPr="000244C5">
        <w:rPr>
          <w:cs/>
        </w:rPr>
        <w:t xml:space="preserve">การทำงานของ </w:t>
      </w:r>
      <w:r w:rsidRPr="000244C5">
        <w:t>Stored Procedure: Sp_Subsidy_Process_AutoRules (</w:t>
      </w:r>
      <w:r w:rsidRPr="000244C5">
        <w:rPr>
          <w:cs/>
        </w:rPr>
        <w:t>รันทุกเที่ยงคืน)</w:t>
      </w:r>
    </w:p>
    <w:p w14:paraId="03FA8A60" w14:textId="77777777" w:rsidR="000244C5" w:rsidRDefault="000244C5"/>
    <w:p w14:paraId="1645B4DA" w14:textId="4CE04595" w:rsidR="00122762" w:rsidRDefault="000244C5">
      <w:pPr>
        <w:rPr>
          <w:rFonts w:hint="cs"/>
          <w:cs/>
        </w:rPr>
      </w:pPr>
      <w:r w:rsidRPr="000244C5">
        <w:drawing>
          <wp:inline distT="0" distB="0" distL="0" distR="0" wp14:anchorId="04844DC4" wp14:editId="064CD6FC">
            <wp:extent cx="5800514" cy="4508390"/>
            <wp:effectExtent l="0" t="0" r="0" b="6985"/>
            <wp:docPr id="26053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302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4719" cy="4511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2762" w:rsidSect="006C49B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46A13"/>
    <w:multiLevelType w:val="multilevel"/>
    <w:tmpl w:val="4B72B9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154106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762"/>
    <w:rsid w:val="000244C5"/>
    <w:rsid w:val="00122762"/>
    <w:rsid w:val="002E4A4E"/>
    <w:rsid w:val="0033514A"/>
    <w:rsid w:val="004861C0"/>
    <w:rsid w:val="005C1E3C"/>
    <w:rsid w:val="00631038"/>
    <w:rsid w:val="006C49BF"/>
    <w:rsid w:val="00CD5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41879"/>
  <w15:chartTrackingRefBased/>
  <w15:docId w15:val="{30B03072-B991-487C-B0AC-28DFE8807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7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7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76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76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76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7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7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2276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2276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22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7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7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7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7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10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Administrator;เอกสาร</dc:creator>
  <cp:keywords/>
  <dc:description/>
  <cp:lastModifiedBy>Administrator</cp:lastModifiedBy>
  <cp:revision>2</cp:revision>
  <dcterms:created xsi:type="dcterms:W3CDTF">2026-01-23T04:04:00Z</dcterms:created>
  <dcterms:modified xsi:type="dcterms:W3CDTF">2026-01-23T04:42:00Z</dcterms:modified>
</cp:coreProperties>
</file>