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38.png" ContentType="image/png"/>
  <Override PartName="/word/media/rId127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Текстовой редактор emacs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2026.10.08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«Текстовой редактор emacs».</w:t>
      </w:r>
    </w:p>
    <w:p>
      <w:pPr>
        <w:pStyle w:val="Abstract"/>
      </w:pPr>
      <w:r>
        <w:t xml:space="preserve">Описаны основные термины Emacs (буфер, фрейм, окно, область вывода, минибуфер, точка вставки), базовые команды, управление буферами и окнами, режимы поиска.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Emacs — один из старейших и наиболее расширяемых экранных редакторов Linux. Он установлен во всех основных дистрибутивах и используется не только для правки текста, но и как среда разработки: встроенные режимы поддерживают работу с кодом на C, Python, Perl, Lisp. Навык работы с Emacs даёт универсальный инструмент для задач администрирования и разработки.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основные термины Emacs: буфер, фрейм, окно, область вывода, минибуфер, точка вставки.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команды создания файла, сохранения, работы с текстом.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буферами и окнами.</w:t>
      </w:r>
    </w:p>
    <w:p>
      <w:pPr>
        <w:pStyle w:val="Compact"/>
        <w:numPr>
          <w:ilvl w:val="0"/>
          <w:numId w:val="1001"/>
        </w:numPr>
      </w:pPr>
      <w:r>
        <w:t xml:space="preserve">Освоить режим поиска и замены.</w:t>
      </w:r>
    </w:p>
    <w:p>
      <w:pPr>
        <w:pStyle w:val="Compact"/>
        <w:numPr>
          <w:ilvl w:val="0"/>
          <w:numId w:val="1001"/>
        </w:numPr>
      </w:pPr>
      <w:r>
        <w:t xml:space="preserve">Создать и отредактировать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текстовой редактор Emacs.</w:t>
      </w:r>
    </w:p>
    <w:p>
      <w:pPr>
        <w:pStyle w:val="BodyText"/>
      </w:pPr>
      <w:r>
        <w:t xml:space="preserve">Предмет — основные команды Emacs, работа с буферами и окнами, режим поиска.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изучение справки Emacs (</w:t>
      </w:r>
      <w:r>
        <w:rPr>
          <w:rStyle w:val="VerbatimChar"/>
        </w:rPr>
        <w:t xml:space="preserve">C-h</w:t>
      </w:r>
      <w:r>
        <w:t xml:space="preserve">), выполнение заданий методических указаний, фиксация результатов скриншотами.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23461869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11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461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31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основные-термины-emacs"/>
    <w:p>
      <w:pPr>
        <w:pStyle w:val="Heading2"/>
      </w:pPr>
      <w:r>
        <w:t xml:space="preserve">2.1 Основные термины Emacs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представляющий какой-либо текст (файл, результаты компиляции, справка).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Фрейм</w:t>
      </w:r>
      <w:r>
        <w:t xml:space="preserve"> </w:t>
      </w:r>
      <w:r>
        <w:t xml:space="preserve">— окно в обычном понимании (окно приложения).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из буферов.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Область вывода</w:t>
      </w:r>
      <w:r>
        <w:t xml:space="preserve"> </w:t>
      </w:r>
      <w:r>
        <w:t xml:space="preserve">— одна или несколько строк внизу фрейма для сообщений и запросов.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Минибуфер</w:t>
      </w:r>
      <w:r>
        <w:t xml:space="preserve"> </w:t>
      </w:r>
      <w:r>
        <w:t xml:space="preserve">— область ввода дополнительной информации в области вывода.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Точка вставки</w:t>
      </w:r>
      <w:r>
        <w:t xml:space="preserve"> </w:t>
      </w:r>
      <w:r>
        <w:t xml:space="preserve">— место вставки/удаления данных в буфере.</w:t>
      </w:r>
    </w:p>
    <w:bookmarkEnd w:id="20"/>
    <w:bookmarkStart w:id="22" w:name="базовые-команды"/>
    <w:p>
      <w:pPr>
        <w:pStyle w:val="Heading2"/>
      </w:pPr>
      <w:r>
        <w:t xml:space="preserve">2.2 Базовые команды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bas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команды Emacs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Комбинация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C-f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Открыть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C-s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Сохранить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C-c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Выйти из Emacs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C-b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Список открытых буферов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Переключиться на другой буфер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Закрыть текущее окно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Закрыть все окна, кроме текущего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Разделить окно по горизонтали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Разделить окно по вертикали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Перейти в другое окно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Вставить содержимое файла в буфер</w:t>
                  </w:r>
                </w:p>
              </w:tc>
            </w:tr>
          </w:tbl>
          <w:bookmarkEnd w:id="21"/>
          <w:p/>
        </w:tc>
      </w:tr>
    </w:tbl>
    <w:bookmarkEnd w:id="22"/>
    <w:bookmarkStart w:id="24" w:name="навигация-по-буферу"/>
    <w:p>
      <w:pPr>
        <w:pStyle w:val="Heading2"/>
      </w:pPr>
      <w:r>
        <w:t xml:space="preserve">2.3 Навигация по буферу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a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Команды навигации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Комбинация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Строка вверх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Строка вниз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Символ вправо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Символ влево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 начало строки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 конец строки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Страница вперёд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Страница назад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Слово вперёд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Слово назад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M-&lt;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 начало буфера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M-&gt;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 конец буфера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Отменить текущую операцию</w:t>
                  </w:r>
                </w:p>
              </w:tc>
            </w:tr>
          </w:tbl>
          <w:bookmarkEnd w:id="23"/>
          <w:p/>
        </w:tc>
      </w:tr>
    </w:tbl>
    <w:bookmarkEnd w:id="24"/>
    <w:bookmarkStart w:id="26" w:name="работа-с-текстом"/>
    <w:p>
      <w:pPr>
        <w:pStyle w:val="Heading2"/>
      </w:pPr>
      <w:r>
        <w:t xml:space="preserve">2.4 Работа с текстом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edi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Команды работы с текстом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Комбинация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Удалить символ справа от курсора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Удалить слово справа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Удалить текст до конца строки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Удалить до конца предложения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M-\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Удалить все пробелы и табуляции вокруг курсора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Вставить символ по нажатой клавише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Начать выделение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Вырезать выделенное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Копировать выделенное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Вставить из буфера обмена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Заменить вставленное следующим элементом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Отменить последнее действие</w:t>
                  </w:r>
                </w:p>
              </w:tc>
            </w:tr>
          </w:tbl>
          <w:bookmarkEnd w:id="25"/>
          <w:p/>
        </w:tc>
      </w:tr>
    </w:tbl>
    <w:bookmarkEnd w:id="26"/>
    <w:bookmarkStart w:id="28" w:name="режим-поиска"/>
    <w:p>
      <w:pPr>
        <w:pStyle w:val="Heading2"/>
      </w:pPr>
      <w:r>
        <w:t xml:space="preserve">2.5 Режим поиска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earc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Команды поиска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Комбинация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 вперёд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 назад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 и замена с подтверждением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M-s 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Occur: список строк, соответствующих шаблону</w:t>
                  </w:r>
                </w:p>
              </w:tc>
            </w:tr>
          </w:tbl>
          <w:bookmarkEnd w:id="27"/>
          <w:p/>
        </w:tc>
      </w:tr>
    </w:tbl>
    <w:bookmarkEnd w:id="28"/>
    <w:bookmarkStart w:id="30" w:name="справка"/>
    <w:p>
      <w:pPr>
        <w:pStyle w:val="Heading2"/>
      </w:pPr>
      <w:r>
        <w:t xml:space="preserve">2.6 Справка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hel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Справочные команды Emacs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Комбинация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C-h ?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Информация о справочной системе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C-h 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Интерактивный учебник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C-h 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Справка по функции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C-h 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Справка по переменной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C-h 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Справка по комбинации клавиш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C-h 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 по справке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C-h 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Emacs FAQ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30"/>
    <w:bookmarkEnd w:id="31"/>
    <w:bookmarkStart w:id="32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ОС:</w:t>
      </w:r>
      <w:r>
        <w:t xml:space="preserve"> </w:t>
      </w:r>
      <w:r>
        <w:t xml:space="preserve">Fedora 41 (графическая среда Sway)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Терминал:</w:t>
      </w:r>
      <w:r>
        <w:t xml:space="preserve"> </w:t>
      </w:r>
      <w:r>
        <w:t xml:space="preserve">bash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Инструменты: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</w:p>
    <w:p>
      <w:pPr>
        <w:pStyle w:val="FirstParagraph"/>
      </w:pPr>
      <w:r>
        <w:t xml:space="preserve">Последовательность: запуск Emacs, создание файла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, ввод текста, сохранение, правка текста, работа с буферами, разделение окон, режим поиска. Все действия документированы 20 скриншотами.</w:t>
      </w:r>
    </w:p>
    <w:bookmarkEnd w:id="32"/>
    <w:bookmarkStart w:id="1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7" w:name="запуск-emacs"/>
    <w:p>
      <w:pPr>
        <w:pStyle w:val="Heading2"/>
      </w:pPr>
      <w:r>
        <w:t xml:space="preserve">4.1 Запуск Emacs</w:t>
      </w:r>
    </w:p>
    <w:p>
      <w:pPr>
        <w:pStyle w:val="FirstParagraph"/>
      </w:pPr>
      <w:r>
        <w:t xml:space="preserve">Выполнен запуск Emacs из терминала. Показан стартовый экран с приветствием и списком базовых команд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242296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2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Стартовый экран Emacs</w:t>
            </w:r>
          </w:p>
          <w:bookmarkEnd w:id="36"/>
        </w:tc>
      </w:tr>
    </w:tbl>
    <w:p>
      <w:pPr>
        <w:pStyle w:val="Compact"/>
        <w:numPr>
          <w:ilvl w:val="0"/>
          <w:numId w:val="1004"/>
        </w:numPr>
      </w:pPr>
      <w:r>
        <w:t xml:space="preserve">Emacs GNU 30.2, GTK+ Version.</w:t>
      </w:r>
    </w:p>
    <w:p>
      <w:pPr>
        <w:pStyle w:val="Compact"/>
        <w:numPr>
          <w:ilvl w:val="0"/>
          <w:numId w:val="1004"/>
        </w:numPr>
      </w:pPr>
      <w:r>
        <w:t xml:space="preserve">Строка статуса внизу:</w:t>
      </w:r>
      <w:r>
        <w:t xml:space="preserve"> </w:t>
      </w:r>
      <w:r>
        <w:rPr>
          <w:rStyle w:val="VerbatimChar"/>
        </w:rPr>
        <w:t xml:space="preserve">*GNU Emacs*</w:t>
      </w:r>
      <w:r>
        <w:t xml:space="preserve">, режим Fundamental.</w:t>
      </w:r>
    </w:p>
    <w:bookmarkEnd w:id="37"/>
    <w:bookmarkStart w:id="42" w:name="создание-файла-lab07.sh"/>
    <w:p>
      <w:pPr>
        <w:pStyle w:val="Heading2"/>
      </w:pPr>
      <w:r>
        <w:t xml:space="preserve">4.2 Создание файла lab07.sh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. В минибуфере набрано имя файла:</w:t>
      </w:r>
      <w:r>
        <w:t xml:space="preserve"> </w:t>
      </w:r>
      <w:r>
        <w:rPr>
          <w:rStyle w:val="VerbatimChar"/>
        </w:rPr>
        <w:t xml:space="preserve">~/work/os/lab07/lab07.sh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2"/>
          <w:p>
            <w:pPr>
              <w:pStyle w:val="Compact"/>
              <w:jc w:val="center"/>
            </w:pPr>
            <w:r>
              <w:drawing>
                <wp:inline>
                  <wp:extent cx="3733800" cy="40048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04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файла lab07.sh через C-x C-f</w:t>
            </w:r>
          </w:p>
          <w:bookmarkEnd w:id="41"/>
        </w:tc>
      </w:tr>
    </w:tbl>
    <w:p>
      <w:pPr>
        <w:pStyle w:val="Compact"/>
        <w:numPr>
          <w:ilvl w:val="0"/>
          <w:numId w:val="1005"/>
        </w:numPr>
      </w:pPr>
      <w:r>
        <w:t xml:space="preserve">Минибуфер внизу:</w:t>
      </w:r>
      <w:r>
        <w:t xml:space="preserve"> </w:t>
      </w:r>
      <w:r>
        <w:rPr>
          <w:rStyle w:val="VerbatimChar"/>
        </w:rPr>
        <w:t xml:space="preserve">Find file: ~/work/os/lab07/lab07.sh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Файл отсутствовал — Emacs создаёт его.</w:t>
      </w:r>
    </w:p>
    <w:bookmarkEnd w:id="42"/>
    <w:bookmarkStart w:id="47" w:name="ввод-и-сохранение-текста"/>
    <w:p>
      <w:pPr>
        <w:pStyle w:val="Heading2"/>
      </w:pPr>
      <w:r>
        <w:t xml:space="preserve">4.3 Ввод и сохранение текста</w:t>
      </w:r>
    </w:p>
    <w:p>
      <w:pPr>
        <w:pStyle w:val="FirstParagraph"/>
      </w:pPr>
      <w:r>
        <w:t xml:space="preserve">Введён текст скрипта (шебанг, функция hello, вызов hello). Выполнено сохранение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 В области вывода — сообщение</w:t>
      </w:r>
      <w:r>
        <w:t xml:space="preserve"> </w:t>
      </w:r>
      <w:r>
        <w:rPr>
          <w:rStyle w:val="VerbatimChar"/>
        </w:rPr>
        <w:t xml:space="preserve">Write /home/ailipatnikov/work/os/lab07/lab07.sh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3"/>
          <w:p>
            <w:pPr>
              <w:pStyle w:val="Compact"/>
              <w:jc w:val="center"/>
            </w:pPr>
            <w:r>
              <w:drawing>
                <wp:inline>
                  <wp:extent cx="3733800" cy="397055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0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Ввод текста и сохранение lab07.sh</w:t>
            </w:r>
          </w:p>
          <w:bookmarkEnd w:id="46"/>
        </w:tc>
      </w:tr>
    </w:tbl>
    <w:p>
      <w:pPr>
        <w:pStyle w:val="Compact"/>
        <w:numPr>
          <w:ilvl w:val="0"/>
          <w:numId w:val="1006"/>
        </w:numPr>
      </w:pPr>
      <w:r>
        <w:t xml:space="preserve">Строка статуса:</w:t>
      </w:r>
      <w:r>
        <w:t xml:space="preserve"> </w:t>
      </w:r>
      <w:r>
        <w:rPr>
          <w:rStyle w:val="VerbatimChar"/>
        </w:rPr>
        <w:t xml:space="preserve">lab07.sh  All L9  (Shell-script[sh])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Внизу — сообщение об успешной записи файла.</w:t>
      </w:r>
    </w:p>
    <w:bookmarkEnd w:id="47"/>
    <w:bookmarkStart w:id="52" w:name="курсор-в-начале-буфера"/>
    <w:p>
      <w:pPr>
        <w:pStyle w:val="Heading2"/>
      </w:pPr>
      <w:r>
        <w:t xml:space="preserve">4.4 Курсор в начале буфера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 </w:t>
      </w:r>
      <w:r>
        <w:t xml:space="preserve">(переход в начало буфера). Строка статуса:</w:t>
      </w:r>
      <w:r>
        <w:t xml:space="preserve"> </w:t>
      </w:r>
      <w:r>
        <w:rPr>
          <w:rStyle w:val="VerbatimChar"/>
        </w:rPr>
        <w:t xml:space="preserve">L2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4"/>
          <w:p>
            <w:pPr>
              <w:pStyle w:val="Compact"/>
              <w:jc w:val="center"/>
            </w:pPr>
            <w:r>
              <w:drawing>
                <wp:inline>
                  <wp:extent cx="3733800" cy="396068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0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Переход в начало буфера M-&lt;</w:t>
            </w:r>
          </w:p>
          <w:bookmarkEnd w:id="51"/>
        </w:tc>
      </w:tr>
    </w:tbl>
    <w:p>
      <w:pPr>
        <w:pStyle w:val="Compact"/>
        <w:numPr>
          <w:ilvl w:val="0"/>
          <w:numId w:val="1007"/>
        </w:numPr>
      </w:pPr>
      <w:r>
        <w:t xml:space="preserve">Курсор на второй строке — после шебанга.</w:t>
      </w:r>
    </w:p>
    <w:p>
      <w:pPr>
        <w:pStyle w:val="Compact"/>
        <w:numPr>
          <w:ilvl w:val="0"/>
          <w:numId w:val="1007"/>
        </w:numPr>
      </w:pPr>
      <w:r>
        <w:t xml:space="preserve">Демонстрация навигации.</w:t>
      </w:r>
    </w:p>
    <w:bookmarkEnd w:id="52"/>
    <w:bookmarkStart w:id="57" w:name="перемещение-курсора-в-конец-строки"/>
    <w:p>
      <w:pPr>
        <w:pStyle w:val="Heading2"/>
      </w:pPr>
      <w:r>
        <w:t xml:space="preserve">4.5 Перемещение курсора в конец строки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C-e</w:t>
      </w:r>
      <w:r>
        <w:t xml:space="preserve"> </w:t>
      </w:r>
      <w:r>
        <w:t xml:space="preserve">(в конец строки). Курсор в конце строки</w:t>
      </w:r>
      <w:r>
        <w:t xml:space="preserve"> </w:t>
      </w:r>
      <w:r>
        <w:rPr>
          <w:rStyle w:val="VerbatimChar"/>
        </w:rPr>
        <w:t xml:space="preserve">HELL=Hello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5"/>
          <w:p>
            <w:pPr>
              <w:pStyle w:val="Compact"/>
              <w:jc w:val="center"/>
            </w:pPr>
            <w:r>
              <w:drawing>
                <wp:inline>
                  <wp:extent cx="3733800" cy="394339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3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Переход в конец строки C-e</w:t>
            </w:r>
          </w:p>
          <w:bookmarkEnd w:id="56"/>
        </w:tc>
      </w:tr>
    </w:tbl>
    <w:p>
      <w:pPr>
        <w:pStyle w:val="Compact"/>
        <w:numPr>
          <w:ilvl w:val="0"/>
          <w:numId w:val="1008"/>
        </w:numPr>
      </w:pPr>
      <w:r>
        <w:t xml:space="preserve">Строка статуса:</w:t>
      </w:r>
      <w:r>
        <w:t xml:space="preserve"> </w:t>
      </w:r>
      <w:r>
        <w:rPr>
          <w:rStyle w:val="VerbatimChar"/>
        </w:rPr>
        <w:t xml:space="preserve">L9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Демонстрация навигации по строке.</w:t>
      </w:r>
    </w:p>
    <w:bookmarkEnd w:id="57"/>
    <w:bookmarkStart w:id="62" w:name="выделение-и-копирование-фрагмента"/>
    <w:p>
      <w:pPr>
        <w:pStyle w:val="Heading2"/>
      </w:pPr>
      <w:r>
        <w:t xml:space="preserve">4.6 Выделение и копирование фрагмента</w:t>
      </w:r>
    </w:p>
    <w:p>
      <w:pPr>
        <w:pStyle w:val="FirstParagraph"/>
      </w:pPr>
      <w:r>
        <w:t xml:space="preserve">Установлена метка</w:t>
      </w:r>
      <w:r>
        <w:t xml:space="preserve"> </w:t>
      </w:r>
      <w:r>
        <w:rPr>
          <w:rStyle w:val="VerbatimChar"/>
        </w:rPr>
        <w:t xml:space="preserve">C-space</w:t>
      </w:r>
      <w:r>
        <w:t xml:space="preserve">, выделено слово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скопировано в буфер обмена</w:t>
      </w:r>
      <w:r>
        <w:t xml:space="preserve"> </w:t>
      </w:r>
      <w:r>
        <w:rPr>
          <w:rStyle w:val="VerbatimChar"/>
        </w:rPr>
        <w:t xml:space="preserve">M-w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6"/>
          <w:p>
            <w:pPr>
              <w:pStyle w:val="Compact"/>
              <w:jc w:val="center"/>
            </w:pPr>
            <w:r>
              <w:drawing>
                <wp:inline>
                  <wp:extent cx="3733800" cy="39347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4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Выделение области C-space и копирование M-w</w:t>
            </w:r>
          </w:p>
          <w:bookmarkEnd w:id="61"/>
        </w:tc>
      </w:tr>
    </w:tbl>
    <w:p>
      <w:pPr>
        <w:pStyle w:val="Compact"/>
        <w:numPr>
          <w:ilvl w:val="0"/>
          <w:numId w:val="1009"/>
        </w:numPr>
      </w:pPr>
      <w:r>
        <w:t xml:space="preserve">В области вывода:</w:t>
      </w:r>
      <w:r>
        <w:t xml:space="preserve"> </w:t>
      </w:r>
      <w:r>
        <w:rPr>
          <w:rStyle w:val="VerbatimChar"/>
        </w:rPr>
        <w:t xml:space="preserve">Mark set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Строка статуса:</w:t>
      </w:r>
      <w:r>
        <w:t xml:space="preserve"> </w:t>
      </w:r>
      <w:r>
        <w:rPr>
          <w:rStyle w:val="VerbatimChar"/>
        </w:rPr>
        <w:t xml:space="preserve">L8</w:t>
      </w:r>
      <w:r>
        <w:t xml:space="preserve">.</w:t>
      </w:r>
    </w:p>
    <w:bookmarkEnd w:id="62"/>
    <w:bookmarkStart w:id="67" w:name="вставка-и-удаление-строки"/>
    <w:p>
      <w:pPr>
        <w:pStyle w:val="Heading2"/>
      </w:pPr>
      <w:r>
        <w:t xml:space="preserve">4.7 Вставка и удаление строки</w:t>
      </w:r>
    </w:p>
    <w:p>
      <w:pPr>
        <w:pStyle w:val="FirstParagraph"/>
      </w:pPr>
      <w:r>
        <w:t xml:space="preserve">Вставлена строка в конец файла</w:t>
      </w:r>
      <w:r>
        <w:t xml:space="preserve"> </w:t>
      </w:r>
      <w:r>
        <w:rPr>
          <w:rStyle w:val="VerbatimChar"/>
        </w:rPr>
        <w:t xml:space="preserve">C-y</w:t>
      </w:r>
      <w:r>
        <w:t xml:space="preserve">, результат виден по строке статуса</w:t>
      </w:r>
      <w:r>
        <w:t xml:space="preserve"> </w:t>
      </w:r>
      <w:r>
        <w:rPr>
          <w:rStyle w:val="VerbatimChar"/>
        </w:rPr>
        <w:t xml:space="preserve">L10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7"/>
          <w:p>
            <w:pPr>
              <w:pStyle w:val="Compact"/>
              <w:jc w:val="center"/>
            </w:pPr>
            <w:r>
              <w:drawing>
                <wp:inline>
                  <wp:extent cx="3733800" cy="398803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8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Вставка строки C-y в конец файла</w:t>
            </w:r>
          </w:p>
          <w:bookmarkEnd w:id="66"/>
        </w:tc>
      </w:tr>
    </w:tbl>
    <w:p>
      <w:pPr>
        <w:pStyle w:val="Compact"/>
        <w:numPr>
          <w:ilvl w:val="0"/>
          <w:numId w:val="1010"/>
        </w:numPr>
      </w:pPr>
      <w:r>
        <w:t xml:space="preserve">В области вывода:</w:t>
      </w:r>
      <w:r>
        <w:t xml:space="preserve"> </w:t>
      </w:r>
      <w:r>
        <w:rPr>
          <w:rStyle w:val="VerbatimChar"/>
        </w:rPr>
        <w:t xml:space="preserve">Mark set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Строка статуса:</w:t>
      </w:r>
      <w:r>
        <w:t xml:space="preserve"> </w:t>
      </w:r>
      <w:r>
        <w:rPr>
          <w:rStyle w:val="VerbatimChar"/>
        </w:rPr>
        <w:t xml:space="preserve">L10</w:t>
      </w:r>
      <w:r>
        <w:t xml:space="preserve">.</w:t>
      </w:r>
    </w:p>
    <w:bookmarkEnd w:id="67"/>
    <w:bookmarkStart w:id="72" w:name="выделение-и-вырезание-области"/>
    <w:p>
      <w:pPr>
        <w:pStyle w:val="Heading2"/>
      </w:pPr>
      <w:r>
        <w:t xml:space="preserve">4.8 Выделение и вырезание области</w:t>
      </w:r>
    </w:p>
    <w:p>
      <w:pPr>
        <w:pStyle w:val="FirstParagraph"/>
      </w:pPr>
      <w:r>
        <w:t xml:space="preserve">Снова установлена метка</w:t>
      </w:r>
      <w:r>
        <w:t xml:space="preserve"> </w:t>
      </w:r>
      <w:r>
        <w:rPr>
          <w:rStyle w:val="VerbatimChar"/>
        </w:rPr>
        <w:t xml:space="preserve">C-space</w:t>
      </w:r>
      <w:r>
        <w:t xml:space="preserve">, выделено слово</w:t>
      </w:r>
      <w:r>
        <w:t xml:space="preserve"> </w:t>
      </w:r>
      <w:r>
        <w:rPr>
          <w:rStyle w:val="VerbatimChar"/>
        </w:rPr>
        <w:t xml:space="preserve">HELL</w:t>
      </w:r>
      <w:r>
        <w:t xml:space="preserve">, вырезано</w:t>
      </w:r>
      <w:r>
        <w:t xml:space="preserve"> </w:t>
      </w:r>
      <w:r>
        <w:rPr>
          <w:rStyle w:val="VerbatimChar"/>
        </w:rPr>
        <w:t xml:space="preserve">C-w</w:t>
      </w:r>
      <w:r>
        <w:t xml:space="preserve"> </w:t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8"/>
          <w:p>
            <w:pPr>
              <w:pStyle w:val="Compact"/>
              <w:jc w:val="center"/>
            </w:pPr>
            <w:r>
              <w:drawing>
                <wp:inline>
                  <wp:extent cx="3733800" cy="396623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6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Выделение и вырезание области C-w</w:t>
            </w:r>
          </w:p>
          <w:bookmarkEnd w:id="71"/>
        </w:tc>
      </w:tr>
    </w:tbl>
    <w:p>
      <w:pPr>
        <w:pStyle w:val="Compact"/>
        <w:numPr>
          <w:ilvl w:val="0"/>
          <w:numId w:val="1011"/>
        </w:numPr>
      </w:pPr>
      <w:r>
        <w:t xml:space="preserve">В области вывода:</w:t>
      </w:r>
      <w:r>
        <w:t xml:space="preserve"> </w:t>
      </w:r>
      <w:r>
        <w:rPr>
          <w:rStyle w:val="VerbatimChar"/>
        </w:rPr>
        <w:t xml:space="preserve">Mark set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Строка статуса:</w:t>
      </w:r>
      <w:r>
        <w:t xml:space="preserve"> </w:t>
      </w:r>
      <w:r>
        <w:rPr>
          <w:rStyle w:val="VerbatimChar"/>
        </w:rPr>
        <w:t xml:space="preserve">L8</w:t>
      </w:r>
      <w:r>
        <w:t xml:space="preserve">.</w:t>
      </w:r>
    </w:p>
    <w:bookmarkEnd w:id="72"/>
    <w:bookmarkStart w:id="77" w:name="переход-в-конец-буфера"/>
    <w:p>
      <w:pPr>
        <w:pStyle w:val="Heading2"/>
      </w:pPr>
      <w:r>
        <w:t xml:space="preserve">4.9 Переход в конец буфера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 </w:t>
      </w:r>
      <w:r>
        <w:t xml:space="preserve">(в конец буфера). Курсор в конце файла 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9"/>
          <w:p>
            <w:pPr>
              <w:pStyle w:val="Compact"/>
              <w:jc w:val="center"/>
            </w:pPr>
            <w:r>
              <w:drawing>
                <wp:inline>
                  <wp:extent cx="3733800" cy="397421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4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Переход в конец буфера M-&gt;</w:t>
            </w:r>
          </w:p>
          <w:bookmarkEnd w:id="76"/>
        </w:tc>
      </w:tr>
    </w:tbl>
    <w:p>
      <w:pPr>
        <w:pStyle w:val="Compact"/>
        <w:numPr>
          <w:ilvl w:val="0"/>
          <w:numId w:val="1012"/>
        </w:numPr>
      </w:pPr>
      <w:r>
        <w:t xml:space="preserve">Строка статуса:</w:t>
      </w:r>
      <w:r>
        <w:t xml:space="preserve"> </w:t>
      </w:r>
      <w:r>
        <w:rPr>
          <w:rStyle w:val="VerbatimChar"/>
        </w:rPr>
        <w:t xml:space="preserve">L8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Демонстрация навигации по буферу.</w:t>
      </w:r>
    </w:p>
    <w:bookmarkEnd w:id="77"/>
    <w:bookmarkStart w:id="82" w:name="отмена-последнего-действия"/>
    <w:p>
      <w:pPr>
        <w:pStyle w:val="Heading2"/>
      </w:pPr>
      <w:r>
        <w:t xml:space="preserve">4.10 Отмена последнего действия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C-/</w:t>
      </w:r>
      <w:r>
        <w:t xml:space="preserve"> </w:t>
      </w:r>
      <w:r>
        <w:t xml:space="preserve">(отмена). В области вывода:</w:t>
      </w:r>
      <w:r>
        <w:t xml:space="preserve"> </w:t>
      </w:r>
      <w:r>
        <w:rPr>
          <w:rStyle w:val="VerbatimChar"/>
        </w:rPr>
        <w:t xml:space="preserve">Undo in region</w:t>
      </w:r>
      <w:r>
        <w:t xml:space="preserve"> </w:t>
      </w:r>
      <w:r>
        <w:t xml:space="preserve">(рис.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0"/>
          <w:p>
            <w:pPr>
              <w:pStyle w:val="Compact"/>
              <w:jc w:val="center"/>
            </w:pPr>
            <w:r>
              <w:drawing>
                <wp:inline>
                  <wp:extent cx="3733800" cy="3900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Отмена последнего действия C-/</w:t>
            </w:r>
          </w:p>
          <w:bookmarkEnd w:id="81"/>
        </w:tc>
      </w:tr>
    </w:tbl>
    <w:p>
      <w:pPr>
        <w:pStyle w:val="Compact"/>
        <w:numPr>
          <w:ilvl w:val="0"/>
          <w:numId w:val="1013"/>
        </w:numPr>
      </w:pPr>
      <w:r>
        <w:t xml:space="preserve">В области вывода:</w:t>
      </w:r>
      <w:r>
        <w:t xml:space="preserve"> </w:t>
      </w:r>
      <w:r>
        <w:rPr>
          <w:rStyle w:val="VerbatimChar"/>
        </w:rPr>
        <w:t xml:space="preserve">Undo in region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Строка статуса:</w:t>
      </w:r>
      <w:r>
        <w:t xml:space="preserve"> </w:t>
      </w:r>
      <w:r>
        <w:rPr>
          <w:rStyle w:val="VerbatimChar"/>
        </w:rPr>
        <w:t xml:space="preserve">L8</w:t>
      </w:r>
      <w:r>
        <w:t xml:space="preserve">.</w:t>
      </w:r>
    </w:p>
    <w:bookmarkEnd w:id="82"/>
    <w:bookmarkStart w:id="87" w:name="список-буферов"/>
    <w:p>
      <w:pPr>
        <w:pStyle w:val="Heading2"/>
      </w:pPr>
      <w:r>
        <w:t xml:space="preserve">4.11 Список буферов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 </w:t>
      </w:r>
      <w:r>
        <w:t xml:space="preserve">(список буферов). Открыт буфер</w:t>
      </w:r>
      <w:r>
        <w:t xml:space="preserve"> </w:t>
      </w:r>
      <w:r>
        <w:rPr>
          <w:rStyle w:val="VerbatimChar"/>
        </w:rPr>
        <w:t xml:space="preserve">*Buffer List*</w:t>
      </w:r>
      <w:r>
        <w:t xml:space="preserve"> </w:t>
      </w:r>
      <w:r>
        <w:t xml:space="preserve">с четырьмя записями: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,</w:t>
      </w:r>
      <w:r>
        <w:t xml:space="preserve"> </w:t>
      </w:r>
      <w:r>
        <w:rPr>
          <w:rStyle w:val="VerbatimChar"/>
        </w:rPr>
        <w:t xml:space="preserve">*GNU Emacs*</w:t>
      </w:r>
      <w:r>
        <w:t xml:space="preserve">,</w:t>
      </w:r>
      <w:r>
        <w:t xml:space="preserve"> </w:t>
      </w:r>
      <w:r>
        <w:rPr>
          <w:rStyle w:val="VerbatimChar"/>
        </w:rPr>
        <w:t xml:space="preserve">*scratch*</w:t>
      </w:r>
      <w:r>
        <w:t xml:space="preserve">,</w:t>
      </w:r>
      <w:r>
        <w:t xml:space="preserve"> </w:t>
      </w:r>
      <w:r>
        <w:rPr>
          <w:rStyle w:val="VerbatimChar"/>
        </w:rPr>
        <w:t xml:space="preserve">*Messages*</w:t>
      </w:r>
      <w:r>
        <w:t xml:space="preserve"> </w:t>
      </w:r>
      <w:r>
        <w:t xml:space="preserve">(рис.</w:t>
      </w:r>
      <w:r>
        <w:t xml:space="preserve"> </w:t>
      </w:r>
      <w:hyperlink w:anchor="fig-011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1"/>
          <w:p>
            <w:pPr>
              <w:pStyle w:val="Compact"/>
              <w:jc w:val="center"/>
            </w:pPr>
            <w:r>
              <w:drawing>
                <wp:inline>
                  <wp:extent cx="3733800" cy="394996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9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Список активных буферов C-x C-b</w:t>
            </w:r>
          </w:p>
          <w:bookmarkEnd w:id="86"/>
        </w:tc>
      </w:tr>
    </w:tbl>
    <w:p>
      <w:pPr>
        <w:pStyle w:val="Compact"/>
        <w:numPr>
          <w:ilvl w:val="0"/>
          <w:numId w:val="1014"/>
        </w:numPr>
      </w:pPr>
      <w:r>
        <w:t xml:space="preserve">Столбцы: CRM, Buffer, Size, Mode, File.</w:t>
      </w:r>
    </w:p>
    <w:p>
      <w:pPr>
        <w:pStyle w:val="Compact"/>
        <w:numPr>
          <w:ilvl w:val="0"/>
          <w:numId w:val="1014"/>
        </w:numPr>
      </w:pPr>
      <w:r>
        <w:t xml:space="preserve">Строка статуса:</w:t>
      </w:r>
      <w:r>
        <w:t xml:space="preserve"> </w:t>
      </w:r>
      <w:r>
        <w:rPr>
          <w:rStyle w:val="VerbatimChar"/>
        </w:rPr>
        <w:t xml:space="preserve">*Buffer List*  All L1  (Buffer Menu)</w:t>
      </w:r>
      <w:r>
        <w:t xml:space="preserve">.</w:t>
      </w:r>
    </w:p>
    <w:bookmarkEnd w:id="87"/>
    <w:bookmarkStart w:id="92" w:name="переключение-в-окно-списка-буферов"/>
    <w:p>
      <w:pPr>
        <w:pStyle w:val="Heading2"/>
      </w:pPr>
      <w:r>
        <w:t xml:space="preserve">4.12 Переключение в окно списка буферов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C-x o</w:t>
      </w:r>
      <w:r>
        <w:t xml:space="preserve"> </w:t>
      </w:r>
      <w:r>
        <w:t xml:space="preserve">(переход в другое окно). Курсор в окне</w:t>
      </w:r>
      <w:r>
        <w:t xml:space="preserve"> </w:t>
      </w:r>
      <w:r>
        <w:rPr>
          <w:rStyle w:val="VerbatimChar"/>
        </w:rPr>
        <w:t xml:space="preserve">*Buffer List*</w:t>
      </w:r>
      <w:r>
        <w:t xml:space="preserve"> </w:t>
      </w:r>
      <w:r>
        <w:t xml:space="preserve">(рис.</w:t>
      </w:r>
      <w:r>
        <w:t xml:space="preserve"> </w:t>
      </w:r>
      <w:hyperlink w:anchor="fig-012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2"/>
          <w:p>
            <w:pPr>
              <w:pStyle w:val="Compact"/>
              <w:jc w:val="center"/>
            </w:pPr>
            <w:r>
              <w:drawing>
                <wp:inline>
                  <wp:extent cx="3733800" cy="391438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14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Переход в окно списка буферов C-x o</w:t>
            </w:r>
          </w:p>
          <w:bookmarkEnd w:id="91"/>
        </w:tc>
      </w:tr>
    </w:tbl>
    <w:p>
      <w:pPr>
        <w:pStyle w:val="Compact"/>
        <w:numPr>
          <w:ilvl w:val="0"/>
          <w:numId w:val="1015"/>
        </w:numPr>
      </w:pPr>
      <w:r>
        <w:t xml:space="preserve">Верхнее окно —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, нижнее —</w:t>
      </w:r>
      <w:r>
        <w:t xml:space="preserve"> </w:t>
      </w:r>
      <w:r>
        <w:rPr>
          <w:rStyle w:val="VerbatimChar"/>
        </w:rPr>
        <w:t xml:space="preserve">*Buffer List*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Активное окно — нижнее.</w:t>
      </w:r>
    </w:p>
    <w:bookmarkEnd w:id="92"/>
    <w:bookmarkStart w:id="97" w:name="переключение-между-буферами"/>
    <w:p>
      <w:pPr>
        <w:pStyle w:val="Heading2"/>
      </w:pPr>
      <w:r>
        <w:t xml:space="preserve">4.13 Переключение между буферами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. В минибуфере —</w:t>
      </w:r>
      <w:r>
        <w:t xml:space="preserve"> </w:t>
      </w:r>
      <w:r>
        <w:rPr>
          <w:rStyle w:val="VerbatimChar"/>
        </w:rPr>
        <w:t xml:space="preserve">Switch to buffer (default *scratch*):</w:t>
      </w:r>
      <w:r>
        <w:t xml:space="preserve"> </w:t>
      </w:r>
      <w:r>
        <w:t xml:space="preserve">(рис.</w:t>
      </w:r>
      <w:r>
        <w:t xml:space="preserve"> </w:t>
      </w:r>
      <w:hyperlink w:anchor="fig-013">
        <w:r>
          <w:rPr>
            <w:rStyle w:val="Hyperlink"/>
          </w:rPr>
          <w:t xml:space="preserve">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3"/>
          <w:p>
            <w:pPr>
              <w:pStyle w:val="Compact"/>
              <w:jc w:val="center"/>
            </w:pPr>
            <w:r>
              <w:drawing>
                <wp:inline>
                  <wp:extent cx="3733800" cy="3986686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Переключение буфера C-x b</w:t>
            </w:r>
          </w:p>
          <w:bookmarkEnd w:id="96"/>
        </w:tc>
      </w:tr>
    </w:tbl>
    <w:p>
      <w:pPr>
        <w:pStyle w:val="Compact"/>
        <w:numPr>
          <w:ilvl w:val="0"/>
          <w:numId w:val="1016"/>
        </w:numPr>
      </w:pPr>
      <w:r>
        <w:t xml:space="preserve">По умолчанию —</w:t>
      </w:r>
      <w:r>
        <w:t xml:space="preserve"> </w:t>
      </w:r>
      <w:r>
        <w:rPr>
          <w:rStyle w:val="VerbatimChar"/>
        </w:rPr>
        <w:t xml:space="preserve">*scratch*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Строка статуса:</w:t>
      </w:r>
      <w:r>
        <w:t xml:space="preserve"> </w:t>
      </w:r>
      <w:r>
        <w:rPr>
          <w:rStyle w:val="VerbatimChar"/>
        </w:rPr>
        <w:t xml:space="preserve">lab07.sh  All L10  (Shell-script[sh])</w:t>
      </w:r>
      <w:r>
        <w:t xml:space="preserve">.</w:t>
      </w:r>
    </w:p>
    <w:bookmarkEnd w:id="97"/>
    <w:bookmarkStart w:id="102" w:name="разделение-фрейма-на-4-окна"/>
    <w:p>
      <w:pPr>
        <w:pStyle w:val="Heading2"/>
      </w:pPr>
      <w:r>
        <w:t xml:space="preserve">4.14 Разделение фрейма на 4 окна</w:t>
      </w:r>
    </w:p>
    <w:p>
      <w:pPr>
        <w:pStyle w:val="FirstParagraph"/>
      </w:pPr>
      <w:r>
        <w:t xml:space="preserve">Выполнено разделение фрейма: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 </w:t>
      </w:r>
      <w:r>
        <w:t xml:space="preserve">(вертикально), затем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 </w:t>
      </w:r>
      <w:r>
        <w:t xml:space="preserve">(горизонтально в каждом окне). Получено 4 окна</w:t>
      </w:r>
      <w:r>
        <w:t xml:space="preserve"> </w:t>
      </w:r>
      <w:r>
        <w:rPr>
          <w:rStyle w:val="VerbatimChar"/>
        </w:rPr>
        <w:t xml:space="preserve">**scratch**</w:t>
      </w:r>
      <w:r>
        <w:t xml:space="preserve"> </w:t>
      </w:r>
      <w:r>
        <w:t xml:space="preserve">(рис.</w:t>
      </w:r>
      <w:r>
        <w:t xml:space="preserve"> </w:t>
      </w:r>
      <w:hyperlink w:anchor="fig-014">
        <w:r>
          <w:rPr>
            <w:rStyle w:val="Hyperlink"/>
          </w:rPr>
          <w:t xml:space="preserve">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4"/>
          <w:p>
            <w:pPr>
              <w:pStyle w:val="Compact"/>
              <w:jc w:val="center"/>
            </w:pPr>
            <w:r>
              <w:drawing>
                <wp:inline>
                  <wp:extent cx="3733800" cy="392197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Разделение фрейма на 4 окна C-x 3 и C-x 2</w:t>
            </w:r>
          </w:p>
          <w:bookmarkEnd w:id="101"/>
        </w:tc>
      </w:tr>
    </w:tbl>
    <w:p>
      <w:pPr>
        <w:pStyle w:val="Compact"/>
        <w:numPr>
          <w:ilvl w:val="0"/>
          <w:numId w:val="1017"/>
        </w:numPr>
      </w:pPr>
      <w:r>
        <w:t xml:space="preserve">Все 4 окна показывают буфер</w:t>
      </w:r>
      <w:r>
        <w:t xml:space="preserve"> </w:t>
      </w:r>
      <w:r>
        <w:rPr>
          <w:rStyle w:val="VerbatimChar"/>
        </w:rPr>
        <w:t xml:space="preserve">**scratch**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Строка статуса каждого окна:</w:t>
      </w:r>
      <w:r>
        <w:t xml:space="preserve"> </w:t>
      </w:r>
      <w:r>
        <w:rPr>
          <w:rStyle w:val="VerbatimChar"/>
        </w:rPr>
        <w:t xml:space="preserve">-UUU:---  F1  **scratch**</w:t>
      </w:r>
      <w:r>
        <w:t xml:space="preserve">.</w:t>
      </w:r>
    </w:p>
    <w:bookmarkEnd w:id="102"/>
    <w:bookmarkStart w:id="107" w:name="текст-в-четырёх-окнах"/>
    <w:p>
      <w:pPr>
        <w:pStyle w:val="Heading2"/>
      </w:pPr>
      <w:r>
        <w:t xml:space="preserve">4.15 Текст в четырёх окнах</w:t>
      </w:r>
    </w:p>
    <w:p>
      <w:pPr>
        <w:pStyle w:val="FirstParagraph"/>
      </w:pPr>
      <w:r>
        <w:t xml:space="preserve">В каждом из четырёх окон открыт новый буфер и введено несколько строк текста (рис.</w:t>
      </w:r>
      <w:r>
        <w:t xml:space="preserve"> </w:t>
      </w:r>
      <w:hyperlink w:anchor="fig-015">
        <w:r>
          <w:rPr>
            <w:rStyle w:val="Hyperlink"/>
          </w:rPr>
          <w:t xml:space="preserve">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15"/>
          <w:p>
            <w:pPr>
              <w:pStyle w:val="Compact"/>
              <w:jc w:val="center"/>
            </w:pPr>
            <w:r>
              <w:drawing>
                <wp:inline>
                  <wp:extent cx="3733800" cy="400335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03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Текст в четырёх окнах</w:t>
            </w:r>
          </w:p>
          <w:bookmarkEnd w:id="106"/>
        </w:tc>
      </w:tr>
    </w:tbl>
    <w:p>
      <w:pPr>
        <w:pStyle w:val="Compact"/>
        <w:numPr>
          <w:ilvl w:val="0"/>
          <w:numId w:val="1018"/>
        </w:numPr>
      </w:pPr>
      <w:r>
        <w:t xml:space="preserve">Верхние окна:</w:t>
      </w:r>
      <w:r>
        <w:t xml:space="preserve"> </w:t>
      </w:r>
      <w:r>
        <w:rPr>
          <w:rStyle w:val="VerbatimChar"/>
        </w:rPr>
        <w:t xml:space="preserve">window 2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 4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Нижние окна:</w:t>
      </w:r>
      <w:r>
        <w:t xml:space="preserve"> </w:t>
      </w:r>
      <w:r>
        <w:rPr>
          <w:rStyle w:val="VerbatimChar"/>
        </w:rPr>
        <w:t xml:space="preserve">window 3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 1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Строки статуса:</w:t>
      </w:r>
      <w:r>
        <w:t xml:space="preserve"> </w:t>
      </w:r>
      <w:r>
        <w:rPr>
          <w:rStyle w:val="VerbatimChar"/>
        </w:rPr>
        <w:t xml:space="preserve">w1</w:t>
      </w:r>
      <w:r>
        <w:t xml:space="preserve">,</w:t>
      </w:r>
      <w:r>
        <w:t xml:space="preserve"> </w:t>
      </w:r>
      <w:r>
        <w:rPr>
          <w:rStyle w:val="VerbatimChar"/>
        </w:rPr>
        <w:t xml:space="preserve">w2</w:t>
      </w:r>
      <w:r>
        <w:t xml:space="preserve">,</w:t>
      </w:r>
      <w:r>
        <w:t xml:space="preserve"> </w:t>
      </w:r>
      <w:r>
        <w:rPr>
          <w:rStyle w:val="VerbatimChar"/>
        </w:rPr>
        <w:t xml:space="preserve">w3</w:t>
      </w:r>
      <w:r>
        <w:t xml:space="preserve">,</w:t>
      </w:r>
      <w:r>
        <w:t xml:space="preserve"> </w:t>
      </w:r>
      <w:r>
        <w:rPr>
          <w:rStyle w:val="VerbatimChar"/>
        </w:rPr>
        <w:t xml:space="preserve">w4</w:t>
      </w:r>
      <w:r>
        <w:t xml:space="preserve">.</w:t>
      </w:r>
    </w:p>
    <w:bookmarkEnd w:id="107"/>
    <w:bookmarkStart w:id="112" w:name="режим-поиска-c-s"/>
    <w:p>
      <w:pPr>
        <w:pStyle w:val="Heading2"/>
      </w:pPr>
      <w:r>
        <w:t xml:space="preserve">4.16 Режим поиска C-s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C-s</w:t>
      </w:r>
      <w:r>
        <w:t xml:space="preserve"> </w:t>
      </w:r>
      <w:r>
        <w:t xml:space="preserve">(поиск вперёд). В области вывода —</w:t>
      </w:r>
      <w:r>
        <w:t xml:space="preserve"> </w:t>
      </w:r>
      <w:r>
        <w:rPr>
          <w:rStyle w:val="VerbatimChar"/>
        </w:rPr>
        <w:t xml:space="preserve">I-search:</w:t>
      </w:r>
      <w:r>
        <w:t xml:space="preserve"> </w:t>
      </w:r>
      <w:r>
        <w:t xml:space="preserve">(рис.</w:t>
      </w:r>
      <w:r>
        <w:t xml:space="preserve"> </w:t>
      </w:r>
      <w:hyperlink w:anchor="fig-016">
        <w:r>
          <w:rPr>
            <w:rStyle w:val="Hyperlink"/>
          </w:rPr>
          <w:t xml:space="preserve">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16"/>
          <w:p>
            <w:pPr>
              <w:pStyle w:val="Compact"/>
              <w:jc w:val="center"/>
            </w:pPr>
            <w:r>
              <w:drawing>
                <wp:inline>
                  <wp:extent cx="3733800" cy="4034912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4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Режим поиска C-s</w:t>
            </w:r>
          </w:p>
          <w:bookmarkEnd w:id="111"/>
        </w:tc>
      </w:tr>
    </w:tbl>
    <w:p>
      <w:pPr>
        <w:pStyle w:val="Compact"/>
        <w:numPr>
          <w:ilvl w:val="0"/>
          <w:numId w:val="1019"/>
        </w:numPr>
      </w:pPr>
      <w:r>
        <w:t xml:space="preserve">Поиск подсвечивает слово</w:t>
      </w:r>
      <w:r>
        <w:t xml:space="preserve"> </w:t>
      </w:r>
      <w:r>
        <w:rPr>
          <w:rStyle w:val="VerbatimChar"/>
        </w:rPr>
        <w:t xml:space="preserve">second</w:t>
      </w:r>
      <w:r>
        <w:t xml:space="preserve"> </w:t>
      </w:r>
      <w:r>
        <w:t xml:space="preserve">в окне</w:t>
      </w:r>
      <w:r>
        <w:t xml:space="preserve"> </w:t>
      </w:r>
      <w:r>
        <w:rPr>
          <w:rStyle w:val="VerbatimChar"/>
        </w:rPr>
        <w:t xml:space="preserve">w2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Выход из поиска —</w:t>
      </w:r>
      <w:r>
        <w:t xml:space="preserve"> </w:t>
      </w:r>
      <w:r>
        <w:rPr>
          <w:rStyle w:val="VerbatimChar"/>
        </w:rPr>
        <w:t xml:space="preserve">C-g</w:t>
      </w:r>
      <w:r>
        <w:t xml:space="preserve">.</w:t>
      </w:r>
    </w:p>
    <w:bookmarkEnd w:id="112"/>
    <w:bookmarkStart w:id="117" w:name="поиск-и-замена-m-"/>
    <w:p>
      <w:pPr>
        <w:pStyle w:val="Heading2"/>
      </w:pPr>
      <w:r>
        <w:t xml:space="preserve">4.17 Поиск и замена M-%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M-%</w:t>
      </w:r>
      <w:r>
        <w:t xml:space="preserve"> </w:t>
      </w:r>
      <w:r>
        <w:t xml:space="preserve">(поиск и замена). В минибуфере —</w:t>
      </w:r>
      <w:r>
        <w:t xml:space="preserve"> </w:t>
      </w:r>
      <w:r>
        <w:rPr>
          <w:rStyle w:val="VerbatimChar"/>
        </w:rPr>
        <w:t xml:space="preserve">Query replace (default ! -&gt; ):</w:t>
      </w:r>
      <w:r>
        <w:t xml:space="preserve"> </w:t>
      </w:r>
      <w:r>
        <w:t xml:space="preserve">(рис.</w:t>
      </w:r>
      <w:r>
        <w:t xml:space="preserve"> </w:t>
      </w:r>
      <w:hyperlink w:anchor="fig-017">
        <w:r>
          <w:rPr>
            <w:rStyle w:val="Hyperlink"/>
          </w:rPr>
          <w:t xml:space="preserve">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17"/>
          <w:p>
            <w:pPr>
              <w:pStyle w:val="Compact"/>
              <w:jc w:val="center"/>
            </w:pPr>
            <w:r>
              <w:drawing>
                <wp:inline>
                  <wp:extent cx="3733800" cy="4072776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2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Поиск и замена M-%</w:t>
            </w:r>
          </w:p>
          <w:bookmarkEnd w:id="116"/>
        </w:tc>
      </w:tr>
    </w:tbl>
    <w:p>
      <w:pPr>
        <w:pStyle w:val="Compact"/>
        <w:numPr>
          <w:ilvl w:val="0"/>
          <w:numId w:val="1020"/>
        </w:numPr>
      </w:pPr>
      <w:r>
        <w:t xml:space="preserve">Emacs запрашивает пару: что найти и на что заменить.</w:t>
      </w:r>
    </w:p>
    <w:p>
      <w:pPr>
        <w:pStyle w:val="Compact"/>
        <w:numPr>
          <w:ilvl w:val="0"/>
          <w:numId w:val="1020"/>
        </w:numPr>
      </w:pPr>
      <w:r>
        <w:t xml:space="preserve">После ввода — подтверждение для каждого совпадения.</w:t>
      </w:r>
    </w:p>
    <w:bookmarkEnd w:id="117"/>
    <w:bookmarkStart w:id="126" w:name="режим-occur-m-s-o"/>
    <w:p>
      <w:pPr>
        <w:pStyle w:val="Heading2"/>
      </w:pPr>
      <w:r>
        <w:t xml:space="preserve">4.18 Режим Occur M-s o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 </w:t>
      </w:r>
      <w:r>
        <w:t xml:space="preserve">(режим Occur). Открыт буфер</w:t>
      </w:r>
      <w:r>
        <w:t xml:space="preserve"> </w:t>
      </w:r>
      <w:r>
        <w:rPr>
          <w:rStyle w:val="VerbatimChar"/>
        </w:rPr>
        <w:t xml:space="preserve">*Occur*</w:t>
      </w:r>
      <w:r>
        <w:t xml:space="preserve"> </w:t>
      </w:r>
      <w:r>
        <w:t xml:space="preserve">со списком совпадений (рис.</w:t>
      </w:r>
      <w:r>
        <w:t xml:space="preserve"> </w:t>
      </w:r>
      <w:hyperlink w:anchor="fig-018">
        <w:r>
          <w:rPr>
            <w:rStyle w:val="Hyperlink"/>
          </w:rPr>
          <w:t xml:space="preserve">19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18"/>
          <w:p>
            <w:pPr>
              <w:pStyle w:val="Compact"/>
              <w:jc w:val="center"/>
            </w:pPr>
            <w:r>
              <w:drawing>
                <wp:inline>
                  <wp:extent cx="3733800" cy="395605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56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Режим Occur M-s o, 1 совпадение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19"/>
          <w:p>
            <w:pPr>
              <w:pStyle w:val="Compact"/>
              <w:jc w:val="center"/>
            </w:pPr>
            <w:r>
              <w:drawing>
                <wp:inline>
                  <wp:extent cx="3733800" cy="409659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6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Режим Occur, 2 совпадения</w:t>
            </w:r>
          </w:p>
          <w:bookmarkEnd w:id="125"/>
        </w:tc>
      </w:tr>
    </w:tbl>
    <w:p>
      <w:pPr>
        <w:pStyle w:val="Compact"/>
        <w:numPr>
          <w:ilvl w:val="0"/>
          <w:numId w:val="1021"/>
        </w:numPr>
      </w:pPr>
      <w:r>
        <w:t xml:space="preserve">Occur показывает все строки, содержащие шаблон, в отдельном буфере.</w:t>
      </w:r>
    </w:p>
    <w:p>
      <w:pPr>
        <w:pStyle w:val="Compact"/>
        <w:numPr>
          <w:ilvl w:val="0"/>
          <w:numId w:val="1021"/>
        </w:numPr>
      </w:pPr>
      <w:r>
        <w:t xml:space="preserve">Отличие от C-s: не по одному совпадению, а списком.</w:t>
      </w:r>
    </w:p>
    <w:bookmarkEnd w:id="126"/>
    <w:bookmarkStart w:id="131" w:name="выход-из-режима-поиска"/>
    <w:p>
      <w:pPr>
        <w:pStyle w:val="Heading2"/>
      </w:pPr>
      <w:r>
        <w:t xml:space="preserve">4.19 Выход из режима поиска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C-g</w:t>
      </w:r>
      <w:r>
        <w:t xml:space="preserve"> </w:t>
      </w:r>
      <w:r>
        <w:t xml:space="preserve">(выход из поиска). В области вывода —</w:t>
      </w:r>
      <w:r>
        <w:t xml:space="preserve"> </w:t>
      </w:r>
      <w:r>
        <w:rPr>
          <w:rStyle w:val="VerbatimChar"/>
        </w:rPr>
        <w:t xml:space="preserve">Failing I-search:</w:t>
      </w:r>
      <w:r>
        <w:t xml:space="preserve"> </w:t>
      </w:r>
      <w:r>
        <w:t xml:space="preserve">(рис.</w:t>
      </w:r>
      <w:r>
        <w:t xml:space="preserve"> </w:t>
      </w:r>
      <w:hyperlink w:anchor="fig-020">
        <w:r>
          <w:rPr>
            <w:rStyle w:val="Hyperlink"/>
          </w:rPr>
          <w:t xml:space="preserve">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0"/>
          <w:p>
            <w:pPr>
              <w:pStyle w:val="Compact"/>
              <w:jc w:val="center"/>
            </w:pPr>
            <w:r>
              <w:drawing>
                <wp:inline>
                  <wp:extent cx="3733800" cy="4040343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0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Выход из режима поиска C-g</w:t>
            </w:r>
          </w:p>
          <w:bookmarkEnd w:id="130"/>
        </w:tc>
      </w:tr>
    </w:tbl>
    <w:p>
      <w:pPr>
        <w:pStyle w:val="Compact"/>
        <w:numPr>
          <w:ilvl w:val="0"/>
          <w:numId w:val="1022"/>
        </w:numPr>
      </w:pPr>
      <w:r>
        <w:t xml:space="preserve">C-g отменяет текущую операцию.</w:t>
      </w:r>
    </w:p>
    <w:p>
      <w:pPr>
        <w:pStyle w:val="Compact"/>
        <w:numPr>
          <w:ilvl w:val="0"/>
          <w:numId w:val="1022"/>
        </w:numPr>
      </w:pPr>
      <w:r>
        <w:t xml:space="preserve">Возврат в обычный режим редактирования.</w:t>
      </w:r>
    </w:p>
    <w:bookmarkEnd w:id="131"/>
    <w:bookmarkEnd w:id="132"/>
    <w:bookmarkStart w:id="134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выполнены все задания методических указаний (9.3.1–9.3.4), зафиксированные 20 скриншотами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—</w:t>
      </w:r>
      <w:r>
        <w:t xml:space="preserve"> </w:t>
      </w:r>
      <w:hyperlink w:anchor="fig-020">
        <w:r>
          <w:rPr>
            <w:rStyle w:val="Hyperlink"/>
          </w:rPr>
          <w:t xml:space="preserve">21</w:t>
        </w:r>
      </w:hyperlink>
      <w:r>
        <w:t xml:space="preserve">). Сводка результатов приведена в табл.</w:t>
      </w:r>
      <w:r>
        <w:t xml:space="preserve"> </w:t>
      </w:r>
      <w:hyperlink w:anchor="tbl-results">
        <w:r>
          <w:rPr>
            <w:rStyle w:val="Hyperlink"/>
          </w:rPr>
          <w:t xml:space="preserve">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Сводка выполнения заданий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2640"/>
              <w:gridCol w:w="290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Задание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lab07.sh</w:t>
                  </w:r>
                  <w:r>
                    <w:t xml:space="preserve">, ввод текста,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C-s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C-k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C-y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C-space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M-w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C-w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 создан и отредактирован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C-b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o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Освоено управление буферами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3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2</w:t>
                  </w:r>
                  <w:r>
                    <w:t xml:space="preserve">, 4 окна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Освоено управление окнами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M-%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M-s o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Освоены режимы поиска и замены</w:t>
                  </w:r>
                </w:p>
              </w:tc>
            </w:tr>
          </w:tbl>
          <w:bookmarkEnd w:id="133"/>
          <w:p/>
        </w:tc>
      </w:tr>
    </w:tbl>
    <w:bookmarkEnd w:id="134"/>
    <w:bookmarkStart w:id="13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задания методички выполнены. Emacs подтвердил ключевое отличие от vi: это</w:t>
      </w:r>
      <w:r>
        <w:t xml:space="preserve"> </w:t>
      </w:r>
      <w:r>
        <w:rPr>
          <w:b/>
          <w:bCs/>
        </w:rPr>
        <w:t xml:space="preserve">непрерывный</w:t>
      </w:r>
      <w:r>
        <w:t xml:space="preserve"> </w:t>
      </w:r>
      <w:r>
        <w:t xml:space="preserve">редактор (нет разделения на режимы), поэтому ввод текста и команды доступны одновременно. Управление буферами (</w:t>
      </w:r>
      <w:r>
        <w:rPr>
          <w:rStyle w:val="VerbatimChar"/>
        </w:rPr>
        <w:t xml:space="preserve">C-x C-b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) позволяет работать с несколькими файлами в одном фрейме, а разделение окон (</w:t>
      </w:r>
      <w:r>
        <w:rPr>
          <w:rStyle w:val="VerbatimChar"/>
        </w:rPr>
        <w:t xml:space="preserve">C-x 3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) даёт одновременный обзор разных частей документа. Режим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 </w:t>
      </w:r>
      <w:r>
        <w:t xml:space="preserve">(Occur) удобнее</w:t>
      </w:r>
      <w:r>
        <w:t xml:space="preserve"> </w:t>
      </w:r>
      <w:r>
        <w:rPr>
          <w:rStyle w:val="VerbatimChar"/>
        </w:rPr>
        <w:t xml:space="preserve">C-s</w:t>
      </w:r>
      <w:r>
        <w:t xml:space="preserve">: он показывает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совпадения сразу, а не по одному. Отмена</w:t>
      </w:r>
      <w:r>
        <w:t xml:space="preserve"> </w:t>
      </w:r>
      <w:r>
        <w:rPr>
          <w:rStyle w:val="VerbatimChar"/>
        </w:rPr>
        <w:t xml:space="preserve">C-/</w:t>
      </w:r>
      <w:r>
        <w:t xml:space="preserve"> </w:t>
      </w:r>
      <w:r>
        <w:t xml:space="preserve">работает</w:t>
      </w:r>
      <w:r>
        <w:t xml:space="preserve"> </w:t>
      </w:r>
      <w:r>
        <w:rPr>
          <w:b/>
          <w:bCs/>
        </w:rPr>
        <w:t xml:space="preserve">многократно</w:t>
      </w:r>
      <w:r>
        <w:t xml:space="preserve"> </w:t>
      </w:r>
      <w:r>
        <w:t xml:space="preserve">в отличие от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в vi (только одно действие).</w:t>
      </w:r>
    </w:p>
    <w:bookmarkEnd w:id="135"/>
    <w:bookmarkStart w:id="136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23"/>
        </w:numPr>
      </w:pPr>
      <w:r>
        <w:t xml:space="preserve">Цель работы достигнута: получены практические навыки работы с редактором Emacs.</w:t>
      </w:r>
    </w:p>
    <w:p>
      <w:pPr>
        <w:pStyle w:val="Compact"/>
        <w:numPr>
          <w:ilvl w:val="0"/>
          <w:numId w:val="1023"/>
        </w:numPr>
      </w:pPr>
      <w:r>
        <w:t xml:space="preserve">Освоены основные термины Emacs: буфер, фрейм, окно, минибуфер, точка вставки.</w:t>
      </w:r>
    </w:p>
    <w:p>
      <w:pPr>
        <w:pStyle w:val="Compact"/>
        <w:numPr>
          <w:ilvl w:val="0"/>
          <w:numId w:val="1023"/>
        </w:numPr>
      </w:pPr>
      <w:r>
        <w:t xml:space="preserve">Освоены базовые команды (</w:t>
      </w:r>
      <w:r>
        <w:rPr>
          <w:rStyle w:val="VerbatimChar"/>
        </w:rPr>
        <w:t xml:space="preserve">C-x C-f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C-c</w:t>
      </w:r>
      <w:r>
        <w:t xml:space="preserve">), навигация (</w:t>
      </w:r>
      <w:r>
        <w:rPr>
          <w:rStyle w:val="VerbatimChar"/>
        </w:rPr>
        <w:t xml:space="preserve">C-a</w:t>
      </w:r>
      <w:r>
        <w:t xml:space="preserve">,</w:t>
      </w:r>
      <w:r>
        <w:t xml:space="preserve"> </w:t>
      </w:r>
      <w:r>
        <w:rPr>
          <w:rStyle w:val="VerbatimChar"/>
        </w:rPr>
        <w:t xml:space="preserve">C-e</w:t>
      </w:r>
      <w:r>
        <w:t xml:space="preserve">,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Освоено управление буферами (</w:t>
      </w:r>
      <w:r>
        <w:rPr>
          <w:rStyle w:val="VerbatimChar"/>
        </w:rPr>
        <w:t xml:space="preserve">C-x C-b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) и окнами (</w:t>
      </w:r>
      <w:r>
        <w:rPr>
          <w:rStyle w:val="VerbatimChar"/>
        </w:rPr>
        <w:t xml:space="preserve">C-x 3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o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Освоены режимы поиска и замены (</w:t>
      </w:r>
      <w:r>
        <w:rPr>
          <w:rStyle w:val="VerbatimChar"/>
        </w:rPr>
        <w:t xml:space="preserve">C-s</w:t>
      </w:r>
      <w:r>
        <w:t xml:space="preserve">,</w:t>
      </w:r>
      <w:r>
        <w:t xml:space="preserve"> </w:t>
      </w:r>
      <w:r>
        <w:rPr>
          <w:rStyle w:val="VerbatimChar"/>
        </w:rPr>
        <w:t xml:space="preserve">M-%</w:t>
      </w:r>
      <w:r>
        <w:t xml:space="preserve">,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).</w:t>
      </w:r>
    </w:p>
    <w:p>
      <w:pPr>
        <w:pStyle w:val="FirstParagraph"/>
      </w:pPr>
      <w:r>
        <w:t xml:space="preserve">Полученные навыки применимы при работе с текстом и кодом в Linux.</w:t>
      </w:r>
    </w:p>
    <w:bookmarkEnd w:id="136"/>
    <w:bookmarkStart w:id="143" w:name="список-литературы"/>
    <w:p>
      <w:pPr>
        <w:pStyle w:val="Heading1"/>
      </w:pPr>
      <w:r>
        <w:t xml:space="preserve">Список литературы</w:t>
      </w:r>
    </w:p>
    <w:bookmarkStart w:id="142" w:name="refs"/>
    <w:bookmarkStart w:id="13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37"/>
    <w:bookmarkStart w:id="13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38"/>
    <w:bookmarkStart w:id="13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39"/>
    <w:bookmarkStart w:id="14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4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41"/>
    <w:bookmarkEnd w:id="142"/>
    <w:bookmarkEnd w:id="143"/>
    <w:bookmarkStart w:id="154" w:name="X40ceab96410b86bbb3857333febcf86a65efb53"/>
    <w:p>
      <w:pPr>
        <w:pStyle w:val="Heading1"/>
      </w:pPr>
      <w:r>
        <w:t xml:space="preserve">8. Приложение А. Ответы на контрольные вопросы</w:t>
      </w:r>
    </w:p>
    <w:bookmarkStart w:id="144" w:name="краткая-характеристика-редактора-emacs"/>
    <w:p>
      <w:pPr>
        <w:pStyle w:val="Heading2"/>
      </w:pPr>
      <w:r>
        <w:t xml:space="preserve">8.1 1. Краткая характеристика редактора Emacs</w:t>
      </w:r>
    </w:p>
    <w:p>
      <w:pPr>
        <w:pStyle w:val="FirstParagraph"/>
      </w:pPr>
      <w:r>
        <w:t xml:space="preserve">Emacs — экранный редактор, написанный на языке Elisp. Расширяемый: функциональность добавляется через пакеты. Поддерживает буферы, окна, фреймы, режимы (основные и второстепенные), встроенную справку (</w:t>
      </w:r>
      <w:r>
        <w:rPr>
          <w:rStyle w:val="VerbatimChar"/>
        </w:rPr>
        <w:t xml:space="preserve">C-h</w:t>
      </w:r>
      <w:r>
        <w:t xml:space="preserve">). Используется не только как редактор, но и как среда разработки.</w:t>
      </w:r>
    </w:p>
    <w:bookmarkEnd w:id="144"/>
    <w:bookmarkStart w:id="145" w:name="X912d8615cd59b845efdec0570be435ec904395f"/>
    <w:p>
      <w:pPr>
        <w:pStyle w:val="Heading2"/>
      </w:pPr>
      <w:r>
        <w:t xml:space="preserve">8.2 2. Особенности, делающие Emacs сложным для новичка</w:t>
      </w:r>
    </w:p>
    <w:p>
      <w:pPr>
        <w:pStyle w:val="Compact"/>
        <w:numPr>
          <w:ilvl w:val="0"/>
          <w:numId w:val="1024"/>
        </w:numPr>
      </w:pPr>
      <w:r>
        <w:t xml:space="preserve">Непривычные обозначения:</w:t>
      </w:r>
      <w:r>
        <w:t xml:space="preserve"> </w:t>
      </w:r>
      <w:r>
        <w:rPr>
          <w:rStyle w:val="VerbatimChar"/>
        </w:rPr>
        <w:t xml:space="preserve">C-</w:t>
      </w:r>
      <w:r>
        <w:t xml:space="preserve"> </w:t>
      </w:r>
      <w:r>
        <w:t xml:space="preserve">(Ctrl),</w:t>
      </w:r>
      <w:r>
        <w:t xml:space="preserve"> </w:t>
      </w:r>
      <w:r>
        <w:rPr>
          <w:rStyle w:val="VerbatimChar"/>
        </w:rPr>
        <w:t xml:space="preserve">M-</w:t>
      </w:r>
      <w:r>
        <w:t xml:space="preserve"> </w:t>
      </w:r>
      <w:r>
        <w:t xml:space="preserve">(Meta/Alt),</w:t>
      </w:r>
      <w:r>
        <w:t xml:space="preserve"> </w:t>
      </w:r>
      <w:r>
        <w:rPr>
          <w:rStyle w:val="VerbatimChar"/>
        </w:rPr>
        <w:t xml:space="preserve">S-</w:t>
      </w:r>
      <w:r>
        <w:t xml:space="preserve"> </w:t>
      </w:r>
      <w:r>
        <w:t xml:space="preserve">(Shift).</w:t>
      </w:r>
    </w:p>
    <w:p>
      <w:pPr>
        <w:pStyle w:val="Compact"/>
        <w:numPr>
          <w:ilvl w:val="0"/>
          <w:numId w:val="1024"/>
        </w:numPr>
      </w:pPr>
      <w:r>
        <w:t xml:space="preserve">Специфическая терминология: буфер, фрейм, окно, точка вставки, минибуфер.</w:t>
      </w:r>
    </w:p>
    <w:p>
      <w:pPr>
        <w:pStyle w:val="Compact"/>
        <w:numPr>
          <w:ilvl w:val="0"/>
          <w:numId w:val="1024"/>
        </w:numPr>
      </w:pPr>
      <w:r>
        <w:t xml:space="preserve">Большое количество комбинаций клавиш (сотни).</w:t>
      </w:r>
    </w:p>
    <w:p>
      <w:pPr>
        <w:pStyle w:val="Compact"/>
        <w:numPr>
          <w:ilvl w:val="0"/>
          <w:numId w:val="1024"/>
        </w:numPr>
      </w:pPr>
      <w:r>
        <w:t xml:space="preserve">Меню и графика вторичны — принято работать через клавиатуру.</w:t>
      </w:r>
    </w:p>
    <w:p>
      <w:pPr>
        <w:pStyle w:val="Compact"/>
        <w:numPr>
          <w:ilvl w:val="0"/>
          <w:numId w:val="1024"/>
        </w:numPr>
      </w:pPr>
      <w:r>
        <w:t xml:space="preserve">Много «режимов» (Fundamental, Text, Lisp, C, Texinfo и др.).</w:t>
      </w:r>
    </w:p>
    <w:bookmarkEnd w:id="145"/>
    <w:bookmarkStart w:id="146" w:name="буфер-и-окно-в-терминологии-emacs"/>
    <w:p>
      <w:pPr>
        <w:pStyle w:val="Heading2"/>
      </w:pPr>
      <w:r>
        <w:t xml:space="preserve">8.3 3. Буфер и окно в терминологии Emacs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содержащий текст (файл, справка, результаты компиляции).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из буферов.</w:t>
      </w:r>
    </w:p>
    <w:p>
      <w:pPr>
        <w:pStyle w:val="Compact"/>
        <w:numPr>
          <w:ilvl w:val="0"/>
          <w:numId w:val="1025"/>
        </w:numPr>
      </w:pPr>
      <w:r>
        <w:t xml:space="preserve">Один буфер может отображаться в нескольких окнах; одно окно показывает только один буфер.</w:t>
      </w:r>
    </w:p>
    <w:bookmarkEnd w:id="146"/>
    <w:bookmarkStart w:id="147" w:name="X1826d97e318af68b91f647bf5c339f936c6ac0f"/>
    <w:p>
      <w:pPr>
        <w:pStyle w:val="Heading2"/>
      </w:pPr>
      <w:r>
        <w:t xml:space="preserve">8.4 4. Можно ли открыть больше 10 буферов в одном окне</w:t>
      </w:r>
    </w:p>
    <w:p>
      <w:pPr>
        <w:pStyle w:val="FirstParagraph"/>
      </w:pPr>
      <w:r>
        <w:t xml:space="preserve">Да. Окно отображает один буфер, но количество буферов в сессии</w:t>
      </w:r>
      <w:r>
        <w:t xml:space="preserve"> </w:t>
      </w:r>
      <w:r>
        <w:rPr>
          <w:b/>
          <w:bCs/>
        </w:rPr>
        <w:t xml:space="preserve">не ограничено</w:t>
      </w:r>
      <w:r>
        <w:t xml:space="preserve">. Список —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. Переключение —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.</w:t>
      </w:r>
    </w:p>
    <w:bookmarkEnd w:id="147"/>
    <w:bookmarkStart w:id="148" w:name="буферы-по-умолчанию-при-запуске-emacs"/>
    <w:p>
      <w:pPr>
        <w:pStyle w:val="Heading2"/>
      </w:pPr>
      <w:r>
        <w:t xml:space="preserve">8.5 5. Буферы по умолчанию при запуске Emacs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*scratch*</w:t>
      </w:r>
      <w:r>
        <w:t xml:space="preserve"> </w:t>
      </w:r>
      <w:r>
        <w:t xml:space="preserve">— для временных заметок.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*Messages*</w:t>
      </w:r>
      <w:r>
        <w:t xml:space="preserve"> </w:t>
      </w:r>
      <w:r>
        <w:t xml:space="preserve">— системные сообщения.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*GNU Emacs*</w:t>
      </w:r>
      <w:r>
        <w:t xml:space="preserve"> </w:t>
      </w:r>
      <w:r>
        <w:t xml:space="preserve">— стартовый экран.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*Buffer List*</w:t>
      </w:r>
      <w:r>
        <w:t xml:space="preserve"> </w:t>
      </w:r>
      <w:r>
        <w:t xml:space="preserve">— создаётся при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.</w:t>
      </w:r>
    </w:p>
    <w:bookmarkEnd w:id="148"/>
    <w:bookmarkStart w:id="149" w:name="клавиши-для-команд-c-c-l-и-c-c-c-l"/>
    <w:p>
      <w:pPr>
        <w:pStyle w:val="Heading2"/>
      </w:pPr>
      <w:r>
        <w:t xml:space="preserve">8.6 6. Клавиши для команд C-c l и C-c C-l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C-c l</w:t>
      </w:r>
      <w:r>
        <w:t xml:space="preserve"> </w:t>
      </w:r>
      <w:r>
        <w:t xml:space="preserve">— нажать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без отпускания</w:t>
      </w:r>
      <w:r>
        <w:t xml:space="preserve"> </w:t>
      </w:r>
      <w:r>
        <w:rPr>
          <w:rStyle w:val="VerbatimChar"/>
        </w:rPr>
        <w:t xml:space="preserve">Ctrl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C-c C-l</w:t>
      </w:r>
      <w:r>
        <w:t xml:space="preserve"> </w:t>
      </w:r>
      <w:r>
        <w:t xml:space="preserve">— нажать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Ctrl+l</w:t>
      </w:r>
      <w:r>
        <w:t xml:space="preserve">.</w:t>
      </w:r>
      <w:r>
        <w:t xml:space="preserve"> </w:t>
      </w:r>
      <w:r>
        <w:t xml:space="preserve">В Emacs</w:t>
      </w:r>
      <w:r>
        <w:t xml:space="preserve"> </w:t>
      </w:r>
      <w:r>
        <w:rPr>
          <w:rStyle w:val="VerbatimChar"/>
        </w:rPr>
        <w:t xml:space="preserve">C-</w:t>
      </w:r>
      <w:r>
        <w:t xml:space="preserve"> </w:t>
      </w:r>
      <w:r>
        <w:t xml:space="preserve">означает удержание</w:t>
      </w:r>
      <w:r>
        <w:t xml:space="preserve"> </w:t>
      </w:r>
      <w:r>
        <w:rPr>
          <w:rStyle w:val="VerbatimChar"/>
        </w:rPr>
        <w:t xml:space="preserve">Ctrl</w:t>
      </w:r>
      <w:r>
        <w:t xml:space="preserve">; последовательность набирается</w:t>
      </w:r>
      <w:r>
        <w:t xml:space="preserve"> </w:t>
      </w:r>
      <w:r>
        <w:rPr>
          <w:b/>
          <w:bCs/>
        </w:rPr>
        <w:t xml:space="preserve">без отпускания модификатора</w:t>
      </w:r>
      <w:r>
        <w:t xml:space="preserve">.</w:t>
      </w:r>
    </w:p>
    <w:bookmarkEnd w:id="149"/>
    <w:bookmarkStart w:id="150" w:name="как-поделить-окно-на-две-части"/>
    <w:p>
      <w:pPr>
        <w:pStyle w:val="Heading2"/>
      </w:pPr>
      <w:r>
        <w:t xml:space="preserve">8.7 7. Как поделить окно на две части</w:t>
      </w:r>
    </w:p>
    <w:p>
      <w:pPr>
        <w:pStyle w:val="Compact"/>
        <w:numPr>
          <w:ilvl w:val="0"/>
          <w:numId w:val="1028"/>
        </w:numPr>
      </w:pPr>
      <w:r>
        <w:t xml:space="preserve">Горизонтально: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Вертикально: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.</w:t>
      </w:r>
    </w:p>
    <w:bookmarkEnd w:id="150"/>
    <w:bookmarkStart w:id="151" w:name="где-хранятся-настройки-emacs"/>
    <w:p>
      <w:pPr>
        <w:pStyle w:val="Heading2"/>
      </w:pPr>
      <w:r>
        <w:t xml:space="preserve">8.8 8. Где хранятся настройки Emacs</w:t>
      </w:r>
    </w:p>
    <w:p>
      <w:pPr>
        <w:pStyle w:val="Compact"/>
        <w:numPr>
          <w:ilvl w:val="0"/>
          <w:numId w:val="1029"/>
        </w:numPr>
      </w:pPr>
      <w:r>
        <w:t xml:space="preserve">Для Emacs: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Для Spacemacs:</w:t>
      </w:r>
      <w:r>
        <w:t xml:space="preserve"> </w:t>
      </w:r>
      <w:r>
        <w:rPr>
          <w:rStyle w:val="VerbatimChar"/>
        </w:rPr>
        <w:t xml:space="preserve">~/.spacemacs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Для Doom Emacs:</w:t>
      </w:r>
      <w:r>
        <w:t xml:space="preserve"> </w:t>
      </w:r>
      <w:r>
        <w:rPr>
          <w:rStyle w:val="VerbatimChar"/>
        </w:rPr>
        <w:t xml:space="preserve">~/.doom.d/</w:t>
      </w:r>
      <w:r>
        <w:t xml:space="preserve">.</w:t>
      </w:r>
    </w:p>
    <w:bookmarkEnd w:id="151"/>
    <w:bookmarkStart w:id="152" w:name="функция-клавиши-c-l-и-её-переназначение"/>
    <w:p>
      <w:pPr>
        <w:pStyle w:val="Heading2"/>
      </w:pPr>
      <w:r>
        <w:t xml:space="preserve">8.9 9. Функция клавиши C-l и её переназначение</w:t>
      </w:r>
    </w:p>
    <w:p>
      <w:pPr>
        <w:pStyle w:val="FirstParagraph"/>
      </w:pPr>
      <w:r>
        <w:rPr>
          <w:rStyle w:val="VerbatimChar"/>
        </w:rPr>
        <w:t xml:space="preserve">C-l</w:t>
      </w:r>
      <w:r>
        <w:t xml:space="preserve"> </w:t>
      </w:r>
      <w:r>
        <w:t xml:space="preserve">центрирует экран на текущей строке (</w:t>
      </w:r>
      <w:r>
        <w:rPr>
          <w:rStyle w:val="VerbatimChar"/>
        </w:rPr>
        <w:t xml:space="preserve">recenter-top-bottom</w:t>
      </w:r>
      <w:r>
        <w:t xml:space="preserve">). Переназначить: в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(global-set-key (kbd "C-l") 'имя-функции)</w:t>
      </w:r>
    </w:p>
    <w:bookmarkEnd w:id="152"/>
    <w:bookmarkStart w:id="153" w:name="что-удобнее-vi-или-emacs"/>
    <w:p>
      <w:pPr>
        <w:pStyle w:val="Heading2"/>
      </w:pPr>
      <w:r>
        <w:t xml:space="preserve">8.10 10. Что удобнее — vi или Emacs</w:t>
      </w:r>
    </w:p>
    <w:p>
      <w:pPr>
        <w:pStyle w:val="FirstParagraph"/>
      </w:pPr>
      <w:r>
        <w:t xml:space="preserve">Зависит от задачи.</w:t>
      </w:r>
      <w:r>
        <w:t xml:space="preserve"> </w:t>
      </w:r>
      <w:r>
        <w:rPr>
          <w:b/>
          <w:bCs/>
        </w:rPr>
        <w:t xml:space="preserve">vi</w:t>
      </w:r>
      <w:r>
        <w:t xml:space="preserve"> </w:t>
      </w:r>
      <w:r>
        <w:t xml:space="preserve">удобнее для быстрых правок из терминала: модальность ускоряет навигацию и команды.</w:t>
      </w:r>
      <w:r>
        <w:t xml:space="preserve"> </w:t>
      </w:r>
      <w:r>
        <w:rPr>
          <w:b/>
          <w:bCs/>
        </w:rPr>
        <w:t xml:space="preserve">Emacs</w:t>
      </w:r>
      <w:r>
        <w:t xml:space="preserve"> </w:t>
      </w:r>
      <w:r>
        <w:t xml:space="preserve">удобнее для длительной работы: буферы, окна, расширяемость, встроенная справка. Автор отчёта предпочитает</w:t>
      </w:r>
      <w:r>
        <w:t xml:space="preserve"> </w:t>
      </w:r>
      <w:r>
        <w:rPr>
          <w:b/>
          <w:bCs/>
        </w:rPr>
        <w:t xml:space="preserve">vi</w:t>
      </w:r>
      <w:r>
        <w:t xml:space="preserve"> </w:t>
      </w:r>
      <w:r>
        <w:t xml:space="preserve">для одноразовых правок и</w:t>
      </w:r>
      <w:r>
        <w:t xml:space="preserve"> </w:t>
      </w:r>
      <w:r>
        <w:rPr>
          <w:b/>
          <w:bCs/>
        </w:rPr>
        <w:t xml:space="preserve">Emacs</w:t>
      </w:r>
      <w:r>
        <w:t xml:space="preserve"> </w:t>
      </w:r>
      <w:r>
        <w:t xml:space="preserve">для работы над проектами.</w:t>
      </w:r>
    </w:p>
    <w:bookmarkEnd w:id="153"/>
    <w:bookmarkEnd w:id="154"/>
    <w:bookmarkStart w:id="155" w:name="приложение-б.-листинг-lab07.sh"/>
    <w:p>
      <w:pPr>
        <w:pStyle w:val="Heading1"/>
      </w:pPr>
      <w:r>
        <w:t xml:space="preserve">9. Приложение Б. Листинг lab07.sh</w:t>
      </w:r>
    </w:p>
    <w:p>
      <w:pPr>
        <w:pStyle w:val="FirstParagraph"/>
      </w:pPr>
      <w:r>
        <w:t xml:space="preserve">Листинг восстановлен по скриншотам.</w:t>
      </w:r>
      <w:r>
        <w:t xml:space="preserve"> </w:t>
      </w:r>
      <w:r>
        <w:rPr>
          <w:b/>
          <w:bCs/>
        </w:rPr>
        <w:t xml:space="preserve">Проверь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 lab07.sh</w:t>
      </w:r>
      <w:r>
        <w:rPr>
          <w:b/>
          <w:bCs/>
        </w:rPr>
        <w:t xml:space="preserve"> </w:t>
      </w:r>
      <w:r>
        <w:rPr>
          <w:b/>
          <w:bCs/>
        </w:rPr>
        <w:t xml:space="preserve">и замени, если расходится.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</w:p>
    <w:bookmarkEnd w:id="155"/>
    <w:bookmarkStart w:id="156" w:name="приложение-в.-листинг-команд"/>
    <w:p>
      <w:pPr>
        <w:pStyle w:val="Heading1"/>
      </w:pPr>
      <w:r>
        <w:t xml:space="preserve">10. Приложение В. Листинг команд</w:t>
      </w:r>
    </w:p>
    <w:p>
      <w:pPr>
        <w:pStyle w:val="SourceCode"/>
      </w:pPr>
      <w:r>
        <w:rPr>
          <w:rStyle w:val="VerbatimChar"/>
        </w:rPr>
        <w:t xml:space="preserve"># Запуск</w:t>
      </w:r>
      <w:r>
        <w:br/>
      </w:r>
      <w:r>
        <w:rPr>
          <w:rStyle w:val="VerbatimChar"/>
        </w:rPr>
        <w:t xml:space="preserve">emacs</w:t>
      </w:r>
      <w:r>
        <w:br/>
      </w:r>
      <w:r>
        <w:br/>
      </w:r>
      <w:r>
        <w:rPr>
          <w:rStyle w:val="VerbatimChar"/>
        </w:rPr>
        <w:t xml:space="preserve"># Создание файла</w:t>
      </w:r>
      <w:r>
        <w:br/>
      </w:r>
      <w:r>
        <w:rPr>
          <w:rStyle w:val="VerbatimChar"/>
        </w:rPr>
        <w:t xml:space="preserve">C-x C-f  ~/work/os/lab07/lab07.sh</w:t>
      </w:r>
      <w:r>
        <w:br/>
      </w:r>
      <w:r>
        <w:rPr>
          <w:rStyle w:val="VerbatimChar"/>
        </w:rPr>
        <w:t xml:space="preserve"># ввод текста</w:t>
      </w:r>
      <w:r>
        <w:br/>
      </w:r>
      <w:r>
        <w:rPr>
          <w:rStyle w:val="VerbatimChar"/>
        </w:rPr>
        <w:t xml:space="preserve">C-x C-s  (сохранить)</w:t>
      </w:r>
      <w:r>
        <w:br/>
      </w:r>
      <w:r>
        <w:br/>
      </w:r>
      <w:r>
        <w:rPr>
          <w:rStyle w:val="VerbatimChar"/>
        </w:rPr>
        <w:t xml:space="preserve"># Навигация</w:t>
      </w:r>
      <w:r>
        <w:br/>
      </w:r>
      <w:r>
        <w:rPr>
          <w:rStyle w:val="VerbatimChar"/>
        </w:rPr>
        <w:t xml:space="preserve">M-&lt;      (в начало буфера)</w:t>
      </w:r>
      <w:r>
        <w:br/>
      </w:r>
      <w:r>
        <w:rPr>
          <w:rStyle w:val="VerbatimChar"/>
        </w:rPr>
        <w:t xml:space="preserve">C-e      (в конец строки)</w:t>
      </w:r>
      <w:r>
        <w:br/>
      </w:r>
      <w:r>
        <w:rPr>
          <w:rStyle w:val="VerbatimChar"/>
        </w:rPr>
        <w:t xml:space="preserve">M-&gt;      (в конец буфера)</w:t>
      </w:r>
      <w:r>
        <w:br/>
      </w:r>
      <w:r>
        <w:br/>
      </w:r>
      <w:r>
        <w:rPr>
          <w:rStyle w:val="VerbatimChar"/>
        </w:rPr>
        <w:t xml:space="preserve"># Работа с текстом</w:t>
      </w:r>
      <w:r>
        <w:br/>
      </w:r>
      <w:r>
        <w:rPr>
          <w:rStyle w:val="VerbatimChar"/>
        </w:rPr>
        <w:t xml:space="preserve">C-space  (начать выделение)</w:t>
      </w:r>
      <w:r>
        <w:br/>
      </w:r>
      <w:r>
        <w:rPr>
          <w:rStyle w:val="VerbatimChar"/>
        </w:rPr>
        <w:t xml:space="preserve">M-w      (копировать)</w:t>
      </w:r>
      <w:r>
        <w:br/>
      </w:r>
      <w:r>
        <w:rPr>
          <w:rStyle w:val="VerbatimChar"/>
        </w:rPr>
        <w:t xml:space="preserve">C-y      (вставить)</w:t>
      </w:r>
      <w:r>
        <w:br/>
      </w:r>
      <w:r>
        <w:rPr>
          <w:rStyle w:val="VerbatimChar"/>
        </w:rPr>
        <w:t xml:space="preserve">C-w      (вырезать)</w:t>
      </w:r>
      <w:r>
        <w:br/>
      </w:r>
      <w:r>
        <w:rPr>
          <w:rStyle w:val="VerbatimChar"/>
        </w:rPr>
        <w:t xml:space="preserve">C-/      (отменить)</w:t>
      </w:r>
      <w:r>
        <w:br/>
      </w:r>
      <w:r>
        <w:br/>
      </w:r>
      <w:r>
        <w:rPr>
          <w:rStyle w:val="VerbatimChar"/>
        </w:rPr>
        <w:t xml:space="preserve"># Буферы</w:t>
      </w:r>
      <w:r>
        <w:br/>
      </w:r>
      <w:r>
        <w:rPr>
          <w:rStyle w:val="VerbatimChar"/>
        </w:rPr>
        <w:t xml:space="preserve">C-x C-b  (список)</w:t>
      </w:r>
      <w:r>
        <w:br/>
      </w:r>
      <w:r>
        <w:rPr>
          <w:rStyle w:val="VerbatimChar"/>
        </w:rPr>
        <w:t xml:space="preserve">C-x o    (перейти в другое окно)</w:t>
      </w:r>
      <w:r>
        <w:br/>
      </w:r>
      <w:r>
        <w:rPr>
          <w:rStyle w:val="VerbatimChar"/>
        </w:rPr>
        <w:t xml:space="preserve">C-x 0    (закрыть окно)</w:t>
      </w:r>
      <w:r>
        <w:br/>
      </w:r>
      <w:r>
        <w:rPr>
          <w:rStyle w:val="VerbatimChar"/>
        </w:rPr>
        <w:t xml:space="preserve">C-x b    (переключить буфер)</w:t>
      </w:r>
      <w:r>
        <w:br/>
      </w:r>
      <w:r>
        <w:br/>
      </w:r>
      <w:r>
        <w:rPr>
          <w:rStyle w:val="VerbatimChar"/>
        </w:rPr>
        <w:t xml:space="preserve"># Окна</w:t>
      </w:r>
      <w:r>
        <w:br/>
      </w:r>
      <w:r>
        <w:rPr>
          <w:rStyle w:val="VerbatimChar"/>
        </w:rPr>
        <w:t xml:space="preserve">C-x 3    (вертикальное разделение)</w:t>
      </w:r>
      <w:r>
        <w:br/>
      </w:r>
      <w:r>
        <w:rPr>
          <w:rStyle w:val="VerbatimChar"/>
        </w:rPr>
        <w:t xml:space="preserve">C-x 2    (горизонтальное разделение)</w:t>
      </w:r>
      <w:r>
        <w:br/>
      </w:r>
      <w:r>
        <w:br/>
      </w:r>
      <w:r>
        <w:rPr>
          <w:rStyle w:val="VerbatimChar"/>
        </w:rPr>
        <w:t xml:space="preserve"># Поиск</w:t>
      </w:r>
      <w:r>
        <w:br/>
      </w:r>
      <w:r>
        <w:rPr>
          <w:rStyle w:val="VerbatimChar"/>
        </w:rPr>
        <w:t xml:space="preserve">C-s      (поиск вперёд)</w:t>
      </w:r>
      <w:r>
        <w:br/>
      </w:r>
      <w:r>
        <w:rPr>
          <w:rStyle w:val="VerbatimChar"/>
        </w:rPr>
        <w:t xml:space="preserve">M-%      (поиск и замена)</w:t>
      </w:r>
      <w:r>
        <w:br/>
      </w:r>
      <w:r>
        <w:rPr>
          <w:rStyle w:val="VerbatimChar"/>
        </w:rPr>
        <w:t xml:space="preserve">M-s o    (Occur)</w:t>
      </w:r>
      <w:r>
        <w:br/>
      </w:r>
      <w:r>
        <w:rPr>
          <w:rStyle w:val="VerbatimChar"/>
        </w:rPr>
        <w:t xml:space="preserve">C-g      (отменить)</w:t>
      </w:r>
      <w:r>
        <w:br/>
      </w:r>
      <w:r>
        <w:br/>
      </w:r>
      <w:r>
        <w:rPr>
          <w:rStyle w:val="VerbatimChar"/>
        </w:rPr>
        <w:t xml:space="preserve"># Выход</w:t>
      </w:r>
      <w:r>
        <w:br/>
      </w:r>
      <w:r>
        <w:rPr>
          <w:rStyle w:val="VerbatimChar"/>
        </w:rPr>
        <w:t xml:space="preserve">C-x C-c</w:t>
      </w:r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38" Target="media/rId38.png" /><Relationship Type="http://schemas.openxmlformats.org/officeDocument/2006/relationships/image" Id="rId127" Target="media/rId12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14" Target="media/rId14.png" /><Relationship Type="http://schemas.openxmlformats.org/officeDocument/2006/relationships/hyperlink" Id="rId14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Липатников Андрей</dc:creator>
  <dc:language>ru-RU</dc:language>
  <cp:keywords>лабораторная работа, Linux, emacs, текстовый редактор, буфер</cp:keywords>
  <dcterms:created xsi:type="dcterms:W3CDTF">2026-10-09T11:17:44Z</dcterms:created>
  <dcterms:modified xsi:type="dcterms:W3CDTF">2026-10-09T11:17:44Z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«Текстовой редактор emacs».Описаны основные термины Emacs (буфер, фрейм, окно, область вывода, минибуфер, точка вставки), базовые команды, управление буферами и окнами, режимы поиска.Сделаны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2026.10.08</vt:lpwstr>
  </property>
  <property fmtid="{D5CDD505-2E9C-101B-9397-08002B2CF9AE}" pid="12" name="date-format">
    <vt:lpwstr>2026.10.08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Текстовой редактор emacs</vt:lpwstr>
  </property>
  <property fmtid="{D5CDD505-2E9C-101B-9397-08002B2CF9AE}" pid="19" name="toc-title">
    <vt:lpwstr>Содержание</vt:lpwstr>
  </property>
</Properties>
</file>