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9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130.png" ContentType="image/png"/>
  <Override PartName="/word/media/rId135.png" ContentType="image/png"/>
  <Override PartName="/word/media/rId141.png" ContentType="image/png"/>
  <Override PartName="/word/media/rId146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166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«Анализ файловой системы Linux. Команды для работы с файлами и каталогами».</w:t>
      </w:r>
    </w:p>
    <w:p>
      <w:pPr>
        <w:pStyle w:val="Abstract"/>
      </w:pPr>
      <w:r>
        <w:t xml:space="preserve">Описаны команды работы с файлами и каталогами, управление правами доступа, анализ и обслуживание файловой системы, а также управление процессами.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Файловая система — фундамент операционной системы Linux. Владение командами работы с файлами, каталогами и правами доступа необходимо для администрирования, разработки и повседневной работы. Команды анализа и обслуживания файловой системы позволяют диагностировать и восстанавливать данные.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работы с файлами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 и каталогами (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правами доступа (</w:t>
      </w:r>
      <w:r>
        <w:rPr>
          <w:rStyle w:val="VerbatimChar"/>
        </w:rPr>
        <w:t xml:space="preserve">chmod</w:t>
      </w:r>
      <w:r>
        <w:t xml:space="preserve">) в символьной и числовой формах.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анализа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задания методических указаний, зафиксировав каждый шаг скриншотом.</w:t>
      </w:r>
    </w:p>
    <w:p>
      <w:pPr>
        <w:pStyle w:val="Compact"/>
        <w:numPr>
          <w:ilvl w:val="0"/>
          <w:numId w:val="1001"/>
        </w:numPr>
      </w:pPr>
      <w:r>
        <w:t xml:space="preserve">Освоить обслуживание файловой системы (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) и управление процессами (</w:t>
      </w:r>
      <w:r>
        <w:rPr>
          <w:rStyle w:val="VerbatimChar"/>
        </w:rPr>
        <w:t xml:space="preserve">kill</w:t>
      </w:r>
      <w:r>
        <w:t xml:space="preserve">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файловая система Linux.</w:t>
      </w:r>
    </w:p>
    <w:p>
      <w:pPr>
        <w:pStyle w:val="BodyText"/>
      </w:pPr>
      <w:r>
        <w:t xml:space="preserve">Предмет — команды работы с файлами и каталогами, управление правами доступа, анализ и обслуживание файловой системы.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выполнение заданий методических указаний, фиксация результатов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7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9" w:name="теоретическая-часть"/>
    <w:p>
      <w:pPr>
        <w:pStyle w:val="Heading1"/>
      </w:pPr>
      <w:r>
        <w:t xml:space="preserve">2. Теоретическая часть</w:t>
      </w:r>
    </w:p>
    <w:bookmarkStart w:id="21" w:name="команды-работы-с-файлами"/>
    <w:p>
      <w:pPr>
        <w:pStyle w:val="Heading2"/>
      </w:pPr>
      <w:r>
        <w:t xml:space="preserve">2.1 Команды работы с файлами</w:t>
      </w:r>
    </w:p>
    <w:p>
      <w:pPr>
        <w:pStyle w:val="FirstParagraph"/>
      </w:pPr>
      <w:r>
        <w:t xml:space="preserve">Для создания пустого файла используется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для просмотра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(целиком) и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(постранично, клавиши [Space], ENTER, [b], [h], [q]). Команда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выводит по умолчанию первые 10 строк файла,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10 последних строк; число строк задаётся опцией</w:t>
      </w:r>
      <w:r>
        <w:t xml:space="preserve"> </w:t>
      </w:r>
      <w:r>
        <w:rPr>
          <w:rStyle w:val="VerbatimChar"/>
        </w:rPr>
        <w:t xml:space="preserve">-n</w:t>
      </w:r>
      <w:r>
        <w:t xml:space="preserve">. Основные команды сведены в табл.</w:t>
      </w:r>
      <w:r>
        <w:t xml:space="preserve"> </w:t>
      </w:r>
      <w:hyperlink w:anchor="tbl-file-cmds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file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Команды просмотра файлов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 имя-файла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Создать пустой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cat имя-файла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файла целиком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less имя-файла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Постраничный просмотр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head [-n] имя-файла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Первые n строк (по умолчанию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tail [-n] имя-файла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Последние n строк (по умолчанию 10)</w:t>
                  </w:r>
                </w:p>
              </w:tc>
            </w:tr>
          </w:tbl>
          <w:bookmarkEnd w:id="20"/>
          <w:p/>
        </w:tc>
      </w:tr>
    </w:tbl>
    <w:bookmarkEnd w:id="21"/>
    <w:bookmarkStart w:id="23" w:name="команды-работы-с-каталогами"/>
    <w:p>
      <w:pPr>
        <w:pStyle w:val="Heading2"/>
      </w:pPr>
      <w:r>
        <w:t xml:space="preserve">2.2 Команды работы с каталогами</w:t>
      </w:r>
    </w:p>
    <w:p>
      <w:pPr>
        <w:pStyle w:val="FirstParagraph"/>
      </w:pPr>
      <w:r>
        <w:t xml:space="preserve">Копирование выполняется командой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(для каталогов обязательна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),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, создание каталогов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Основные команды сведены в табл.</w:t>
      </w:r>
      <w:r>
        <w:t xml:space="preserve"> </w:t>
      </w:r>
      <w:hyperlink w:anchor="tbl-dir-cmds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dir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Команды работы с каталогами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файлов и каталогов (</w:t>
                  </w:r>
                  <w:r>
                    <w:rPr>
                      <w:rStyle w:val="VerbatimChar"/>
                    </w:rPr>
                    <w:t xml:space="preserve">-r</w:t>
                  </w:r>
                  <w:r>
                    <w:t xml:space="preserve"> </w:t>
                  </w:r>
                  <w:r>
                    <w:t xml:space="preserve">для каталогов)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и переименование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каталогов (</w:t>
                  </w:r>
                  <w:r>
                    <w:rPr>
                      <w:rStyle w:val="VerbatimChar"/>
                    </w:rPr>
                    <w:t xml:space="preserve">-p</w:t>
                  </w:r>
                  <w:r>
                    <w:t xml:space="preserve"> </w:t>
                  </w:r>
                  <w:r>
                    <w:t xml:space="preserve">для вложенных)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файлов (</w:t>
                  </w:r>
                  <w:r>
                    <w:rPr>
                      <w:rStyle w:val="VerbatimChar"/>
                    </w:rPr>
                    <w:t xml:space="preserve">-r</w:t>
                  </w:r>
                  <w:r>
                    <w:t xml:space="preserve"> </w:t>
                  </w:r>
                  <w:r>
                    <w:t xml:space="preserve">для каталогов)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пустых каталогов</w:t>
                  </w:r>
                </w:p>
              </w:tc>
            </w:tr>
          </w:tbl>
          <w:bookmarkEnd w:id="22"/>
          <w:p/>
        </w:tc>
      </w:tr>
    </w:tbl>
    <w:bookmarkEnd w:id="23"/>
    <w:bookmarkStart w:id="25" w:name="права-доступа"/>
    <w:p>
      <w:pPr>
        <w:pStyle w:val="Heading2"/>
      </w:pPr>
      <w:r>
        <w:t xml:space="preserve">2.3 Права доступа</w:t>
      </w:r>
    </w:p>
    <w:p>
      <w:pPr>
        <w:pStyle w:val="FirstParagraph"/>
      </w:pPr>
      <w:r>
        <w:t xml:space="preserve">Каждый файл или каталог имеет права доступа для трёх категорий: владелец (</w:t>
      </w:r>
      <w:r>
        <w:rPr>
          <w:rStyle w:val="VerbatimChar"/>
        </w:rPr>
        <w:t xml:space="preserve">u</w:t>
      </w:r>
      <w:r>
        <w:t xml:space="preserve">), группа (</w:t>
      </w:r>
      <w:r>
        <w:rPr>
          <w:rStyle w:val="VerbatimChar"/>
        </w:rPr>
        <w:t xml:space="preserve">g</w:t>
      </w:r>
      <w:r>
        <w:t xml:space="preserve">), остальные (</w:t>
      </w:r>
      <w:r>
        <w:rPr>
          <w:rStyle w:val="VerbatimChar"/>
        </w:rPr>
        <w:t xml:space="preserve">o</w:t>
      </w:r>
      <w:r>
        <w:t xml:space="preserve">). Права: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(чтение),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(запись),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(выполнение). Права доступа к файлу или каталогу можно изменить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; сделать это может владелец файла или администратор. Режим команды составляется из операций (</w:t>
      </w:r>
      <w:r>
        <w:rPr>
          <w:rStyle w:val="VerbatimChar"/>
        </w:rPr>
        <w:t xml:space="preserve">=</w:t>
      </w:r>
      <w:r>
        <w:t xml:space="preserve"> </w:t>
      </w:r>
      <w:r>
        <w:t xml:space="preserve">установить право,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дать право,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лишить права), категорий (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) и самих прав. Помимо символьной записи используется восьмеричная (табл.</w:t>
      </w:r>
      <w:r>
        <w:t xml:space="preserve"> </w:t>
      </w:r>
      <w:hyperlink w:anchor="tbl-chmod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hmo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Формы записи прав доступа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Двоичная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Восьмеричная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Символьная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rwx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rw-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r-x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-wx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-w-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–x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анализ-и-обслуживание-файловой-системы"/>
    <w:p>
      <w:pPr>
        <w:pStyle w:val="Heading2"/>
      </w:pPr>
      <w:r>
        <w:t xml:space="preserve">2.4 Анализ и обслуживание файловой системы</w:t>
      </w:r>
    </w:p>
    <w:p>
      <w:pPr>
        <w:pStyle w:val="FirstParagraph"/>
      </w:pPr>
      <w:r>
        <w:t xml:space="preserve">Существует несколько типов файловых систем; наиболее часто встречаются ext2fs, ext3fs, ext4, ReiserFS, xfs, fat, ntfs. Список смонтированных файловых систем выводит 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параметров; статическая информация о монтировании хранится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Объём свободного пространства показывает 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. Целостность файловой системы проверяет (а в ряде случаев восстанавливает) команда</w:t>
      </w:r>
      <w:r>
        <w:t xml:space="preserve"> </w:t>
      </w:r>
      <w:r>
        <w:rPr>
          <w:rStyle w:val="VerbatimChar"/>
        </w:rPr>
        <w:t xml:space="preserve">fsck имя_устройства</w:t>
      </w:r>
      <w:r>
        <w:t xml:space="preserve">; создавать файловую систему на разделе позволяет семейство команд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</w:t>
      </w:r>
    </w:p>
    <w:bookmarkEnd w:id="26"/>
    <w:bookmarkStart w:id="28" w:name="управление-процессами"/>
    <w:p>
      <w:pPr>
        <w:pStyle w:val="Heading2"/>
      </w:pPr>
      <w:r>
        <w:t xml:space="preserve">2.5 Управление процессами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отправляет процессу сигнал завершения (по умолчанию SIGTERM),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— принудительный сигнал SIGKILL.</w:t>
      </w:r>
    </w:p>
    <w:p>
      <w:pPr>
        <w:pStyle w:val="BodyText"/>
      </w:pPr>
      <w:r>
        <w:t xml:space="preserve">В табл.</w:t>
      </w:r>
      <w:r>
        <w:t xml:space="preserve"> </w:t>
      </w:r>
      <w:hyperlink w:anchor="tbl-std-di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60"/>
              <w:gridCol w:w="45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 систему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8"/>
    <w:bookmarkEnd w:id="29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в виртуальной машине со следующей конфигурацией: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система: Fedora 41 (графическая среда Sway);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оболочка: bash;</w:t>
      </w:r>
    </w:p>
    <w:p>
      <w:pPr>
        <w:pStyle w:val="Compact"/>
        <w:numPr>
          <w:ilvl w:val="0"/>
          <w:numId w:val="1002"/>
        </w:numPr>
      </w:pPr>
      <w:r>
        <w:t xml:space="preserve">инструментальные средства: стандартные утилиты GNU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),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FirstParagraph"/>
      </w:pPr>
      <w:r>
        <w:t xml:space="preserve">Последовательность действий: изучение справки команды, выполнение примера из методических указаний, фиксация результата скриншотом, занесение результата в отчёт.</w:t>
      </w:r>
    </w:p>
    <w:bookmarkEnd w:id="30"/>
    <w:bookmarkStart w:id="1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Xb419f8190473d2f76663f289a6116427133ba81"/>
    <w:p>
      <w:pPr>
        <w:pStyle w:val="Heading2"/>
      </w:pPr>
      <w:r>
        <w:t xml:space="preserve">4.1 Задание 1: примеры из первой части методических указаний</w:t>
      </w:r>
    </w:p>
    <w:p>
      <w:pPr>
        <w:pStyle w:val="FirstParagraph"/>
      </w:pPr>
      <w:r>
        <w:t xml:space="preserve">Выполнены все примеры, приведённые в первой части описания лабораторной работы (просмотр файлов, копирование, перемещение, права доступа, анализ файловой системы). Скриншоты выполнения приведены ниже по ходу отчёта.</w:t>
      </w:r>
    </w:p>
    <w:bookmarkEnd w:id="31"/>
    <w:bookmarkStart w:id="87" w:name="X8b995a6447647478c053d88d51d909477ba2935"/>
    <w:p>
      <w:pPr>
        <w:pStyle w:val="Heading2"/>
      </w:pPr>
      <w:r>
        <w:t xml:space="preserve">4.2 Задание 2: команды и результаты выполнения</w:t>
      </w:r>
    </w:p>
    <w:bookmarkStart w:id="36" w:name="шаг-2.1-создание-и-просмотр-файла"/>
    <w:p>
      <w:pPr>
        <w:pStyle w:val="Heading3"/>
      </w:pPr>
      <w:r>
        <w:t xml:space="preserve">4.2.1 Шаг 2.1: создание и просмотр файла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mama.md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mama.md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mama.md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mama.md</w:t>
      </w:r>
      <w:r>
        <w:t xml:space="preserve"> </w:t>
      </w:r>
      <w:r>
        <w:t xml:space="preserve">создан командой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; его пустое содержимое показано командами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r>
              <w:drawing>
                <wp:inline>
                  <wp:extent cx="3733800" cy="52516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1-touch-cat-les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просмотр файла mama.md</w:t>
            </w:r>
          </w:p>
          <w:bookmarkEnd w:id="35"/>
        </w:tc>
      </w:tr>
    </w:tbl>
    <w:bookmarkEnd w:id="36"/>
    <w:bookmarkStart w:id="41" w:name="шаг-2.2-вывод-первых-строк-файла"/>
    <w:p>
      <w:pPr>
        <w:pStyle w:val="Heading3"/>
      </w:pPr>
      <w:r>
        <w:t xml:space="preserve">4.2.2 Шаг 2.2: вывод первых строк файла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5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mama.md</w:t>
      </w:r>
    </w:p>
    <w:p>
      <w:pPr>
        <w:pStyle w:val="FirstParagraph"/>
      </w:pPr>
      <w:r>
        <w:t xml:space="preserve">Проверена команда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с указанием числа строк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2"/>
          <w:p>
            <w:pPr>
              <w:pStyle w:val="Compact"/>
              <w:jc w:val="center"/>
            </w:pPr>
            <w:r>
              <w:drawing>
                <wp:inline>
                  <wp:extent cx="3733800" cy="112184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2-head-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первых строк файла командой head</w:t>
            </w:r>
          </w:p>
          <w:bookmarkEnd w:id="40"/>
        </w:tc>
      </w:tr>
    </w:tbl>
    <w:bookmarkEnd w:id="41"/>
    <w:bookmarkStart w:id="46" w:name="шаг-2.3-вывод-последних-строк-файла"/>
    <w:p>
      <w:pPr>
        <w:pStyle w:val="Heading3"/>
      </w:pPr>
      <w:r>
        <w:t xml:space="preserve">4.2.3 Шаг 2.3: вывод последних строк файла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5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mama.md</w:t>
      </w:r>
    </w:p>
    <w:p>
      <w:pPr>
        <w:pStyle w:val="FirstParagraph"/>
      </w:pPr>
      <w:r>
        <w:t xml:space="preserve">Проверена команда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с указанием числа строк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3"/>
          <w:p>
            <w:pPr>
              <w:pStyle w:val="Compact"/>
              <w:jc w:val="center"/>
            </w:pPr>
            <w:r>
              <w:drawing>
                <wp:inline>
                  <wp:extent cx="3733800" cy="122474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3-tail-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последних строк файла командой tail</w:t>
            </w:r>
          </w:p>
          <w:bookmarkEnd w:id="45"/>
        </w:tc>
      </w:tr>
    </w:tbl>
    <w:bookmarkEnd w:id="46"/>
    <w:bookmarkStart w:id="51" w:name="X830e900d1cfa7150290476f2db49b86e2ecdf83"/>
    <w:p>
      <w:pPr>
        <w:pStyle w:val="Heading3"/>
      </w:pPr>
      <w:r>
        <w:t xml:space="preserve">4.2.4 Шаг 2.4: копирование файла в текущем каталоге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скопирован в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4"/>
          <w:p>
            <w:pPr>
              <w:pStyle w:val="Compact"/>
              <w:jc w:val="center"/>
            </w:pPr>
            <w:r>
              <w:drawing>
                <wp:inline>
                  <wp:extent cx="3733800" cy="61176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4-cp-abc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Копирование файла abc1 в april и may</w:t>
            </w:r>
          </w:p>
          <w:bookmarkEnd w:id="50"/>
        </w:tc>
      </w:tr>
    </w:tbl>
    <w:bookmarkEnd w:id="51"/>
    <w:bookmarkStart w:id="56" w:name="Xb6a21fe73303f3fafdc5174259b6509410c96fe"/>
    <w:p>
      <w:pPr>
        <w:pStyle w:val="Heading3"/>
      </w:pPr>
      <w:r>
        <w:t xml:space="preserve">4.2.5 Шаг 2.5: копирование нескольких файлов в каталог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в него скопированы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5"/>
          <w:p>
            <w:pPr>
              <w:pStyle w:val="Compact"/>
              <w:jc w:val="center"/>
            </w:pPr>
            <w:r>
              <w:drawing>
                <wp:inline>
                  <wp:extent cx="3733800" cy="37205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5-mkdir-cp-monthly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Копирование april и may в каталог monthly</w:t>
            </w:r>
          </w:p>
          <w:bookmarkEnd w:id="55"/>
        </w:tc>
      </w:tr>
    </w:tbl>
    <w:bookmarkEnd w:id="56"/>
    <w:bookmarkStart w:id="61" w:name="шаг-2.6-копирование-с-новым-именем"/>
    <w:p>
      <w:pPr>
        <w:pStyle w:val="Heading3"/>
      </w:pPr>
      <w:r>
        <w:t xml:space="preserve">4.2.6 Шаг 2.6: копирование с новым именем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monthly/may</w:t>
      </w:r>
      <w:r>
        <w:t xml:space="preserve"> </w:t>
      </w:r>
      <w:r>
        <w:t xml:space="preserve">скопирован в файл</w:t>
      </w:r>
      <w:r>
        <w:t xml:space="preserve"> </w:t>
      </w:r>
      <w:r>
        <w:rPr>
          <w:rStyle w:val="VerbatimChar"/>
        </w:rPr>
        <w:t xml:space="preserve">monthly/june</w:t>
      </w:r>
      <w:r>
        <w:t xml:space="preserve">; содержимое каталога показано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6"/>
          <w:p>
            <w:pPr>
              <w:pStyle w:val="Compact"/>
              <w:jc w:val="center"/>
            </w:pPr>
            <w:r>
              <w:drawing>
                <wp:inline>
                  <wp:extent cx="3733800" cy="60716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6-cp-may-jun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Копирование monthly/may в monthly/june</w:t>
            </w:r>
          </w:p>
          <w:bookmarkEnd w:id="60"/>
        </w:tc>
      </w:tr>
    </w:tbl>
    <w:bookmarkEnd w:id="61"/>
    <w:bookmarkStart w:id="66" w:name="X235dc8b0997b36efd5f83feca2dbe3634488a51"/>
    <w:p>
      <w:pPr>
        <w:pStyle w:val="Heading3"/>
      </w:pPr>
      <w:r>
        <w:t xml:space="preserve">4.2.7 Шаг 2.7: рекурсивное копирование каталогов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monthly.00 /tmp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—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Для копирования каталогов использована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7"/>
          <w:p>
            <w:pPr>
              <w:pStyle w:val="Compact"/>
              <w:jc w:val="center"/>
            </w:pPr>
            <w:r>
              <w:drawing>
                <wp:inline>
                  <wp:extent cx="3733800" cy="70540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7-cp-r-monthly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Рекурсивное копирование каталогов командой cp -r</w:t>
            </w:r>
          </w:p>
          <w:bookmarkEnd w:id="65"/>
        </w:tc>
      </w:tr>
    </w:tbl>
    <w:bookmarkEnd w:id="66"/>
    <w:bookmarkStart w:id="71" w:name="шаг-2.8-переименование-файла"/>
    <w:p>
      <w:pPr>
        <w:pStyle w:val="Heading3"/>
      </w:pPr>
      <w:r>
        <w:t xml:space="preserve">4.2.8 Шаг 2.8: переименование файла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переименован 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текущем каталоге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8"/>
          <w:p>
            <w:pPr>
              <w:pStyle w:val="Compact"/>
              <w:jc w:val="center"/>
            </w:pPr>
            <w:r>
              <w:drawing>
                <wp:inline>
                  <wp:extent cx="3733800" cy="44836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8-mv-april-july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Переименование файла mv april july</w:t>
            </w:r>
          </w:p>
          <w:bookmarkEnd w:id="70"/>
        </w:tc>
      </w:tr>
    </w:tbl>
    <w:bookmarkEnd w:id="71"/>
    <w:bookmarkStart w:id="76" w:name="X66e96a3e1e27ecc0543030d5192891f462067db"/>
    <w:p>
      <w:pPr>
        <w:pStyle w:val="Heading3"/>
      </w:pPr>
      <w:r>
        <w:t xml:space="preserve">4.2.9 Шаг 2.9: перемещение файла в другой каталог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перемещён в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; результат подтверждён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9"/>
          <w:p>
            <w:pPr>
              <w:pStyle w:val="Compact"/>
              <w:jc w:val="center"/>
            </w:pPr>
            <w:r>
              <w:drawing>
                <wp:inline>
                  <wp:extent cx="3733800" cy="63346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9-mv-july-monthly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3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Перемещение файла july в каталог monthly.00</w:t>
            </w:r>
          </w:p>
          <w:bookmarkEnd w:id="75"/>
        </w:tc>
      </w:tr>
    </w:tbl>
    <w:bookmarkEnd w:id="76"/>
    <w:bookmarkStart w:id="81" w:name="шаг-2.10-переименование-каталога"/>
    <w:p>
      <w:pPr>
        <w:pStyle w:val="Heading3"/>
      </w:pPr>
      <w:r>
        <w:t xml:space="preserve">4.2.10 Шаг 2.10: переименование каталога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переименован 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0"/>
          <w:p>
            <w:pPr>
              <w:pStyle w:val="Compact"/>
              <w:jc w:val="center"/>
            </w:pPr>
            <w:r>
              <w:drawing>
                <wp:inline>
                  <wp:extent cx="3733800" cy="65776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0-mv-monthly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Переименование каталога monthly.00 в monthly.01</w:t>
            </w:r>
          </w:p>
          <w:bookmarkEnd w:id="80"/>
        </w:tc>
      </w:tr>
    </w:tbl>
    <w:bookmarkEnd w:id="81"/>
    <w:bookmarkStart w:id="86" w:name="X29f0014740b4e173a64c9e5828ef396cedb48fd"/>
    <w:p>
      <w:pPr>
        <w:pStyle w:val="Heading3"/>
      </w:pPr>
      <w:r>
        <w:t xml:space="preserve">4.2.11 Шаг 2.11: перемещение каталога в другой каталог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перемещён в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reports/monthly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1"/>
          <w:p>
            <w:pPr>
              <w:pStyle w:val="Compact"/>
              <w:jc w:val="center"/>
            </w:pPr>
            <w:r>
              <w:drawing>
                <wp:inline>
                  <wp:extent cx="3733800" cy="71577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1-mv-to-reports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5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Перемещение каталога monthly.01 в reports</w:t>
            </w:r>
          </w:p>
          <w:bookmarkEnd w:id="85"/>
        </w:tc>
      </w:tr>
    </w:tbl>
    <w:bookmarkEnd w:id="86"/>
    <w:bookmarkEnd w:id="87"/>
    <w:bookmarkStart w:id="108" w:name="задание-3-управление-правами-доступа"/>
    <w:p>
      <w:pPr>
        <w:pStyle w:val="Heading2"/>
      </w:pPr>
      <w:r>
        <w:t xml:space="preserve">4.3 Задание 3: управление правами доступа</w:t>
      </w:r>
    </w:p>
    <w:bookmarkStart w:id="92" w:name="шаг-3.1-право-выполнения-для-владельца"/>
    <w:p>
      <w:pPr>
        <w:pStyle w:val="Heading3"/>
      </w:pPr>
      <w:r>
        <w:t xml:space="preserve">4.3.1 Шаг 3.1: право выполнения для владельца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p>
      <w:pPr>
        <w:pStyle w:val="FirstParagraph"/>
      </w:pPr>
      <w:r>
        <w:t xml:space="preserve">Файлу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предоставлено право выполнения для владельца (</w:t>
      </w:r>
      <w:r>
        <w:rPr>
          <w:rStyle w:val="VerbatimChar"/>
        </w:rPr>
        <w:t xml:space="preserve">u+x</w:t>
      </w:r>
      <w:r>
        <w:t xml:space="preserve">)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2"/>
          <w:p>
            <w:pPr>
              <w:pStyle w:val="Compact"/>
              <w:jc w:val="center"/>
            </w:pPr>
            <w:r>
              <w:drawing>
                <wp:inline>
                  <wp:extent cx="3733800" cy="97562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2-chmod-u+x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прав командой chmod u+x</w:t>
            </w:r>
          </w:p>
          <w:bookmarkEnd w:id="91"/>
        </w:tc>
      </w:tr>
    </w:tbl>
    <w:bookmarkEnd w:id="92"/>
    <w:bookmarkStart w:id="97" w:name="шаг-3.2-лишение-права-выполнения"/>
    <w:p>
      <w:pPr>
        <w:pStyle w:val="Heading3"/>
      </w:pPr>
      <w:r>
        <w:t xml:space="preserve">4.3.2 Шаг 3.2: лишение права выполнения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p>
      <w:pPr>
        <w:pStyle w:val="FirstParagraph"/>
      </w:pPr>
      <w:r>
        <w:t xml:space="preserve">У владельца файла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отнято право выполнения (</w:t>
      </w:r>
      <w:r>
        <w:rPr>
          <w:rStyle w:val="VerbatimChar"/>
        </w:rPr>
        <w:t xml:space="preserve">u-x</w:t>
      </w:r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3"/>
          <w:p>
            <w:pPr>
              <w:pStyle w:val="Compact"/>
              <w:jc w:val="center"/>
            </w:pPr>
            <w:r>
              <w:drawing>
                <wp:inline>
                  <wp:extent cx="3733800" cy="49314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3-chmod-u-x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Лишение права выполнения командой chmod u-x</w:t>
            </w:r>
          </w:p>
          <w:bookmarkEnd w:id="96"/>
        </w:tc>
      </w:tr>
    </w:tbl>
    <w:bookmarkEnd w:id="97"/>
    <w:bookmarkStart w:id="102" w:name="X8b2f768bbc557d3bd6a42a542da329a22c36332"/>
    <w:p>
      <w:pPr>
        <w:pStyle w:val="Heading3"/>
      </w:pPr>
      <w:r>
        <w:t xml:space="preserve">4.3.3 Шаг 3.3: запрет чтения для группы и остальных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g-r, o-r 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monthly</w:t>
      </w:r>
    </w:p>
    <w:p>
      <w:pPr>
        <w:pStyle w:val="FirstParagraph"/>
      </w:pPr>
      <w:r>
        <w:t xml:space="preserve">Каталогу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запрещено чтение для членов группы и всех остальных (</w:t>
      </w:r>
      <w:r>
        <w:rPr>
          <w:rStyle w:val="VerbatimChar"/>
        </w:rPr>
        <w:t xml:space="preserve">g-r, o-r</w:t>
      </w:r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4"/>
          <w:p>
            <w:pPr>
              <w:pStyle w:val="Compact"/>
              <w:jc w:val="center"/>
            </w:pPr>
            <w:r>
              <w:drawing>
                <wp:inline>
                  <wp:extent cx="3733800" cy="4858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4-chmod-g-r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Запрет чтения командой chmod g-r, o-r</w:t>
            </w:r>
          </w:p>
          <w:bookmarkEnd w:id="101"/>
        </w:tc>
      </w:tr>
    </w:tbl>
    <w:bookmarkEnd w:id="102"/>
    <w:bookmarkStart w:id="107" w:name="шаг-3.4-право-записи-для-группы"/>
    <w:p>
      <w:pPr>
        <w:pStyle w:val="Heading3"/>
      </w:pPr>
      <w:r>
        <w:t xml:space="preserve">4.3.4 Шаг 3.4: право записи для группы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g+w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abc1</w:t>
      </w:r>
    </w:p>
    <w:p>
      <w:pPr>
        <w:pStyle w:val="FirstParagraph"/>
      </w:pPr>
      <w:r>
        <w:t xml:space="preserve">Файлу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предоставлено право записи для членов группы (</w:t>
      </w:r>
      <w:r>
        <w:rPr>
          <w:rStyle w:val="VerbatimChar"/>
        </w:rPr>
        <w:t xml:space="preserve">g+w</w:t>
      </w:r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5"/>
          <w:p>
            <w:pPr>
              <w:pStyle w:val="Compact"/>
              <w:jc w:val="center"/>
            </w:pPr>
            <w:r>
              <w:drawing>
                <wp:inline>
                  <wp:extent cx="3733800" cy="802937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5-chmod-g+w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2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Право записи для группы командой chmod g+w</w:t>
            </w:r>
          </w:p>
          <w:bookmarkEnd w:id="106"/>
        </w:tc>
      </w:tr>
    </w:tbl>
    <w:bookmarkEnd w:id="107"/>
    <w:bookmarkEnd w:id="108"/>
    <w:bookmarkStart w:id="129" w:name="X26098e1dcf0343bceb64fec469d90c7219a9f86"/>
    <w:p>
      <w:pPr>
        <w:pStyle w:val="Heading2"/>
      </w:pPr>
      <w:r>
        <w:t xml:space="preserve">4.4 Задание 4: анализ и обслуживание файловой системы</w:t>
      </w:r>
    </w:p>
    <w:bookmarkStart w:id="113" w:name="Xe0e816383593b7dc5ba5252eee9a9a83bc9d9ac"/>
    <w:p>
      <w:pPr>
        <w:pStyle w:val="Heading3"/>
      </w:pPr>
      <w:r>
        <w:t xml:space="preserve">4.4.1 Шаг 4.1: список смонтированных файловых систем</w:t>
      </w:r>
    </w:p>
    <w:p>
      <w:pPr>
        <w:pStyle w:val="SourceCode"/>
      </w:pPr>
      <w:r>
        <w:rPr>
          <w:rStyle w:val="FunctionTok"/>
        </w:rPr>
        <w:t xml:space="preserve">mount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 вывела список смонтированных файловых систем с именами устройств, точками монтирования, типами и опциями (рис.</w:t>
      </w:r>
      <w:r>
        <w:t xml:space="preserve"> </w:t>
      </w:r>
      <w:hyperlink w:anchor="fig-016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6"/>
          <w:p>
            <w:pPr>
              <w:pStyle w:val="Compact"/>
              <w:jc w:val="center"/>
            </w:pPr>
            <w:r>
              <w:drawing>
                <wp:inline>
                  <wp:extent cx="3733800" cy="117482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6-mount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Список смонтированных файловых систем</w:t>
            </w:r>
          </w:p>
          <w:bookmarkEnd w:id="112"/>
        </w:tc>
      </w:tr>
    </w:tbl>
    <w:bookmarkEnd w:id="113"/>
    <w:bookmarkStart w:id="118" w:name="шаг-4.2-файл-etcfstab"/>
    <w:p>
      <w:pPr>
        <w:pStyle w:val="Heading3"/>
      </w:pPr>
      <w:r>
        <w:t xml:space="preserve">4.4.2 Шаг 4.2: файл /etc/fstab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t xml:space="preserve">Показано содержимое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со статической информацией о монтировании (рис.</w:t>
      </w:r>
      <w:r>
        <w:t xml:space="preserve"> </w:t>
      </w:r>
      <w:hyperlink w:anchor="fig-017">
        <w:r>
          <w:rPr>
            <w:rStyle w:val="Hyperlink"/>
          </w:rPr>
          <w:t xml:space="preserve">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17"/>
          <w:p>
            <w:pPr>
              <w:pStyle w:val="Compact"/>
              <w:jc w:val="center"/>
            </w:pPr>
            <w:r>
              <w:drawing>
                <wp:inline>
                  <wp:extent cx="3733800" cy="101782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7-cat-fstab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Просмотр файла /etc/fstab</w:t>
            </w:r>
          </w:p>
          <w:bookmarkEnd w:id="117"/>
        </w:tc>
      </w:tr>
    </w:tbl>
    <w:bookmarkEnd w:id="118"/>
    <w:bookmarkStart w:id="123" w:name="X39987b46c92b7c9c70d0eb49fbf6f7bdd6432d2"/>
    <w:p>
      <w:pPr>
        <w:pStyle w:val="Heading3"/>
      </w:pPr>
      <w:r>
        <w:t xml:space="preserve">4.4.3 Шаг 4.3: свободное место на файловой системе</w:t>
      </w:r>
    </w:p>
    <w:p>
      <w:pPr>
        <w:pStyle w:val="SourceCode"/>
      </w:pPr>
      <w:r>
        <w:rPr>
          <w:rStyle w:val="FunctionTok"/>
        </w:rPr>
        <w:t xml:space="preserve">df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вывела список файловых систем с размером, занятым и свободным объёмом, процентом использования и точкой монтирования (рис.</w:t>
      </w:r>
      <w:r>
        <w:t xml:space="preserve"> </w:t>
      </w:r>
      <w:hyperlink w:anchor="fig-018">
        <w:r>
          <w:rPr>
            <w:rStyle w:val="Hyperlink"/>
          </w:rPr>
          <w:t xml:space="preserve">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18"/>
          <w:p>
            <w:pPr>
              <w:pStyle w:val="Compact"/>
              <w:jc w:val="center"/>
            </w:pPr>
            <w:r>
              <w:drawing>
                <wp:inline>
                  <wp:extent cx="3733800" cy="149911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18-df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9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Определение объёма свободного пространства командой df</w:t>
            </w:r>
          </w:p>
          <w:bookmarkEnd w:id="122"/>
        </w:tc>
      </w:tr>
    </w:tbl>
    <w:bookmarkEnd w:id="123"/>
    <w:bookmarkStart w:id="128" w:name="X1d86cbdb200d90ff630b349b49e00a07323c3cb"/>
    <w:p>
      <w:pPr>
        <w:pStyle w:val="Heading3"/>
      </w:pPr>
      <w:r>
        <w:t xml:space="preserve">4.4.4 Шаг 4.4: проверка целостности файловой системы</w:t>
      </w:r>
    </w:p>
    <w:p>
      <w:pPr>
        <w:pStyle w:val="SourceCode"/>
      </w:pPr>
      <w:r>
        <w:rPr>
          <w:rStyle w:val="ExtensionTok"/>
        </w:rPr>
        <w:t xml:space="preserve">fsck</w:t>
      </w:r>
      <w:r>
        <w:rPr>
          <w:rStyle w:val="NormalTok"/>
        </w:rPr>
        <w:t xml:space="preserve"> /dev/sda1</w:t>
      </w:r>
    </w:p>
    <w:p>
      <w:pPr>
        <w:pStyle w:val="FirstParagraph"/>
      </w:pPr>
      <w:r>
        <w:t xml:space="preserve">Выполнена проверка целостности файловой системы командой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(рис.</w:t>
      </w:r>
      <w:r>
        <w:t xml:space="preserve"> </w:t>
      </w:r>
      <w:hyperlink w:anchor="fig-019">
        <w:r>
          <w:rPr>
            <w:rStyle w:val="Hyperlink"/>
          </w:rPr>
          <w:t xml:space="preserve">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19"/>
          <w:p>
            <w:pPr>
              <w:pStyle w:val="Compact"/>
              <w:jc w:val="center"/>
            </w:pPr>
            <w:r>
              <w:drawing>
                <wp:inline>
                  <wp:extent cx="3733800" cy="600156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19-fsck-sda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целостности файловой системы командой fsck</w:t>
            </w:r>
          </w:p>
          <w:bookmarkEnd w:id="127"/>
        </w:tc>
      </w:tr>
    </w:tbl>
    <w:bookmarkEnd w:id="128"/>
    <w:bookmarkEnd w:id="129"/>
    <w:bookmarkStart w:id="140" w:name="Xed31f19f71ead63b1915ec5950409b950d75d14"/>
    <w:p>
      <w:pPr>
        <w:pStyle w:val="Heading2"/>
      </w:pPr>
      <w:r>
        <w:t xml:space="preserve">4.5 Задание 5: работа с файлами и каталогами (ski.plases)</w:t>
      </w:r>
    </w:p>
    <w:bookmarkStart w:id="134" w:name="шаг-5.1-копирование-файла-с-новым-именем"/>
    <w:p>
      <w:pPr>
        <w:pStyle w:val="Heading3"/>
      </w:pPr>
      <w:r>
        <w:t xml:space="preserve">4.5.1 Шаг 5.1: копирование файла с новым именем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/usr/include/sys/uio.h ~/equipment</w:t>
      </w:r>
    </w:p>
    <w:p>
      <w:pPr>
        <w:pStyle w:val="FirstParagraph"/>
      </w:pPr>
      <w:r>
        <w:t xml:space="preserve">Файл из каталога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 </w:t>
      </w:r>
      <w:r>
        <w:t xml:space="preserve">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(использован файл</w:t>
      </w:r>
      <w:r>
        <w:t xml:space="preserve"> </w:t>
      </w:r>
      <w:r>
        <w:rPr>
          <w:rStyle w:val="VerbatimChar"/>
        </w:rPr>
        <w:t xml:space="preserve">uio.h</w:t>
      </w:r>
      <w:r>
        <w:t xml:space="preserve">, так как файла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в системе нет) (рис.</w:t>
      </w:r>
      <w:r>
        <w:t xml:space="preserve"> </w:t>
      </w:r>
      <w:hyperlink w:anchor="fig-020">
        <w:r>
          <w:rPr>
            <w:rStyle w:val="Hyperlink"/>
          </w:rPr>
          <w:t xml:space="preserve">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0"/>
          <w:p>
            <w:pPr>
              <w:pStyle w:val="Compact"/>
              <w:jc w:val="center"/>
            </w:pPr>
            <w:r>
              <w:drawing>
                <wp:inline>
                  <wp:extent cx="3733800" cy="164507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0-cp-equipme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5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Копирование файла в домашний каталог как equipment</w:t>
            </w:r>
          </w:p>
          <w:bookmarkEnd w:id="133"/>
        </w:tc>
      </w:tr>
    </w:tbl>
    <w:bookmarkEnd w:id="134"/>
    <w:bookmarkStart w:id="139" w:name="шаг-5.25.8-каталог-ski.plases"/>
    <w:p>
      <w:pPr>
        <w:pStyle w:val="Heading3"/>
      </w:pPr>
      <w:r>
        <w:t xml:space="preserve">4.5.2 Шаг 5.2–5.8: каталог ski.plases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~/equipment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~/abc1 ~/ski.plases/equiplist2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~/ski.plases/equiplist2 ~/ski.plases/equipment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~/ski.plases</w:t>
      </w:r>
    </w:p>
    <w:p>
      <w:pPr>
        <w:pStyle w:val="FirstParagraph"/>
      </w:pPr>
      <w:r>
        <w:t xml:space="preserve">Выполнены пункты 2.2–2.8 методических указаний: создан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, 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перемещён в него и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; создан файл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копией</w:t>
      </w:r>
      <w:r>
        <w:t xml:space="preserve"> </w:t>
      </w:r>
      <w:r>
        <w:rPr>
          <w:rStyle w:val="VerbatimChar"/>
        </w:rPr>
        <w:t xml:space="preserve">abc1</w:t>
      </w:r>
      <w:r>
        <w:t xml:space="preserve">; создан 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, в который перемещены оба файла;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перемещён в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(рис.</w:t>
      </w:r>
      <w:r>
        <w:t xml:space="preserve"> </w:t>
      </w:r>
      <w:hyperlink w:anchor="fig-021">
        <w:r>
          <w:rPr>
            <w:rStyle w:val="Hyperlink"/>
          </w:rPr>
          <w:t xml:space="preserve">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1"/>
          <w:p>
            <w:pPr>
              <w:pStyle w:val="Compact"/>
              <w:jc w:val="center"/>
            </w:pPr>
            <w:r>
              <w:drawing>
                <wp:inline>
                  <wp:extent cx="3733800" cy="118368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1-ski-plases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Работа с каталогом ski.plases (пункты 2.2–2.8)</w:t>
            </w:r>
          </w:p>
          <w:bookmarkEnd w:id="138"/>
        </w:tc>
      </w:tr>
    </w:tbl>
    <w:bookmarkEnd w:id="139"/>
    <w:bookmarkEnd w:id="140"/>
    <w:bookmarkStart w:id="145" w:name="задание-6-права-в-числовой-форме"/>
    <w:p>
      <w:pPr>
        <w:pStyle w:val="Heading2"/>
      </w:pPr>
      <w:r>
        <w:t xml:space="preserve">4.6 Задание 6: права в числовой форме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australia play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my_os 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australia play my_os feathers</w:t>
      </w:r>
    </w:p>
    <w:p>
      <w:pPr>
        <w:pStyle w:val="FirstParagraph"/>
      </w:pPr>
      <w:r>
        <w:t xml:space="preserve">Определены права в восьмеричной записи: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 </w:t>
      </w:r>
      <w:r>
        <w:t xml:space="preserve">— 744 (</w:t>
      </w:r>
      <w:r>
        <w:rPr>
          <w:rStyle w:val="VerbatimChar"/>
        </w:rPr>
        <w:t xml:space="preserve">rwxr--r--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— 711 (</w:t>
      </w:r>
      <w:r>
        <w:rPr>
          <w:rStyle w:val="VerbatimChar"/>
        </w:rPr>
        <w:t xml:space="preserve">rwx--x--x</w:t>
      </w:r>
      <w:r>
        <w:t xml:space="preserve">),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— 544 (</w:t>
      </w:r>
      <w:r>
        <w:rPr>
          <w:rStyle w:val="VerbatimChar"/>
        </w:rPr>
        <w:t xml:space="preserve">r-xr--r--</w:t>
      </w:r>
      <w:r>
        <w:t xml:space="preserve">),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— 664 (</w:t>
      </w:r>
      <w:r>
        <w:rPr>
          <w:rStyle w:val="VerbatimChar"/>
        </w:rPr>
        <w:t xml:space="preserve">rw-rw-r--</w:t>
      </w:r>
      <w:r>
        <w:t xml:space="preserve">) (рис.</w:t>
      </w:r>
      <w:r>
        <w:t xml:space="preserve"> </w:t>
      </w:r>
      <w:hyperlink w:anchor="fig-022">
        <w:r>
          <w:rPr>
            <w:rStyle w:val="Hyperlink"/>
          </w:rPr>
          <w:t xml:space="preserve">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2"/>
          <w:p>
            <w:pPr>
              <w:pStyle w:val="Compact"/>
              <w:jc w:val="center"/>
            </w:pPr>
            <w:r>
              <w:drawing>
                <wp:inline>
                  <wp:extent cx="3733800" cy="245449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2-chmod-numeric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Присвоение прав в восьмеричной записи</w:t>
            </w:r>
          </w:p>
          <w:bookmarkEnd w:id="144"/>
        </w:tc>
      </w:tr>
    </w:tbl>
    <w:bookmarkEnd w:id="145"/>
    <w:bookmarkStart w:id="150" w:name="задание-7-упражнения-с-feathers-и-play"/>
    <w:p>
      <w:pPr>
        <w:pStyle w:val="Heading2"/>
      </w:pPr>
      <w:r>
        <w:t xml:space="preserve">4.7 Задание 7: упражнения с feathers и play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~/month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</w:p>
    <w:p>
      <w:pPr>
        <w:pStyle w:val="FirstParagraph"/>
      </w:pPr>
      <w:r>
        <w:t xml:space="preserve">Просмотрено содержимое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(список пользователей; в тексте методических указаний имя файла приведено с опечаткой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). Затем: файл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~/file.old</w:t>
      </w:r>
      <w:r>
        <w:t xml:space="preserve">;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перемещён в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; каталог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~/fun</w:t>
      </w:r>
      <w:r>
        <w:t xml:space="preserve">;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перемещён в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. Далее выполнены упражнения с правами: лишение владельца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права чтения (</w:t>
      </w:r>
      <w:r>
        <w:rPr>
          <w:rStyle w:val="VerbatimChar"/>
        </w:rPr>
        <w:t xml:space="preserve">u-r</w:t>
      </w:r>
      <w:r>
        <w:t xml:space="preserve">) приводит к ошибке «Permission denied» при попытках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</w:t>
      </w:r>
      <w:r>
        <w:t xml:space="preserve">; после возврата права (</w:t>
      </w:r>
      <w:r>
        <w:rPr>
          <w:rStyle w:val="VerbatimChar"/>
        </w:rPr>
        <w:t xml:space="preserve">u+r</w:t>
      </w:r>
      <w:r>
        <w:t xml:space="preserve">) операции проходят. Лишение владельца каталога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права выполнения (</w:t>
      </w:r>
      <w:r>
        <w:rPr>
          <w:rStyle w:val="VerbatimChar"/>
        </w:rPr>
        <w:t xml:space="preserve">u-x</w:t>
      </w:r>
      <w:r>
        <w:t xml:space="preserve">) делает невозможным переход в каталог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; после возврата права (</w:t>
      </w:r>
      <w:r>
        <w:rPr>
          <w:rStyle w:val="VerbatimChar"/>
        </w:rPr>
        <w:t xml:space="preserve">u+x</w:t>
      </w:r>
      <w:r>
        <w:t xml:space="preserve">) переход снова работает (рис.</w:t>
      </w:r>
      <w:r>
        <w:t xml:space="preserve"> </w:t>
      </w:r>
      <w:hyperlink w:anchor="fig-023">
        <w:r>
          <w:rPr>
            <w:rStyle w:val="Hyperlink"/>
          </w:rPr>
          <w:t xml:space="preserve">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23"/>
          <w:p>
            <w:pPr>
              <w:pStyle w:val="Compact"/>
              <w:jc w:val="center"/>
            </w:pPr>
            <w:r>
              <w:drawing>
                <wp:inline>
                  <wp:extent cx="3733800" cy="123820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23-feathers-play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8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Упражнения с файлом feathers и каталогом play (пункты 4.1–4.12)</w:t>
            </w:r>
          </w:p>
          <w:bookmarkEnd w:id="149"/>
        </w:tc>
      </w:tr>
    </w:tbl>
    <w:bookmarkEnd w:id="150"/>
    <w:bookmarkStart w:id="171" w:name="Xe583f463c804cf60a518da457ad13e150114141"/>
    <w:p>
      <w:pPr>
        <w:pStyle w:val="Heading2"/>
      </w:pPr>
      <w:r>
        <w:t xml:space="preserve">4.8 Задание 8: man по командам mount, fsck, mkfs, kill</w:t>
      </w:r>
    </w:p>
    <w:p>
      <w:pPr>
        <w:pStyle w:val="FirstParagraph"/>
      </w:pPr>
      <w:r>
        <w:t xml:space="preserve">Прочитаны справочные страницы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; краткие характеристики приведены в теоретической части. Ниже приведены примеры применения.</w:t>
      </w:r>
    </w:p>
    <w:bookmarkStart w:id="155" w:name="пример-mount"/>
    <w:p>
      <w:pPr>
        <w:pStyle w:val="Heading3"/>
      </w:pPr>
      <w:r>
        <w:t xml:space="preserve">4.8.1 Пример mount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/dev/sdb1 /mnt/usb</w:t>
      </w:r>
    </w:p>
    <w:p>
      <w:pPr>
        <w:pStyle w:val="FirstParagraph"/>
      </w:pPr>
      <w:r>
        <w:t xml:space="preserve">Файловая система устройства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смонтирована в каталог</w:t>
      </w:r>
      <w:r>
        <w:t xml:space="preserve"> </w:t>
      </w:r>
      <w:r>
        <w:rPr>
          <w:rStyle w:val="VerbatimChar"/>
        </w:rPr>
        <w:t xml:space="preserve">/mnt/usb</w:t>
      </w:r>
      <w:r>
        <w:t xml:space="preserve"> </w:t>
      </w:r>
      <w:r>
        <w:t xml:space="preserve">(рис.</w:t>
      </w:r>
      <w:r>
        <w:t xml:space="preserve"> </w:t>
      </w:r>
      <w:hyperlink w:anchor="fig-024">
        <w:r>
          <w:rPr>
            <w:rStyle w:val="Hyperlink"/>
          </w:rPr>
          <w:t xml:space="preserve">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24"/>
          <w:p>
            <w:pPr>
              <w:pStyle w:val="Compact"/>
              <w:jc w:val="center"/>
            </w:pPr>
            <w:r>
              <w:drawing>
                <wp:inline>
                  <wp:extent cx="3733800" cy="169205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24-mount-exampl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Монтирование файловой системы командой mount</w:t>
            </w:r>
          </w:p>
          <w:bookmarkEnd w:id="154"/>
        </w:tc>
      </w:tr>
    </w:tbl>
    <w:bookmarkEnd w:id="155"/>
    <w:bookmarkStart w:id="160" w:name="пример-fsck"/>
    <w:p>
      <w:pPr>
        <w:pStyle w:val="Heading3"/>
      </w:pPr>
      <w:r>
        <w:t xml:space="preserve">4.8.2 Пример fsck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fsck /dev/sda2</w:t>
      </w:r>
    </w:p>
    <w:p>
      <w:pPr>
        <w:pStyle w:val="FirstParagraph"/>
      </w:pPr>
      <w:r>
        <w:t xml:space="preserve">Выполнена проверка целостности файловой системы на устройстве</w:t>
      </w:r>
      <w:r>
        <w:t xml:space="preserve"> </w:t>
      </w:r>
      <w:r>
        <w:rPr>
          <w:rStyle w:val="VerbatimChar"/>
        </w:rPr>
        <w:t xml:space="preserve">/dev/sda2</w:t>
      </w:r>
      <w:r>
        <w:t xml:space="preserve"> </w:t>
      </w:r>
      <w:r>
        <w:t xml:space="preserve">(рис.</w:t>
      </w:r>
      <w:r>
        <w:t xml:space="preserve"> </w:t>
      </w:r>
      <w:hyperlink w:anchor="fig-025">
        <w:r>
          <w:rPr>
            <w:rStyle w:val="Hyperlink"/>
          </w:rPr>
          <w:t xml:space="preserve">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25"/>
          <w:p>
            <w:pPr>
              <w:pStyle w:val="Compact"/>
              <w:jc w:val="center"/>
            </w:pPr>
            <w:r>
              <w:drawing>
                <wp:inline>
                  <wp:extent cx="3733800" cy="195413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25-fsck-exampl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файловой системы командой fsck</w:t>
            </w:r>
          </w:p>
          <w:bookmarkEnd w:id="159"/>
        </w:tc>
      </w:tr>
    </w:tbl>
    <w:bookmarkEnd w:id="160"/>
    <w:bookmarkStart w:id="165" w:name="пример-mkfs"/>
    <w:p>
      <w:pPr>
        <w:pStyle w:val="Heading3"/>
      </w:pPr>
      <w:r>
        <w:t xml:space="preserve">4.8.3 Пример mkfs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mkfs.ext4 /dev/sdb1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создана файловая система ext4 (рис.</w:t>
      </w:r>
      <w:r>
        <w:t xml:space="preserve"> </w:t>
      </w:r>
      <w:hyperlink w:anchor="fig-026">
        <w:r>
          <w:rPr>
            <w:rStyle w:val="Hyperlink"/>
          </w:rPr>
          <w:t xml:space="preserve">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26"/>
          <w:p>
            <w:pPr>
              <w:pStyle w:val="Compact"/>
              <w:jc w:val="center"/>
            </w:pPr>
            <w:r>
              <w:drawing>
                <wp:inline>
                  <wp:extent cx="3733800" cy="15902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26-mkfs-exampl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файловой системы командой mkfs.ext4</w:t>
            </w:r>
          </w:p>
          <w:bookmarkEnd w:id="164"/>
        </w:tc>
      </w:tr>
    </w:tbl>
    <w:bookmarkEnd w:id="165"/>
    <w:bookmarkStart w:id="170" w:name="пример-kill"/>
    <w:p>
      <w:pPr>
        <w:pStyle w:val="Heading3"/>
      </w:pPr>
      <w:r>
        <w:t xml:space="preserve">4.8.4 Пример kill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</w:p>
    <w:p>
      <w:pPr>
        <w:pStyle w:val="FirstParagraph"/>
      </w:pPr>
      <w:r>
        <w:t xml:space="preserve">Процессу с идентификатором 1234 отправлен сигнал завершения (рис.</w:t>
      </w:r>
      <w:r>
        <w:t xml:space="preserve"> </w:t>
      </w:r>
      <w:hyperlink w:anchor="fig-027">
        <w:r>
          <w:rPr>
            <w:rStyle w:val="Hyperlink"/>
          </w:rPr>
          <w:t xml:space="preserve">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27"/>
          <w:p>
            <w:pPr>
              <w:pStyle w:val="Compact"/>
              <w:jc w:val="center"/>
            </w:pPr>
            <w:r>
              <w:drawing>
                <wp:inline>
                  <wp:extent cx="3733800" cy="233947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27-kill-exampl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Завершение процесса командой kill</w:t>
            </w:r>
          </w:p>
          <w:bookmarkEnd w:id="169"/>
        </w:tc>
      </w:tr>
    </w:tbl>
    <w:bookmarkEnd w:id="170"/>
    <w:bookmarkEnd w:id="171"/>
    <w:bookmarkEnd w:id="172"/>
    <w:bookmarkStart w:id="17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выполнены все примеры первой части методических указаний и все задания пунктов 2–5, зафиксированные 27 скриншотами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—</w:t>
      </w:r>
      <w:r>
        <w:t xml:space="preserve"> </w:t>
      </w:r>
      <w:hyperlink w:anchor="fig-027">
        <w:r>
          <w:rPr>
            <w:rStyle w:val="Hyperlink"/>
          </w:rPr>
          <w:t xml:space="preserve">28</w:t>
        </w:r>
      </w:hyperlink>
      <w:r>
        <w:t xml:space="preserve">). Сводка полученных результатов приведена в табл.</w:t>
      </w:r>
      <w:r>
        <w:t xml:space="preserve"> </w:t>
      </w:r>
      <w:hyperlink w:anchor="tbl-results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Сводка результатов выполнения заданий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71"/>
              <w:gridCol w:w="4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файлов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создаются командой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touch</w:t>
                  </w:r>
                  <w:r>
                    <w:t xml:space="preserve">, просматриваются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cat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less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head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tail</w:t>
                  </w:r>
                  <w:r>
                    <w:t xml:space="preserve"> </w:t>
                  </w:r>
                  <w:r>
                    <w:t xml:space="preserve">выводят первые/последние строки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cp</w:t>
                  </w:r>
                  <w:r>
                    <w:t xml:space="preserve"> </w:t>
                  </w:r>
                  <w:r>
                    <w:t xml:space="preserve">копирует файлы с переименованием; каталоги копируются только с опцией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mv</w:t>
                  </w:r>
                  <w:r>
                    <w:t xml:space="preserve"> </w:t>
                  </w:r>
                  <w:r>
                    <w:t xml:space="preserve">переименовывает и перемещает файлы и каталоги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 доступа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</w:t>
                  </w:r>
                  <w:r>
                    <w:t xml:space="preserve"> </w:t>
                  </w:r>
                  <w:r>
                    <w:t xml:space="preserve">изменяет права в символьной (</w:t>
                  </w:r>
                  <w:r>
                    <w:rPr>
                      <w:rStyle w:val="VerbatimChar"/>
                    </w:rPr>
                    <w:t xml:space="preserve">u+x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g-r, o-r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g+w</w:t>
                  </w:r>
                  <w:r>
                    <w:t xml:space="preserve">) и числовой (744, 711, 544, 664) формах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Анализ ФС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mount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cat /etc/fstab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df</w:t>
                  </w:r>
                  <w:r>
                    <w:t xml:space="preserve"> </w:t>
                  </w:r>
                  <w:r>
                    <w:t xml:space="preserve">выводят список ФС, точки монтирования и свободное место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Обслуживание ФС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fsck</w:t>
                  </w:r>
                  <w:r>
                    <w:t xml:space="preserve"> </w:t>
                  </w:r>
                  <w:r>
                    <w:t xml:space="preserve">проверяет целостность,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mkfs</w:t>
                  </w:r>
                  <w:r>
                    <w:t xml:space="preserve"> </w:t>
                  </w:r>
                  <w:r>
                    <w:t xml:space="preserve">создаёт файловую систему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Процессы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kill</w:t>
                  </w:r>
                  <w:r>
                    <w:t xml:space="preserve"> </w:t>
                  </w:r>
                  <w:r>
                    <w:t xml:space="preserve">завершает процесс по идентификатору</w:t>
                  </w:r>
                </w:p>
              </w:tc>
            </w:tr>
          </w:tbl>
          <w:bookmarkEnd w:id="173"/>
          <w:p/>
        </w:tc>
      </w:tr>
    </w:tbl>
    <w:bookmarkEnd w:id="174"/>
    <w:bookmarkStart w:id="17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соответствуют теоретическим ожиданиям. Копирование каталогов командой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без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невозможно — это поведение полностью согласуется с документацией.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символьной форме удобен для точечного изменения отдельных прав, в числовой — для задания полного набора прав сразу. Проверка и создание файловых систем (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) требуют прав администратора, что согласуется с принципом разделения привилегий в Unix. Символическая форма записи прав в задании 3 была переведена в восьмеричную по табл.</w:t>
      </w:r>
      <w:r>
        <w:t xml:space="preserve"> </w:t>
      </w:r>
      <w:hyperlink w:anchor="tbl-chmod">
        <w:r>
          <w:rPr>
            <w:rStyle w:val="Hyperlink"/>
          </w:rPr>
          <w:t xml:space="preserve">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= 7,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= 4,</w:t>
      </w:r>
      <w:r>
        <w:t xml:space="preserve"> </w:t>
      </w:r>
      <w:r>
        <w:rPr>
          <w:rStyle w:val="VerbatimChar"/>
        </w:rPr>
        <w:t xml:space="preserve">--x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rw-</w:t>
      </w:r>
      <w:r>
        <w:t xml:space="preserve"> </w:t>
      </w:r>
      <w:r>
        <w:t xml:space="preserve">= 6.</w:t>
      </w:r>
    </w:p>
    <w:bookmarkEnd w:id="175"/>
    <w:bookmarkStart w:id="176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3"/>
        </w:numPr>
      </w:pPr>
      <w:r>
        <w:t xml:space="preserve">Цель работы достигнута: выполнено ознакомление с файловой системой Linux, её структурой, именами и содержанием каталогов.</w:t>
      </w:r>
    </w:p>
    <w:p>
      <w:pPr>
        <w:pStyle w:val="Compact"/>
        <w:numPr>
          <w:ilvl w:val="0"/>
          <w:numId w:val="1003"/>
        </w:numPr>
      </w:pPr>
      <w:r>
        <w:t xml:space="preserve">Приобретены практические навыки применения команд для работы с файлами и каталогами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Освоено управление правами доступа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символьной и числовой формах.</w:t>
      </w:r>
    </w:p>
    <w:p>
      <w:pPr>
        <w:pStyle w:val="Compact"/>
        <w:numPr>
          <w:ilvl w:val="0"/>
          <w:numId w:val="1003"/>
        </w:numPr>
      </w:pPr>
      <w:r>
        <w:t xml:space="preserve">Освоены команды проверки использования диска и обслуживания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Освоено управление процессами командой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p>
      <w:pPr>
        <w:pStyle w:val="FirstParagraph"/>
      </w:pPr>
      <w:r>
        <w:t xml:space="preserve">Полученные навыки являются основой для дальнейшей работы с операционной системой и последующих лабораторных работ курса.</w:t>
      </w:r>
    </w:p>
    <w:bookmarkEnd w:id="176"/>
    <w:bookmarkStart w:id="183" w:name="список-литературы"/>
    <w:p>
      <w:pPr>
        <w:pStyle w:val="Heading1"/>
      </w:pPr>
      <w:r>
        <w:t xml:space="preserve">Список литературы</w:t>
      </w:r>
    </w:p>
    <w:bookmarkStart w:id="182" w:name="refs"/>
    <w:bookmarkStart w:id="17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77"/>
    <w:bookmarkStart w:id="17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78"/>
    <w:bookmarkStart w:id="17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79"/>
    <w:bookmarkStart w:id="18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8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81"/>
    <w:bookmarkEnd w:id="182"/>
    <w:bookmarkEnd w:id="183"/>
    <w:bookmarkStart w:id="195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184" w:name="Xfbc97974ba16db19f4b456a2bb4d5c5e5450b39"/>
    <w:p>
      <w:pPr>
        <w:pStyle w:val="Heading2"/>
      </w:pPr>
      <w:r>
        <w:t xml:space="preserve">8.1 1. Характеристика файловых систем на жёстком диске</w:t>
      </w:r>
    </w:p>
    <w:p>
      <w:pPr>
        <w:pStyle w:val="FirstParagraph"/>
      </w:pPr>
      <w:r>
        <w:t xml:space="preserve">По выводу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на виртуальной машине (рис.</w:t>
      </w:r>
      <w:r>
        <w:t xml:space="preserve"> </w:t>
      </w:r>
      <w:hyperlink w:anchor="fig-016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19</w:t>
        </w:r>
      </w:hyperlink>
      <w:r>
        <w:t xml:space="preserve">) присутствуют следующие файловые системы (сверить с собственным выводом): корневой раздел с файловой системой ext4 (журналируемая файловая система, наиболее распространённая в современных дистрибутивах Linux), загрузочный раздел (ext4), раздел подкачки swap (используется ядром для выгрузки страниц памяти, файловой системой в обычном смысле не является), а также виртуальные файловые системы: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</w:t>
      </w:r>
      <w:r>
        <w:t xml:space="preserve">, файлы устройств),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хранение в оперативной памяти),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интерфейс к данным процессов и ядра),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 </w:t>
      </w:r>
      <w:r>
        <w:t xml:space="preserve">(</w:t>
      </w:r>
      <w:r>
        <w:rPr>
          <w:rStyle w:val="VerbatimChar"/>
        </w:rPr>
        <w:t xml:space="preserve">/sys</w:t>
      </w:r>
      <w:r>
        <w:t xml:space="preserve"> </w:t>
      </w:r>
      <w:r>
        <w:t xml:space="preserve">— интерфейс к устройствам и драйверам),</w:t>
      </w:r>
      <w:r>
        <w:t xml:space="preserve"> </w:t>
      </w:r>
      <w:r>
        <w:rPr>
          <w:rStyle w:val="VerbatimChar"/>
        </w:rPr>
        <w:t xml:space="preserve">cgroup2</w:t>
      </w:r>
      <w:r>
        <w:t xml:space="preserve"> </w:t>
      </w:r>
      <w:r>
        <w:t xml:space="preserve">(контроль групп ресурсов),</w:t>
      </w:r>
      <w:r>
        <w:t xml:space="preserve"> </w:t>
      </w:r>
      <w:r>
        <w:rPr>
          <w:rStyle w:val="VerbatimChar"/>
        </w:rPr>
        <w:t xml:space="preserve">securityfs</w:t>
      </w:r>
      <w:r>
        <w:t xml:space="preserve">,</w:t>
      </w:r>
      <w:r>
        <w:t xml:space="preserve"> </w:t>
      </w:r>
      <w:r>
        <w:rPr>
          <w:rStyle w:val="VerbatimChar"/>
        </w:rPr>
        <w:t xml:space="preserve">bpf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configfs</w:t>
      </w:r>
      <w:r>
        <w:t xml:space="preserve">,</w:t>
      </w:r>
      <w:r>
        <w:t xml:space="preserve"> </w:t>
      </w:r>
      <w:r>
        <w:rPr>
          <w:rStyle w:val="VerbatimChar"/>
        </w:rPr>
        <w:t xml:space="preserve">pstore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autofs</w:t>
      </w:r>
      <w:r>
        <w:t xml:space="preserve">,</w:t>
      </w:r>
      <w:r>
        <w:t xml:space="preserve"> </w:t>
      </w:r>
      <w:r>
        <w:rPr>
          <w:rStyle w:val="VerbatimChar"/>
        </w:rPr>
        <w:t xml:space="preserve">mqueue</w:t>
      </w:r>
      <w:r>
        <w:t xml:space="preserve">.</w:t>
      </w:r>
    </w:p>
    <w:bookmarkEnd w:id="184"/>
    <w:bookmarkStart w:id="186" w:name="X27a131574aef1b33ab9215395db25befa2e9d0e"/>
    <w:p>
      <w:pPr>
        <w:pStyle w:val="Heading2"/>
      </w:pPr>
      <w:r>
        <w:t xml:space="preserve">8.2 2. Общая структура файловой системы и каталоги первого уровня</w:t>
      </w:r>
    </w:p>
    <w:p>
      <w:pPr>
        <w:pStyle w:val="FirstParagraph"/>
      </w:pPr>
      <w:r>
        <w:t xml:space="preserve">Каталоги первого уровня приведены в табл.</w:t>
      </w:r>
      <w:r>
        <w:t xml:space="preserve"> </w:t>
      </w:r>
      <w:hyperlink w:anchor="tbl-fs-appendix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tbl-fs-appendi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Каталоги первого уровня файловой системы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Каталог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 систему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загрузчика и ядро системы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устройств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Домашние директории пользователей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/lib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Системные библиотеки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временного монтирования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/opt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Дополнительное программное обеспечение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/proc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Виртуальная файловая система процессов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 с момента загрузки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Системные утилиты администратора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/srv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Данные сервисов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Виртуальная файловая система ядра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данных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/var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Переменные данные (журналы, кэш)</w:t>
                  </w:r>
                </w:p>
              </w:tc>
            </w:tr>
          </w:tbl>
          <w:bookmarkEnd w:id="185"/>
          <w:p/>
        </w:tc>
      </w:tr>
    </w:tbl>
    <w:bookmarkEnd w:id="186"/>
    <w:bookmarkStart w:id="187" w:name="Xced1b2573daa53effd3da0817dbf47d01b41c4f"/>
    <w:p>
      <w:pPr>
        <w:pStyle w:val="Heading2"/>
      </w:pPr>
      <w:r>
        <w:t xml:space="preserve">8.3 3. Какая операция делает содержимое файловой системы доступным?</w:t>
      </w:r>
    </w:p>
    <w:p>
      <w:pPr>
        <w:pStyle w:val="FirstParagraph"/>
      </w:pPr>
      <w:r>
        <w:t xml:space="preserve">Монтирование 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: файловая система привязывается к точке монтирования — каталогу в общем дереве каталогов, после чего её содержимое становится доступным операционной системе. Пример:</w:t>
      </w:r>
      <w:r>
        <w:t xml:space="preserve"> </w:t>
      </w:r>
      <w:r>
        <w:rPr>
          <w:rStyle w:val="VerbatimChar"/>
        </w:rPr>
        <w:t xml:space="preserve">sudo mount /dev/sdb1 /mnt/usb</w:t>
      </w:r>
      <w:r>
        <w:t xml:space="preserve">.</w:t>
      </w:r>
    </w:p>
    <w:bookmarkEnd w:id="187"/>
    <w:bookmarkStart w:id="188" w:name="X89cabc2877b4b5c41255b8245720b453bb81769"/>
    <w:p>
      <w:pPr>
        <w:pStyle w:val="Heading2"/>
      </w:pPr>
      <w:r>
        <w:t xml:space="preserve">8.4 4. Причины нарушения целостности файловой системы и их устранение</w:t>
      </w:r>
    </w:p>
    <w:p>
      <w:pPr>
        <w:pStyle w:val="FirstParagraph"/>
      </w:pPr>
      <w:r>
        <w:t xml:space="preserve">Причины: внезапное отключение питания, аппаратные сбои накопителя или контроллера, ошибки ядра и драйверов, некорректное завершение работы системы, сбои при записи данных. Устранение: проверка и восстановление командой</w:t>
      </w:r>
      <w:r>
        <w:t xml:space="preserve"> </w:t>
      </w:r>
      <w:r>
        <w:rPr>
          <w:rStyle w:val="VerbatimChar"/>
        </w:rPr>
        <w:t xml:space="preserve">fsck имя_устройства</w:t>
      </w:r>
      <w:r>
        <w:t xml:space="preserve"> </w:t>
      </w:r>
      <w:r>
        <w:t xml:space="preserve">(при необходимости с опцией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для автоматического исправления обнаруженных ошибок); корневую файловую систему проверяют из восстановительного режима или с загрузочного носителя.</w:t>
      </w:r>
    </w:p>
    <w:bookmarkEnd w:id="188"/>
    <w:bookmarkStart w:id="189" w:name="как-создаётся-файловая-система"/>
    <w:p>
      <w:pPr>
        <w:pStyle w:val="Heading2"/>
      </w:pPr>
      <w:r>
        <w:t xml:space="preserve">8.5 5. Как создаётся файловая система?</w:t>
      </w:r>
    </w:p>
    <w:p>
      <w:pPr>
        <w:pStyle w:val="FirstParagraph"/>
      </w:pPr>
      <w:r>
        <w:t xml:space="preserve">Командой семейства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mkfs.ext4 /dev/sdb1</w:t>
      </w:r>
      <w:r>
        <w:t xml:space="preserve">) на разделе создаётся структура файловой системы (форматирование). Все данные на разделе при этом уничтожаются.</w:t>
      </w:r>
    </w:p>
    <w:bookmarkEnd w:id="189"/>
    <w:bookmarkStart w:id="191" w:name="X536c778433d898fb2692a4151e854deb7859236"/>
    <w:p>
      <w:pPr>
        <w:pStyle w:val="Heading2"/>
      </w:pPr>
      <w:r>
        <w:t xml:space="preserve">8.6 6. Характеристика команд просмотра текстовых файлов</w:t>
      </w:r>
    </w:p>
    <w:p>
      <w:pPr>
        <w:pStyle w:val="FirstParagraph"/>
      </w:pPr>
      <w:r>
        <w:t xml:space="preserve">Характеристики сведены в табл.</w:t>
      </w:r>
      <w:r>
        <w:t xml:space="preserve"> </w:t>
      </w:r>
      <w:hyperlink w:anchor="tbl-view-appendix">
        <w:r>
          <w:rPr>
            <w:rStyle w:val="Hyperlink"/>
          </w:rPr>
          <w:t xml:space="preserve">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tbl-view-appendi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Команды просмотра текстовых файлов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51"/>
              <w:gridCol w:w="50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cat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Выводит файл целиком в стандартный поток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less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Постраничный просмотр: [Space] — следующая страница, ENTER — строка вперёд, [b] — назад, [q] — выход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head -n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Первые n строк (по умолчанию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tail -n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Последние n строк (по умолчанию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tail -f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Слежение за файлом в реальном времени</w:t>
                  </w:r>
                </w:p>
              </w:tc>
            </w:tr>
          </w:tbl>
          <w:bookmarkEnd w:id="190"/>
          <w:p/>
        </w:tc>
      </w:tr>
    </w:tbl>
    <w:bookmarkEnd w:id="191"/>
    <w:bookmarkStart w:id="192" w:name="основные-возможности-команды-cp"/>
    <w:p>
      <w:pPr>
        <w:pStyle w:val="Heading2"/>
      </w:pPr>
      <w:r>
        <w:t xml:space="preserve">8.7 7. Основные возможности команды cp</w:t>
      </w:r>
    </w:p>
    <w:p>
      <w:pPr>
        <w:pStyle w:val="FirstParagraph"/>
      </w:pPr>
      <w:r>
        <w:t xml:space="preserve">Копирование файла в файл с тем же или новым именем; копирование нескольких файлов в каталог; рекурсивное копирование каталогов 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. Опции: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— не перезаписывать существующие файлы,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— копировать только более новые файлы,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— сохранять атрибуты (время, права),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— архивный режим (рекурсивно с сохранением атрибутов).</w:t>
      </w:r>
    </w:p>
    <w:bookmarkEnd w:id="192"/>
    <w:bookmarkStart w:id="193" w:name="основные-возможности-команды-mv"/>
    <w:p>
      <w:pPr>
        <w:pStyle w:val="Heading2"/>
      </w:pPr>
      <w:r>
        <w:t xml:space="preserve">8.8 8. Основные возможности команды mv</w:t>
      </w:r>
    </w:p>
    <w:p>
      <w:pPr>
        <w:pStyle w:val="FirstParagraph"/>
      </w:pPr>
      <w:r>
        <w:t xml:space="preserve">Перемещение файлов и каталогов в другой каталог; переименование файлов и каталогов в текущем каталоге; перемещение с одновременным переименованием. Опции: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— перезапись без подтверждения,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— не перезаписывать,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— перемещать только более новые файлы.</w:t>
      </w:r>
    </w:p>
    <w:bookmarkEnd w:id="193"/>
    <w:bookmarkStart w:id="194" w:name="права-доступа-и-их-изменение"/>
    <w:p>
      <w:pPr>
        <w:pStyle w:val="Heading2"/>
      </w:pPr>
      <w:r>
        <w:t xml:space="preserve">8.9 9. Права доступа и их изменение</w:t>
      </w:r>
    </w:p>
    <w:p>
      <w:pPr>
        <w:pStyle w:val="FirstParagraph"/>
      </w:pPr>
      <w:r>
        <w:t xml:space="preserve">Права доступа — разрешения для владельца (</w:t>
      </w:r>
      <w:r>
        <w:rPr>
          <w:rStyle w:val="VerbatimChar"/>
        </w:rPr>
        <w:t xml:space="preserve">u</w:t>
      </w:r>
      <w:r>
        <w:t xml:space="preserve">), группы владельца (</w:t>
      </w:r>
      <w:r>
        <w:rPr>
          <w:rStyle w:val="VerbatimChar"/>
        </w:rPr>
        <w:t xml:space="preserve">g</w:t>
      </w:r>
      <w:r>
        <w:t xml:space="preserve">) и всех остальных (</w:t>
      </w:r>
      <w:r>
        <w:rPr>
          <w:rStyle w:val="VerbatimChar"/>
        </w:rPr>
        <w:t xml:space="preserve">o</w:t>
      </w:r>
      <w:r>
        <w:t xml:space="preserve">) на чтение (</w:t>
      </w:r>
      <w:r>
        <w:rPr>
          <w:rStyle w:val="VerbatimChar"/>
        </w:rPr>
        <w:t xml:space="preserve">r</w:t>
      </w:r>
      <w:r>
        <w:t xml:space="preserve">), запись (</w:t>
      </w:r>
      <w:r>
        <w:rPr>
          <w:rStyle w:val="VerbatimChar"/>
        </w:rPr>
        <w:t xml:space="preserve">w</w:t>
      </w:r>
      <w:r>
        <w:t xml:space="preserve">) и выполнение (</w:t>
      </w:r>
      <w:r>
        <w:rPr>
          <w:rStyle w:val="VerbatimChar"/>
        </w:rPr>
        <w:t xml:space="preserve">x</w:t>
      </w:r>
      <w:r>
        <w:t xml:space="preserve">) файла; для каталога право выполнения означает право входа в него. Изменяются командой</w:t>
      </w:r>
      <w:r>
        <w:t xml:space="preserve"> </w:t>
      </w:r>
      <w:r>
        <w:rPr>
          <w:rStyle w:val="VerbatimChar"/>
        </w:rPr>
        <w:t xml:space="preserve">chmod режим имя_файла</w:t>
      </w:r>
      <w:r>
        <w:t xml:space="preserve"> </w:t>
      </w:r>
      <w:r>
        <w:t xml:space="preserve">в символьной (</w:t>
      </w:r>
      <w:r>
        <w:rPr>
          <w:rStyle w:val="VerbatimChar"/>
        </w:rPr>
        <w:t xml:space="preserve">chmod u+x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g-r, o-r каталог</w:t>
      </w:r>
      <w:r>
        <w:t xml:space="preserve">) или восьмеричной (</w:t>
      </w:r>
      <w:r>
        <w:rPr>
          <w:rStyle w:val="VerbatimChar"/>
        </w:rPr>
        <w:t xml:space="preserve">chmod 744 файл</w:t>
      </w:r>
      <w:r>
        <w:t xml:space="preserve">) форме. Изменять права может владелец файла или администратор.</w:t>
      </w:r>
    </w:p>
    <w:bookmarkEnd w:id="194"/>
    <w:bookmarkEnd w:id="195"/>
    <w:bookmarkStart w:id="196" w:name="приложение-б.-листинг-выполненных-команд"/>
    <w:p>
      <w:pPr>
        <w:pStyle w:val="Heading1"/>
      </w:pPr>
      <w:r>
        <w:t xml:space="preserve">9. Приложение Б. Листинг выполненных команд</w:t>
      </w:r>
    </w:p>
    <w:p>
      <w:pPr>
        <w:pStyle w:val="SourceCode"/>
      </w:pPr>
      <w:r>
        <w:rPr>
          <w:rStyle w:val="CommentTok"/>
        </w:rPr>
        <w:t xml:space="preserve"># Задание 2: файлы и каталоги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mama.md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mama.md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mama.md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mama.md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mama.md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monthly.00 /tmp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  <w:r>
        <w:br/>
      </w:r>
      <w:r>
        <w:rPr>
          <w:rStyle w:val="FunctionTok"/>
        </w:rPr>
        <w:t xml:space="preserve">ls</w:t>
      </w:r>
      <w:r>
        <w:br/>
      </w:r>
      <w:r>
        <w:br/>
      </w:r>
      <w:r>
        <w:rPr>
          <w:rStyle w:val="CommentTok"/>
        </w:rPr>
        <w:t xml:space="preserve"># Задание 3: права доступа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g-r, o-r 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monthly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g+w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abc1</w:t>
      </w:r>
      <w:r>
        <w:br/>
      </w:r>
      <w:r>
        <w:br/>
      </w:r>
      <w:r>
        <w:rPr>
          <w:rStyle w:val="CommentTok"/>
        </w:rPr>
        <w:t xml:space="preserve"># Задание 4: анализ файловой системы</w:t>
      </w:r>
      <w:r>
        <w:br/>
      </w:r>
      <w:r>
        <w:rPr>
          <w:rStyle w:val="FunctionTok"/>
        </w:rPr>
        <w:t xml:space="preserve">mount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 xml:space="preserve">df</w:t>
      </w:r>
      <w:r>
        <w:br/>
      </w:r>
      <w:r>
        <w:rPr>
          <w:rStyle w:val="ExtensionTok"/>
        </w:rPr>
        <w:t xml:space="preserve">fsck</w:t>
      </w:r>
      <w:r>
        <w:rPr>
          <w:rStyle w:val="NormalTok"/>
        </w:rPr>
        <w:t xml:space="preserve"> /dev/sda1</w:t>
      </w:r>
      <w:r>
        <w:br/>
      </w:r>
      <w:r>
        <w:br/>
      </w:r>
      <w:r>
        <w:rPr>
          <w:rStyle w:val="CommentTok"/>
        </w:rPr>
        <w:t xml:space="preserve"># Задание 5: ski.plases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/usr/include/sys/uio.h ~/equipment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~/equipment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~/abc1 ~/ski.plases/equiplist2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~/ski.plases/equiplist2 ~/ski.plases/equipment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~/ski.plases</w:t>
      </w:r>
      <w:r>
        <w:br/>
      </w:r>
      <w:r>
        <w:br/>
      </w:r>
      <w:r>
        <w:rPr>
          <w:rStyle w:val="CommentTok"/>
        </w:rPr>
        <w:t xml:space="preserve"># Задание 6: права в числовой форме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australia play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my_os 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australia play my_os feathers</w:t>
      </w:r>
      <w:r>
        <w:br/>
      </w:r>
      <w:r>
        <w:br/>
      </w:r>
      <w:r>
        <w:rPr>
          <w:rStyle w:val="CommentTok"/>
        </w:rPr>
        <w:t xml:space="preserve"># Задание 7: упражнения с feathers и play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~/month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  <w:r>
        <w:br/>
      </w:r>
      <w:r>
        <w:br/>
      </w:r>
      <w:r>
        <w:rPr>
          <w:rStyle w:val="CommentTok"/>
        </w:rPr>
        <w:t xml:space="preserve"># Задание 8: примеры man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/dev/sdb1 /mnt/usb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/dev/sda2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mkfs.ext4 /dev/sdb1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</w:p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14" Target="media/rId14.png" /><Relationship Type="http://schemas.openxmlformats.org/officeDocument/2006/relationships/hyperlink" Id="rId18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Липатников Андрей</dc:creator>
  <dc:language>ru-RU</dc:language>
  <cp:keywords>лабораторная работа, Linux, файловая система, chmod, cp, mv, df, fsck, kill</cp:keywords>
  <dcterms:created xsi:type="dcterms:W3CDTF">2026-10-08T15:26:31Z</dcterms:created>
  <dcterms:modified xsi:type="dcterms:W3CDTF">2026-10-08T15:26:31Z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«Анализ файловой системы Linux. Команды для работы с файлами и каталогами».Описаны команды работы с файлами и каталогами, управление правами доступа, анализ и обслуживание файловой системы, а также управление процессами.Сделаны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2026-10-08</vt:lpwstr>
  </property>
  <property fmtid="{D5CDD505-2E9C-101B-9397-08002B2CF9AE}" pid="12" name="date-format">
    <vt:lpwstr>2026-10-08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Анализ файловой системы Linux. Команды для работы с файлами и каталогами</vt:lpwstr>
  </property>
  <property fmtid="{D5CDD505-2E9C-101B-9397-08002B2CF9AE}" pid="19" name="toc-title">
    <vt:lpwstr>Содержание</vt:lpwstr>
  </property>
</Properties>
</file>