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Пылегазоочистное оборудование (ПГОУ) на объекте негативного воздействия отсутствуют.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