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2A4" w:rsidRPr="00C402A4" w:rsidRDefault="00C402A4" w:rsidP="00C402A4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402A4">
        <w:rPr>
          <w:rFonts w:ascii="Times New Roman" w:hAnsi="Times New Roman" w:cs="Times New Roman"/>
          <w:b/>
          <w:color w:val="auto"/>
          <w:sz w:val="28"/>
          <w:szCs w:val="28"/>
        </w:rPr>
        <w:t>Этап 3. Анализ результатов работы HLL (выводы)</w:t>
      </w:r>
    </w:p>
    <w:p w:rsidR="00C402A4" w:rsidRPr="00C402A4" w:rsidRDefault="00C402A4" w:rsidP="00C402A4">
      <w:pPr>
        <w:rPr>
          <w:b/>
        </w:rPr>
      </w:pPr>
      <w:r w:rsidRPr="00C402A4">
        <w:rPr>
          <w:b/>
        </w:rPr>
        <w:t>Точность и соответствие теории</w:t>
      </w:r>
    </w:p>
    <w:p w:rsidR="00C402A4" w:rsidRPr="00C402A4" w:rsidRDefault="00C402A4" w:rsidP="00C402A4">
      <w:r w:rsidRPr="00C402A4">
        <w:t>По графикам видно, что оценка в целом близка к реальному числу уникальных элементов, но с заметным разбросом. На некоторых потоках в конце есть переоценка, на</w:t>
      </w:r>
      <w:r>
        <w:t xml:space="preserve"> некоторых -</w:t>
      </w:r>
      <w:r w:rsidRPr="00C402A4">
        <w:t xml:space="preserve"> недооценка.</w:t>
      </w:r>
      <w:r w:rsidRPr="00C402A4">
        <w:t xml:space="preserve"> </w:t>
      </w:r>
      <w:r w:rsidRPr="00C402A4">
        <w:t xml:space="preserve">Для B=6 (m=64) теоретическая относительная ошибка порядка </w:t>
      </w:r>
      <w:proofErr w:type="spellStart"/>
      <w:r w:rsidRPr="00C402A4">
        <w:t>sqrt</w:t>
      </w:r>
      <w:proofErr w:type="spellEnd"/>
      <w:r w:rsidRPr="00C402A4">
        <w:t xml:space="preserve">(1.04/2^B) ≈ 0.128 и </w:t>
      </w:r>
      <w:proofErr w:type="spellStart"/>
      <w:r w:rsidRPr="00C402A4">
        <w:t>sqrt</w:t>
      </w:r>
      <w:proofErr w:type="spellEnd"/>
      <w:r w:rsidRPr="00C402A4">
        <w:t>(1.3/2^B) ≈ 0.142.</w:t>
      </w:r>
      <w:r>
        <w:t xml:space="preserve"> Из файла </w:t>
      </w:r>
      <w:r w:rsidRPr="00C402A4">
        <w:t xml:space="preserve">stats.csv </w:t>
      </w:r>
      <w:r>
        <w:t>видно, что реальные</w:t>
      </w:r>
      <w:r w:rsidRPr="00C402A4">
        <w:t xml:space="preserve"> </w:t>
      </w:r>
      <w:r>
        <w:t>отклонения</w:t>
      </w:r>
      <w:r w:rsidRPr="00C402A4">
        <w:t xml:space="preserve"> на шагах 7–10 примерно 0.14–0.18, то есть иногда укладывается в оценку 0.14, но на больших шагах выходит за предел.</w:t>
      </w:r>
    </w:p>
    <w:p w:rsidR="00C402A4" w:rsidRPr="00C402A4" w:rsidRDefault="00C402A4" w:rsidP="00C402A4">
      <w:r w:rsidRPr="00C402A4">
        <w:t xml:space="preserve">Вывод: точность в среднем нормальная, но на </w:t>
      </w:r>
      <w:r>
        <w:t>больших объемах есть превышения.</w:t>
      </w:r>
    </w:p>
    <w:p w:rsidR="00C402A4" w:rsidRPr="00C402A4" w:rsidRDefault="00C402A4" w:rsidP="00C402A4">
      <w:pPr>
        <w:rPr>
          <w:b/>
        </w:rPr>
      </w:pPr>
      <w:r w:rsidRPr="00C402A4">
        <w:rPr>
          <w:b/>
        </w:rPr>
        <w:t>Стабильность (дисперсия)</w:t>
      </w:r>
    </w:p>
    <w:p w:rsidR="00C402A4" w:rsidRPr="00C402A4" w:rsidRDefault="00C402A4" w:rsidP="00C402A4">
      <w:r w:rsidRPr="00C402A4">
        <w:t xml:space="preserve">Разброс растет вместе с размером префикса: </w:t>
      </w:r>
      <w:r>
        <w:t xml:space="preserve">разброс дисперсии от ~1.5k до ~16.7k. </w:t>
      </w:r>
      <w:r w:rsidRPr="00C402A4">
        <w:t>График статистик показывает расширение “коридора неопределенности” на больших шагах.</w:t>
      </w:r>
    </w:p>
    <w:p w:rsidR="00C402A4" w:rsidRPr="00C402A4" w:rsidRDefault="00C402A4" w:rsidP="00C402A4">
      <w:pPr>
        <w:rPr>
          <w:b/>
        </w:rPr>
      </w:pPr>
      <w:r w:rsidRPr="00C402A4">
        <w:rPr>
          <w:b/>
        </w:rPr>
        <w:t>Эффективность выбранных констант</w:t>
      </w:r>
    </w:p>
    <w:p w:rsidR="000F6EFE" w:rsidRDefault="00C402A4" w:rsidP="00C402A4">
      <w:r w:rsidRPr="00C402A4">
        <w:t xml:space="preserve">Константы </w:t>
      </w:r>
      <w:proofErr w:type="spellStart"/>
      <w:r w:rsidRPr="00C402A4">
        <w:t>alpha</w:t>
      </w:r>
      <w:proofErr w:type="spellEnd"/>
      <w:r w:rsidRPr="00C402A4">
        <w:t xml:space="preserve"> взяты стандартные, они корректны, но </w:t>
      </w:r>
      <w:r>
        <w:t>при</w:t>
      </w:r>
      <w:r w:rsidRPr="00C402A4">
        <w:t xml:space="preserve"> B=6 памяти</w:t>
      </w:r>
      <w:r>
        <w:t xml:space="preserve"> используется немного</w:t>
      </w:r>
      <w:r w:rsidRPr="00C402A4">
        <w:t xml:space="preserve"> мало (64 рег</w:t>
      </w:r>
      <w:r>
        <w:t>истра), поэтому ошибка заметная</w:t>
      </w:r>
      <w:r w:rsidRPr="00C402A4">
        <w:t xml:space="preserve"> </w:t>
      </w:r>
      <w:r>
        <w:t>-</w:t>
      </w:r>
      <w:r w:rsidRPr="00C402A4">
        <w:t xml:space="preserve"> для более точной оценки нужно больше регистров.</w:t>
      </w:r>
      <w:r w:rsidR="00423FC6">
        <w:br/>
      </w:r>
    </w:p>
    <w:p w:rsidR="00423FC6" w:rsidRPr="00423FC6" w:rsidRDefault="00423FC6" w:rsidP="00C402A4">
      <w:r>
        <w:t xml:space="preserve">Код: </w:t>
      </w:r>
      <w:r w:rsidRPr="00423FC6">
        <w:t>https://pastebin.com/psd19Wub</w:t>
      </w:r>
      <w:bookmarkStart w:id="0" w:name="_GoBack"/>
      <w:bookmarkEnd w:id="0"/>
    </w:p>
    <w:sectPr w:rsidR="00423FC6" w:rsidRPr="00423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DEE"/>
    <w:rsid w:val="000F6EFE"/>
    <w:rsid w:val="00423FC6"/>
    <w:rsid w:val="00A30DEE"/>
    <w:rsid w:val="00C4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37241"/>
  <w15:chartTrackingRefBased/>
  <w15:docId w15:val="{858E55F7-0F20-4B0B-BCB8-B08FB080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2A4"/>
    <w:pPr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C402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2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896</Characters>
  <Application>Microsoft Office Word</Application>
  <DocSecurity>0</DocSecurity>
  <Lines>7</Lines>
  <Paragraphs>2</Paragraphs>
  <ScaleCrop>false</ScaleCrop>
  <Company>SPecialiST RePack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paket8d</dc:creator>
  <cp:keywords/>
  <dc:description/>
  <cp:lastModifiedBy>paket8d</cp:lastModifiedBy>
  <cp:revision>3</cp:revision>
  <dcterms:created xsi:type="dcterms:W3CDTF">2026-02-08T22:40:00Z</dcterms:created>
  <dcterms:modified xsi:type="dcterms:W3CDTF">2026-02-08T22:50:00Z</dcterms:modified>
</cp:coreProperties>
</file>