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Energia Renovável Sustentável, com endereço em Parque Augusto Almeida,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